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 xml:space="preserve">Приложение </w:t>
      </w:r>
    </w:p>
    <w:p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 xml:space="preserve">к решению Совета депутатов городского </w:t>
      </w:r>
    </w:p>
    <w:p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>округа Домодедово</w:t>
      </w:r>
    </w:p>
    <w:p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 xml:space="preserve">от </w:t>
      </w:r>
      <w:r w:rsidR="00575FCE">
        <w:rPr>
          <w:rFonts w:eastAsia="Times New Roman" w:cs="Times New Roman"/>
          <w:color w:val="auto"/>
          <w:bdr w:val="none" w:sz="0" w:space="0" w:color="auto"/>
        </w:rPr>
        <w:t xml:space="preserve">02.04.2025 </w:t>
      </w:r>
      <w:r w:rsidRPr="00CC5237">
        <w:rPr>
          <w:rFonts w:eastAsia="Times New Roman" w:cs="Times New Roman"/>
          <w:color w:val="auto"/>
          <w:bdr w:val="none" w:sz="0" w:space="0" w:color="auto"/>
        </w:rPr>
        <w:t xml:space="preserve">№ </w:t>
      </w:r>
      <w:r w:rsidR="00575FCE">
        <w:rPr>
          <w:rFonts w:eastAsia="Times New Roman" w:cs="Times New Roman"/>
          <w:color w:val="auto"/>
          <w:bdr w:val="none" w:sz="0" w:space="0" w:color="auto"/>
        </w:rPr>
        <w:t>1-4/1540</w:t>
      </w:r>
    </w:p>
    <w:p w:rsidR="00CC5237" w:rsidRDefault="00CC5237">
      <w:pPr>
        <w:pStyle w:val="16"/>
      </w:pPr>
    </w:p>
    <w:p w:rsidR="004354A7" w:rsidRDefault="004354A7" w:rsidP="004354A7"/>
    <w:p w:rsidR="004354A7" w:rsidRDefault="004354A7" w:rsidP="004354A7"/>
    <w:p w:rsidR="004354A7" w:rsidRDefault="004354A7" w:rsidP="004354A7"/>
    <w:p w:rsidR="004354A7" w:rsidRDefault="004354A7" w:rsidP="004354A7"/>
    <w:p w:rsidR="004354A7" w:rsidRDefault="004354A7" w:rsidP="004354A7"/>
    <w:p w:rsidR="00AB68A9" w:rsidRDefault="00AB68A9" w:rsidP="004354A7"/>
    <w:p w:rsidR="00AB68A9" w:rsidRDefault="00AB68A9" w:rsidP="004354A7"/>
    <w:p w:rsidR="00AB68A9" w:rsidRDefault="00AB68A9" w:rsidP="004354A7"/>
    <w:p w:rsidR="00AB68A9" w:rsidRDefault="00AB68A9" w:rsidP="004354A7"/>
    <w:p w:rsidR="00AB68A9" w:rsidRDefault="00AB68A9" w:rsidP="004354A7"/>
    <w:p w:rsidR="00AB68A9" w:rsidRDefault="00AB68A9" w:rsidP="004354A7"/>
    <w:p w:rsidR="004354A7" w:rsidRDefault="004354A7" w:rsidP="004354A7"/>
    <w:p w:rsidR="00AB68A9" w:rsidRDefault="00AB68A9" w:rsidP="004354A7"/>
    <w:p w:rsidR="00AB68A9" w:rsidRDefault="00AB68A9" w:rsidP="004354A7"/>
    <w:p w:rsidR="004354A7" w:rsidRDefault="004354A7" w:rsidP="004354A7"/>
    <w:p w:rsidR="004354A7" w:rsidRDefault="004354A7" w:rsidP="004354A7"/>
    <w:p w:rsidR="00AB68A9" w:rsidRDefault="00AB68A9" w:rsidP="004354A7"/>
    <w:p w:rsidR="00AB68A9" w:rsidRPr="004354A7" w:rsidRDefault="00AB68A9" w:rsidP="004354A7"/>
    <w:p w:rsidR="004354A7" w:rsidRPr="004354A7" w:rsidRDefault="002B1B02" w:rsidP="00B77B26">
      <w:pPr>
        <w:ind w:firstLine="567"/>
        <w:jc w:val="center"/>
        <w:rPr>
          <w:bCs/>
          <w:sz w:val="28"/>
          <w:szCs w:val="28"/>
        </w:rPr>
      </w:pPr>
      <w:r w:rsidRPr="004354A7">
        <w:rPr>
          <w:bCs/>
          <w:sz w:val="28"/>
          <w:szCs w:val="28"/>
        </w:rPr>
        <w:t xml:space="preserve">ОТЧЕТ </w:t>
      </w:r>
    </w:p>
    <w:p w:rsidR="004354A7" w:rsidRPr="004354A7" w:rsidRDefault="004354A7" w:rsidP="004354A7">
      <w:pPr>
        <w:pStyle w:val="16"/>
        <w:rPr>
          <w:b w:val="0"/>
          <w:sz w:val="28"/>
          <w:szCs w:val="28"/>
        </w:rPr>
      </w:pPr>
      <w:r w:rsidRPr="004354A7">
        <w:rPr>
          <w:b w:val="0"/>
          <w:sz w:val="28"/>
          <w:szCs w:val="28"/>
        </w:rPr>
        <w:t xml:space="preserve">Главы городского округа Домодедово </w:t>
      </w:r>
    </w:p>
    <w:p w:rsidR="006B0791" w:rsidRPr="004354A7" w:rsidRDefault="004354A7" w:rsidP="00B77B26">
      <w:pPr>
        <w:ind w:firstLine="567"/>
        <w:jc w:val="center"/>
        <w:rPr>
          <w:bCs/>
          <w:sz w:val="28"/>
          <w:szCs w:val="28"/>
        </w:rPr>
      </w:pPr>
      <w:r w:rsidRPr="004354A7">
        <w:rPr>
          <w:bCs/>
          <w:sz w:val="28"/>
          <w:szCs w:val="28"/>
        </w:rPr>
        <w:t>за 20</w:t>
      </w:r>
      <w:r w:rsidR="00CC257C">
        <w:rPr>
          <w:bCs/>
          <w:sz w:val="28"/>
          <w:szCs w:val="28"/>
        </w:rPr>
        <w:t>2</w:t>
      </w:r>
      <w:r w:rsidR="00097A0E">
        <w:rPr>
          <w:bCs/>
          <w:sz w:val="28"/>
          <w:szCs w:val="28"/>
        </w:rPr>
        <w:t>4</w:t>
      </w:r>
      <w:r w:rsidR="00F81003">
        <w:rPr>
          <w:bCs/>
          <w:sz w:val="28"/>
          <w:szCs w:val="28"/>
        </w:rPr>
        <w:t xml:space="preserve"> </w:t>
      </w:r>
      <w:r w:rsidRPr="004354A7">
        <w:rPr>
          <w:bCs/>
          <w:sz w:val="28"/>
          <w:szCs w:val="28"/>
        </w:rPr>
        <w:t>год</w:t>
      </w:r>
    </w:p>
    <w:p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:rsidR="006B0791" w:rsidRDefault="006B0791">
      <w:pPr>
        <w:ind w:firstLine="567"/>
        <w:jc w:val="both"/>
        <w:rPr>
          <w:b/>
          <w:bCs/>
          <w:i/>
          <w:iCs/>
          <w:sz w:val="32"/>
          <w:szCs w:val="32"/>
        </w:rPr>
      </w:pPr>
    </w:p>
    <w:p w:rsidR="006B0791" w:rsidRDefault="006B0791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DE32D5" w:rsidRPr="00C733C0" w:rsidRDefault="00DE32D5" w:rsidP="00C733C0">
      <w:pPr>
        <w:ind w:firstLine="708"/>
        <w:jc w:val="both"/>
        <w:rPr>
          <w:rFonts w:cs="Times New Roman"/>
        </w:rPr>
      </w:pPr>
      <w:r w:rsidRPr="00442214">
        <w:rPr>
          <w:rFonts w:cs="Times New Roman"/>
        </w:rPr>
        <w:lastRenderedPageBreak/>
        <w:t>202</w:t>
      </w:r>
      <w:r w:rsidR="00C733C0">
        <w:rPr>
          <w:rFonts w:cs="Times New Roman"/>
        </w:rPr>
        <w:t>5</w:t>
      </w:r>
      <w:r w:rsidRPr="00442214">
        <w:rPr>
          <w:rFonts w:cs="Times New Roman"/>
        </w:rPr>
        <w:t xml:space="preserve"> год объявлен </w:t>
      </w:r>
      <w:r w:rsidR="00C733C0">
        <w:rPr>
          <w:rFonts w:cs="Times New Roman"/>
        </w:rPr>
        <w:t>Годом защитника От</w:t>
      </w:r>
      <w:r w:rsidR="002A223A">
        <w:rPr>
          <w:rFonts w:cs="Times New Roman"/>
        </w:rPr>
        <w:t>е</w:t>
      </w:r>
      <w:r w:rsidR="00C733C0">
        <w:rPr>
          <w:rFonts w:cs="Times New Roman"/>
        </w:rPr>
        <w:t>чества</w:t>
      </w:r>
      <w:r w:rsidRPr="00442214">
        <w:rPr>
          <w:rFonts w:cs="Times New Roman"/>
        </w:rPr>
        <w:t xml:space="preserve">. </w:t>
      </w:r>
      <w:r w:rsidRPr="00C733C0">
        <w:rPr>
          <w:rFonts w:cs="Times New Roman"/>
        </w:rPr>
        <w:t xml:space="preserve">Это решение </w:t>
      </w:r>
      <w:r w:rsidR="00C733C0" w:rsidRPr="00C733C0">
        <w:rPr>
          <w:rFonts w:cs="Times New Roman"/>
        </w:rPr>
        <w:t xml:space="preserve">было принято Президентом РФ Владимиром Владимировичем Путиным </w:t>
      </w:r>
      <w:r w:rsidRPr="00C733C0">
        <w:rPr>
          <w:rFonts w:cs="Times New Roman"/>
        </w:rPr>
        <w:t>в честь 80-летия Победы в Великой Отечественной войне и в знак уважения к участникам специальной военной операции.</w:t>
      </w:r>
    </w:p>
    <w:p w:rsidR="00494C46" w:rsidRPr="005B6A8B" w:rsidRDefault="00494C46" w:rsidP="00494C46">
      <w:pPr>
        <w:ind w:firstLine="708"/>
        <w:jc w:val="both"/>
      </w:pPr>
      <w:proofErr w:type="spellStart"/>
      <w:r>
        <w:rPr>
          <w:rFonts w:cs="Times New Roman"/>
        </w:rPr>
        <w:t>Домодедовцы</w:t>
      </w:r>
      <w:proofErr w:type="spellEnd"/>
      <w:r w:rsidRPr="00442214">
        <w:rPr>
          <w:rFonts w:cs="Times New Roman"/>
        </w:rPr>
        <w:t xml:space="preserve"> активно участвуют в поддержке специальной военной операции. </w:t>
      </w:r>
      <w:r w:rsidRPr="005B6A8B">
        <w:t>В городском округе организовано и действует 20 общественных объединений и организаций, занимающихся помощью участникам СВО и приграничных территорий, сбором и доставкой гуманитарной помощи.</w:t>
      </w:r>
    </w:p>
    <w:p w:rsidR="00494C46" w:rsidRPr="005B6A8B" w:rsidRDefault="00494C46" w:rsidP="00494C46">
      <w:pPr>
        <w:ind w:firstLine="708"/>
        <w:jc w:val="both"/>
        <w:rPr>
          <w:bCs/>
        </w:rPr>
      </w:pPr>
      <w:r w:rsidRPr="005B6A8B">
        <w:t xml:space="preserve">Общее количество </w:t>
      </w:r>
      <w:r>
        <w:t>лиц</w:t>
      </w:r>
      <w:r w:rsidRPr="005B6A8B">
        <w:t xml:space="preserve">, вовлечённых (принимали </w:t>
      </w:r>
      <w:r w:rsidR="0018651E" w:rsidRPr="005B6A8B">
        <w:t xml:space="preserve">участие </w:t>
      </w:r>
      <w:r w:rsidRPr="005B6A8B">
        <w:t>хотя бы раз) в добровольческую деятельность на территории округа</w:t>
      </w:r>
      <w:r w:rsidR="0018651E">
        <w:t>,</w:t>
      </w:r>
      <w:r w:rsidRPr="005B6A8B">
        <w:t xml:space="preserve"> – более </w:t>
      </w:r>
      <w:r w:rsidRPr="005B6A8B">
        <w:rPr>
          <w:bCs/>
        </w:rPr>
        <w:t>61 тыс. человек.</w:t>
      </w:r>
    </w:p>
    <w:p w:rsidR="00494C46" w:rsidRPr="005B6A8B" w:rsidRDefault="00494C46" w:rsidP="00494C46">
      <w:pPr>
        <w:ind w:firstLine="708"/>
        <w:jc w:val="both"/>
      </w:pPr>
      <w:r w:rsidRPr="005B6A8B">
        <w:t>Добровольцы дежурят в Центре поддержи участников СВО и их семей. В рамках Центра оказывается консультативная, психологическая и адресная помощь. Семьи мобилизованных закреплены по территориальному признаку за депутатами Совета Депутат</w:t>
      </w:r>
      <w:r w:rsidR="00C10D44">
        <w:t xml:space="preserve">ов городского округа Домодедово и </w:t>
      </w:r>
      <w:r w:rsidR="00C10D44" w:rsidRPr="005B6A8B">
        <w:t>Администрацией</w:t>
      </w:r>
      <w:r w:rsidRPr="005B6A8B">
        <w:t xml:space="preserve"> городского округа Домодедово.</w:t>
      </w:r>
    </w:p>
    <w:p w:rsidR="00494C46" w:rsidRPr="005B6A8B" w:rsidRDefault="00494C46" w:rsidP="00494C46">
      <w:pPr>
        <w:ind w:firstLine="708"/>
        <w:jc w:val="both"/>
      </w:pPr>
      <w:r w:rsidRPr="005B6A8B">
        <w:t xml:space="preserve">Добровольцы </w:t>
      </w:r>
      <w:r w:rsidR="00C10D44">
        <w:t xml:space="preserve">также </w:t>
      </w:r>
      <w:r w:rsidRPr="005B6A8B">
        <w:t>собирают, фасуют и передают гуманитарную помощь.</w:t>
      </w:r>
    </w:p>
    <w:p w:rsidR="00494C46" w:rsidRPr="005B6A8B" w:rsidRDefault="00494C46" w:rsidP="00494C46">
      <w:pPr>
        <w:ind w:firstLine="708"/>
        <w:jc w:val="both"/>
      </w:pPr>
      <w:r w:rsidRPr="005B6A8B">
        <w:t xml:space="preserve">За 2024 год в ЛНР, ДНР, Херсонскую область, Курскую и Белгородскую области было собрано и передано около </w:t>
      </w:r>
      <w:r w:rsidRPr="005B6A8B">
        <w:rPr>
          <w:bCs/>
        </w:rPr>
        <w:t>8,5 тонн</w:t>
      </w:r>
      <w:r w:rsidRPr="005B6A8B">
        <w:t xml:space="preserve"> гуманитарной помощи в рамках акции «Доброе дело».</w:t>
      </w:r>
    </w:p>
    <w:p w:rsidR="00494C46" w:rsidRPr="005B6A8B" w:rsidRDefault="00494C46" w:rsidP="00494C46">
      <w:pPr>
        <w:ind w:firstLine="708"/>
        <w:jc w:val="both"/>
        <w:rPr>
          <w:bCs/>
        </w:rPr>
      </w:pPr>
      <w:r w:rsidRPr="005B6A8B">
        <w:t xml:space="preserve">Всего с февраля </w:t>
      </w:r>
      <w:r w:rsidRPr="005B6A8B">
        <w:rPr>
          <w:bCs/>
        </w:rPr>
        <w:t>2022</w:t>
      </w:r>
      <w:r w:rsidRPr="005B6A8B">
        <w:t xml:space="preserve"> года по городскому округу Домодедово было собрано и передано порядка </w:t>
      </w:r>
      <w:r w:rsidRPr="005B6A8B">
        <w:rPr>
          <w:bCs/>
        </w:rPr>
        <w:t xml:space="preserve">700 тонн </w:t>
      </w:r>
      <w:r w:rsidRPr="005B6A8B">
        <w:t>гуманитарной помощи.</w:t>
      </w:r>
    </w:p>
    <w:p w:rsidR="00494C46" w:rsidRPr="00A72793" w:rsidRDefault="00494C46" w:rsidP="00494C46">
      <w:pPr>
        <w:ind w:firstLine="708"/>
        <w:jc w:val="both"/>
      </w:pPr>
      <w:r w:rsidRPr="005B6A8B">
        <w:t>С августа по октябрь 2024 года была оказана адресная гуманитарная помощь переселенцам из Курской области (около 25 семей).</w:t>
      </w:r>
    </w:p>
    <w:p w:rsidR="00494C46" w:rsidRPr="00097A0E" w:rsidRDefault="00494C46" w:rsidP="00494C46">
      <w:pPr>
        <w:pStyle w:val="aa"/>
        <w:ind w:firstLine="709"/>
        <w:jc w:val="both"/>
        <w:rPr>
          <w:rStyle w:val="ac"/>
          <w:rFonts w:ascii="Times New Roman" w:hAnsi="Times New Roman"/>
          <w:color w:val="auto"/>
          <w:sz w:val="24"/>
          <w:szCs w:val="24"/>
          <w:highlight w:val="yellow"/>
        </w:rPr>
      </w:pPr>
    </w:p>
    <w:p w:rsidR="00622B2C" w:rsidRPr="00097A0E" w:rsidRDefault="00494C46" w:rsidP="00442214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Экономика городского округа в 2024 году показала неплохие темпы роста. </w:t>
      </w:r>
    </w:p>
    <w:p w:rsidR="002B1B02" w:rsidRPr="0071402E" w:rsidRDefault="002B1B02" w:rsidP="00924BD8">
      <w:pPr>
        <w:ind w:firstLine="709"/>
        <w:jc w:val="both"/>
        <w:rPr>
          <w:color w:val="auto"/>
          <w:u w:color="FF0000"/>
        </w:rPr>
      </w:pPr>
      <w:r w:rsidRPr="0071402E">
        <w:rPr>
          <w:bCs/>
          <w:i/>
        </w:rPr>
        <w:t>Экономический оборот</w:t>
      </w:r>
      <w:r w:rsidR="00F81003" w:rsidRPr="0071402E">
        <w:rPr>
          <w:bCs/>
          <w:i/>
        </w:rPr>
        <w:t xml:space="preserve"> </w:t>
      </w:r>
      <w:r w:rsidR="000D1FD8" w:rsidRPr="0071402E">
        <w:t xml:space="preserve">вырос на </w:t>
      </w:r>
      <w:r w:rsidR="00D345EA" w:rsidRPr="0071402E">
        <w:t>11</w:t>
      </w:r>
      <w:r w:rsidR="00FE1039" w:rsidRPr="0071402E">
        <w:t>,</w:t>
      </w:r>
      <w:r w:rsidR="00D345EA" w:rsidRPr="0071402E">
        <w:t>5</w:t>
      </w:r>
      <w:r w:rsidR="000D1FD8" w:rsidRPr="0071402E">
        <w:t xml:space="preserve">% и составил </w:t>
      </w:r>
      <w:r w:rsidR="0071402E" w:rsidRPr="0071402E">
        <w:t>859 млрд</w:t>
      </w:r>
      <w:r w:rsidR="00F81003" w:rsidRPr="0071402E">
        <w:t xml:space="preserve"> </w:t>
      </w:r>
      <w:r w:rsidR="001A331F" w:rsidRPr="0071402E">
        <w:t>руб</w:t>
      </w:r>
      <w:r w:rsidRPr="0071402E">
        <w:t xml:space="preserve">. </w:t>
      </w:r>
    </w:p>
    <w:p w:rsidR="002B1B02" w:rsidRPr="00D345EA" w:rsidRDefault="0018651E" w:rsidP="00924BD8">
      <w:pPr>
        <w:ind w:firstLine="709"/>
        <w:jc w:val="both"/>
      </w:pPr>
      <w:r>
        <w:rPr>
          <w:bCs/>
          <w:i/>
        </w:rPr>
        <w:t>Объё</w:t>
      </w:r>
      <w:r w:rsidR="002B1B02" w:rsidRPr="00D345EA">
        <w:rPr>
          <w:bCs/>
          <w:i/>
        </w:rPr>
        <w:t>м отгруженных товаров</w:t>
      </w:r>
      <w:r w:rsidR="002B1B02" w:rsidRPr="00D345EA">
        <w:t xml:space="preserve"> собственного производства, выполненных работ и услуг собственными силами по крупным и средним организациям</w:t>
      </w:r>
      <w:r w:rsidR="00DF5091" w:rsidRPr="00D345EA">
        <w:t xml:space="preserve"> з</w:t>
      </w:r>
      <w:r w:rsidR="002B1B02" w:rsidRPr="00D345EA">
        <w:t xml:space="preserve">а </w:t>
      </w:r>
      <w:r w:rsidR="002B1B02" w:rsidRPr="006F6BDD">
        <w:t>20</w:t>
      </w:r>
      <w:r w:rsidR="00537BC9" w:rsidRPr="006F6BDD">
        <w:t>2</w:t>
      </w:r>
      <w:r w:rsidR="006F6BDD" w:rsidRPr="006F6BDD">
        <w:t>4</w:t>
      </w:r>
      <w:r w:rsidR="00F81003" w:rsidRPr="00D345EA">
        <w:t xml:space="preserve"> </w:t>
      </w:r>
      <w:r w:rsidR="002B1B02" w:rsidRPr="00D345EA">
        <w:t xml:space="preserve">год </w:t>
      </w:r>
      <w:r w:rsidR="00AC2302" w:rsidRPr="00D345EA">
        <w:t xml:space="preserve">вырос </w:t>
      </w:r>
      <w:r w:rsidR="000D1FD8" w:rsidRPr="00D345EA">
        <w:t xml:space="preserve">на </w:t>
      </w:r>
      <w:r w:rsidR="000D1F67" w:rsidRPr="00D345EA">
        <w:t>1</w:t>
      </w:r>
      <w:r w:rsidR="00AC2302" w:rsidRPr="00D345EA">
        <w:t>,8</w:t>
      </w:r>
      <w:r w:rsidR="000D1FD8" w:rsidRPr="00D345EA">
        <w:t xml:space="preserve">% и составил </w:t>
      </w:r>
      <w:r w:rsidR="00D345EA" w:rsidRPr="00D345EA">
        <w:t>330,8 млрд</w:t>
      </w:r>
      <w:r w:rsidR="00F81003" w:rsidRPr="00D345EA">
        <w:t xml:space="preserve"> </w:t>
      </w:r>
      <w:r w:rsidR="001A331F" w:rsidRPr="00D345EA">
        <w:t>руб</w:t>
      </w:r>
      <w:r w:rsidR="000D1F67" w:rsidRPr="00D345EA">
        <w:t xml:space="preserve">. </w:t>
      </w:r>
    </w:p>
    <w:p w:rsidR="00D31DFF" w:rsidRPr="00E866CD" w:rsidRDefault="000D1F67" w:rsidP="00924BD8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E866CD">
        <w:rPr>
          <w:i/>
          <w:sz w:val="24"/>
          <w:szCs w:val="24"/>
        </w:rPr>
        <w:t>С</w:t>
      </w:r>
      <w:r w:rsidR="00D31DFF" w:rsidRPr="00E866CD">
        <w:rPr>
          <w:i/>
          <w:sz w:val="24"/>
          <w:szCs w:val="24"/>
        </w:rPr>
        <w:t>реднемесячная заработная плата</w:t>
      </w:r>
      <w:r w:rsidR="00D31DFF" w:rsidRPr="00E866CD">
        <w:rPr>
          <w:sz w:val="24"/>
          <w:szCs w:val="24"/>
        </w:rPr>
        <w:t xml:space="preserve"> крупных и средних предприятий выросла на </w:t>
      </w:r>
      <w:r w:rsidRPr="00E866CD">
        <w:rPr>
          <w:sz w:val="24"/>
          <w:szCs w:val="24"/>
        </w:rPr>
        <w:t>1</w:t>
      </w:r>
      <w:r w:rsidR="00E866CD" w:rsidRPr="00E866CD">
        <w:rPr>
          <w:sz w:val="24"/>
          <w:szCs w:val="24"/>
        </w:rPr>
        <w:t>8</w:t>
      </w:r>
      <w:r w:rsidR="00646292" w:rsidRPr="00E866CD">
        <w:rPr>
          <w:sz w:val="24"/>
          <w:szCs w:val="24"/>
        </w:rPr>
        <w:t>,</w:t>
      </w:r>
      <w:r w:rsidR="00E866CD" w:rsidRPr="00E866CD">
        <w:rPr>
          <w:sz w:val="24"/>
          <w:szCs w:val="24"/>
        </w:rPr>
        <w:t>6</w:t>
      </w:r>
      <w:r w:rsidR="00D31DFF" w:rsidRPr="00E866CD">
        <w:rPr>
          <w:sz w:val="24"/>
          <w:szCs w:val="24"/>
        </w:rPr>
        <w:t>%</w:t>
      </w:r>
      <w:r w:rsidR="001A591B" w:rsidRPr="00E866CD">
        <w:rPr>
          <w:sz w:val="24"/>
          <w:szCs w:val="24"/>
        </w:rPr>
        <w:t xml:space="preserve"> и составила</w:t>
      </w:r>
      <w:r w:rsidR="00B63F72" w:rsidRPr="00E866CD">
        <w:rPr>
          <w:sz w:val="24"/>
          <w:szCs w:val="24"/>
        </w:rPr>
        <w:t xml:space="preserve"> </w:t>
      </w:r>
      <w:r w:rsidR="00E866CD" w:rsidRPr="00E866CD">
        <w:rPr>
          <w:sz w:val="24"/>
          <w:szCs w:val="24"/>
        </w:rPr>
        <w:t xml:space="preserve">113 788 </w:t>
      </w:r>
      <w:r w:rsidR="001A591B" w:rsidRPr="00E866CD">
        <w:rPr>
          <w:sz w:val="24"/>
          <w:szCs w:val="24"/>
        </w:rPr>
        <w:t>руб</w:t>
      </w:r>
      <w:r w:rsidR="00D31DFF" w:rsidRPr="00E866CD">
        <w:rPr>
          <w:sz w:val="24"/>
          <w:szCs w:val="24"/>
        </w:rPr>
        <w:t>.</w:t>
      </w:r>
    </w:p>
    <w:p w:rsidR="002823E1" w:rsidRPr="003E5017" w:rsidRDefault="002B1B02" w:rsidP="00924BD8">
      <w:pPr>
        <w:ind w:firstLine="709"/>
        <w:jc w:val="both"/>
        <w:rPr>
          <w:color w:val="auto"/>
        </w:rPr>
      </w:pPr>
      <w:r w:rsidRPr="00097A0E">
        <w:rPr>
          <w:bCs/>
          <w:i/>
        </w:rPr>
        <w:t>Уровень официально зарегистрированной безработицы</w:t>
      </w:r>
      <w:r w:rsidR="00B63F72" w:rsidRPr="00097A0E">
        <w:rPr>
          <w:bCs/>
          <w:i/>
        </w:rPr>
        <w:t xml:space="preserve"> </w:t>
      </w:r>
      <w:r w:rsidRPr="00097A0E">
        <w:t>на конец 20</w:t>
      </w:r>
      <w:r w:rsidR="00C32CF4" w:rsidRPr="00097A0E">
        <w:t>2</w:t>
      </w:r>
      <w:r w:rsidR="00097A0E" w:rsidRPr="00097A0E">
        <w:t>4</w:t>
      </w:r>
      <w:r w:rsidRPr="00097A0E">
        <w:t xml:space="preserve"> года составил </w:t>
      </w:r>
      <w:r w:rsidR="006277DD" w:rsidRPr="00AD4317">
        <w:rPr>
          <w:color w:val="auto"/>
        </w:rPr>
        <w:t>0</w:t>
      </w:r>
      <w:r w:rsidR="00C32CF4" w:rsidRPr="00AD4317">
        <w:rPr>
          <w:color w:val="auto"/>
        </w:rPr>
        <w:t>,</w:t>
      </w:r>
      <w:r w:rsidR="00B57E59" w:rsidRPr="00AD4317">
        <w:rPr>
          <w:color w:val="auto"/>
        </w:rPr>
        <w:t>1</w:t>
      </w:r>
      <w:r w:rsidR="00097A0E" w:rsidRPr="00AD4317">
        <w:rPr>
          <w:color w:val="auto"/>
        </w:rPr>
        <w:t>3</w:t>
      </w:r>
      <w:r w:rsidRPr="00AD4317">
        <w:rPr>
          <w:color w:val="auto"/>
        </w:rPr>
        <w:t xml:space="preserve">% (количество зарегистрированных безработных </w:t>
      </w:r>
      <w:r w:rsidR="000D1FD8" w:rsidRPr="00AD4317">
        <w:rPr>
          <w:color w:val="auto"/>
        </w:rPr>
        <w:t>–</w:t>
      </w:r>
      <w:r w:rsidR="00B63F72" w:rsidRPr="00AD4317">
        <w:rPr>
          <w:color w:val="auto"/>
        </w:rPr>
        <w:t xml:space="preserve"> </w:t>
      </w:r>
      <w:r w:rsidR="00097A0E" w:rsidRPr="00AD4317">
        <w:rPr>
          <w:color w:val="auto"/>
        </w:rPr>
        <w:t>12</w:t>
      </w:r>
      <w:r w:rsidR="00D345EA" w:rsidRPr="00AD4317">
        <w:rPr>
          <w:color w:val="auto"/>
        </w:rPr>
        <w:t>3</w:t>
      </w:r>
      <w:r w:rsidR="001A331F" w:rsidRPr="00AD4317">
        <w:rPr>
          <w:color w:val="auto"/>
        </w:rPr>
        <w:t xml:space="preserve"> человек</w:t>
      </w:r>
      <w:r w:rsidR="006277DD" w:rsidRPr="00AD4317">
        <w:rPr>
          <w:color w:val="auto"/>
        </w:rPr>
        <w:t>а</w:t>
      </w:r>
      <w:r w:rsidR="001A331F" w:rsidRPr="00AD4317">
        <w:rPr>
          <w:color w:val="auto"/>
        </w:rPr>
        <w:t>).</w:t>
      </w:r>
      <w:r w:rsidR="00B63F72" w:rsidRPr="00E866CD">
        <w:t xml:space="preserve"> </w:t>
      </w:r>
      <w:r w:rsidR="00E57DC0" w:rsidRPr="00E866CD">
        <w:rPr>
          <w:color w:val="auto"/>
        </w:rPr>
        <w:t xml:space="preserve">В </w:t>
      </w:r>
      <w:r w:rsidRPr="00E866CD">
        <w:rPr>
          <w:color w:val="auto"/>
        </w:rPr>
        <w:t>среднем по Московской</w:t>
      </w:r>
      <w:r w:rsidRPr="00E866CD">
        <w:rPr>
          <w:color w:val="FF0000"/>
        </w:rPr>
        <w:t xml:space="preserve"> </w:t>
      </w:r>
      <w:r w:rsidRPr="00E866CD">
        <w:rPr>
          <w:color w:val="auto"/>
        </w:rPr>
        <w:t>области показатель</w:t>
      </w:r>
      <w:r w:rsidR="000D1FD8" w:rsidRPr="00E866CD">
        <w:rPr>
          <w:color w:val="auto"/>
        </w:rPr>
        <w:t xml:space="preserve"> равен </w:t>
      </w:r>
      <w:r w:rsidR="006277DD" w:rsidRPr="00E866CD">
        <w:rPr>
          <w:color w:val="auto"/>
        </w:rPr>
        <w:t>0,</w:t>
      </w:r>
      <w:r w:rsidR="00E866CD" w:rsidRPr="00E866CD">
        <w:rPr>
          <w:color w:val="auto"/>
        </w:rPr>
        <w:t>1</w:t>
      </w:r>
      <w:r w:rsidR="001F17C4">
        <w:rPr>
          <w:color w:val="auto"/>
        </w:rPr>
        <w:t>4</w:t>
      </w:r>
      <w:r w:rsidR="000D1FD8" w:rsidRPr="003E5017">
        <w:rPr>
          <w:color w:val="auto"/>
        </w:rPr>
        <w:t>%, в целом по России</w:t>
      </w:r>
      <w:r w:rsidR="00B63F72" w:rsidRPr="003E5017">
        <w:rPr>
          <w:color w:val="auto"/>
        </w:rPr>
        <w:t xml:space="preserve"> </w:t>
      </w:r>
      <w:r w:rsidR="000D1FD8" w:rsidRPr="003E5017">
        <w:rPr>
          <w:color w:val="auto"/>
        </w:rPr>
        <w:t>–</w:t>
      </w:r>
      <w:r w:rsidR="00B63F72" w:rsidRPr="003E5017">
        <w:rPr>
          <w:color w:val="auto"/>
        </w:rPr>
        <w:t xml:space="preserve"> </w:t>
      </w:r>
      <w:r w:rsidR="00D345EA" w:rsidRPr="003E5017">
        <w:rPr>
          <w:color w:val="auto"/>
        </w:rPr>
        <w:t>2</w:t>
      </w:r>
      <w:r w:rsidR="006277DD" w:rsidRPr="003E5017">
        <w:rPr>
          <w:color w:val="auto"/>
        </w:rPr>
        <w:t>,</w:t>
      </w:r>
      <w:r w:rsidR="003E5017" w:rsidRPr="003E5017">
        <w:rPr>
          <w:color w:val="auto"/>
        </w:rPr>
        <w:t>5</w:t>
      </w:r>
      <w:r w:rsidR="001A331F" w:rsidRPr="003E5017">
        <w:rPr>
          <w:color w:val="auto"/>
        </w:rPr>
        <w:t>%.</w:t>
      </w:r>
    </w:p>
    <w:p w:rsidR="006B0791" w:rsidRPr="00706F39" w:rsidRDefault="0018651E" w:rsidP="00924BD8">
      <w:pPr>
        <w:ind w:firstLine="709"/>
        <w:jc w:val="both"/>
        <w:rPr>
          <w:color w:val="auto"/>
        </w:rPr>
      </w:pPr>
      <w:r>
        <w:rPr>
          <w:bCs/>
          <w:i/>
          <w:color w:val="auto"/>
        </w:rPr>
        <w:t>Объё</w:t>
      </w:r>
      <w:r w:rsidR="002B1B02" w:rsidRPr="00706F39">
        <w:rPr>
          <w:bCs/>
          <w:i/>
          <w:color w:val="auto"/>
        </w:rPr>
        <w:t>м промышленного производства</w:t>
      </w:r>
      <w:r w:rsidR="000D1FD8" w:rsidRPr="00706F39">
        <w:rPr>
          <w:color w:val="auto"/>
        </w:rPr>
        <w:t xml:space="preserve"> составил </w:t>
      </w:r>
      <w:r w:rsidR="00706F39" w:rsidRPr="00706F39">
        <w:rPr>
          <w:color w:val="auto"/>
        </w:rPr>
        <w:t xml:space="preserve">84,4 </w:t>
      </w:r>
      <w:r w:rsidR="000D1FD8" w:rsidRPr="00706F39">
        <w:rPr>
          <w:color w:val="auto"/>
        </w:rPr>
        <w:t>млрд</w:t>
      </w:r>
      <w:r w:rsidR="002B1B02" w:rsidRPr="00706F39">
        <w:rPr>
          <w:color w:val="auto"/>
        </w:rPr>
        <w:t xml:space="preserve"> руб</w:t>
      </w:r>
      <w:r w:rsidR="00E45A4D" w:rsidRPr="00706F39">
        <w:rPr>
          <w:color w:val="auto"/>
        </w:rPr>
        <w:t>.</w:t>
      </w:r>
      <w:r w:rsidR="00B63F72" w:rsidRPr="00706F39">
        <w:rPr>
          <w:color w:val="auto"/>
        </w:rPr>
        <w:t xml:space="preserve"> </w:t>
      </w:r>
      <w:r>
        <w:rPr>
          <w:color w:val="auto"/>
        </w:rPr>
        <w:t>В общем объё</w:t>
      </w:r>
      <w:r w:rsidR="002B1B02" w:rsidRPr="00706F39">
        <w:rPr>
          <w:color w:val="auto"/>
        </w:rPr>
        <w:t>ме отгруженных товаров собственного производства, выполненных работ и услуг доля промышленности за 20</w:t>
      </w:r>
      <w:r w:rsidR="00542A55" w:rsidRPr="00706F39">
        <w:rPr>
          <w:color w:val="auto"/>
        </w:rPr>
        <w:t>2</w:t>
      </w:r>
      <w:r w:rsidR="00706F39" w:rsidRPr="00706F39">
        <w:rPr>
          <w:color w:val="auto"/>
        </w:rPr>
        <w:t>4</w:t>
      </w:r>
      <w:r w:rsidR="002B1B02" w:rsidRPr="00706F39">
        <w:rPr>
          <w:color w:val="auto"/>
        </w:rPr>
        <w:t xml:space="preserve"> год составила</w:t>
      </w:r>
      <w:r w:rsidR="00A91773" w:rsidRPr="00706F39">
        <w:rPr>
          <w:color w:val="auto"/>
        </w:rPr>
        <w:t xml:space="preserve"> </w:t>
      </w:r>
      <w:r w:rsidR="00771A45" w:rsidRPr="00706F39">
        <w:rPr>
          <w:color w:val="auto"/>
        </w:rPr>
        <w:t>2</w:t>
      </w:r>
      <w:r w:rsidR="00706F39" w:rsidRPr="00706F39">
        <w:rPr>
          <w:color w:val="auto"/>
        </w:rPr>
        <w:t>5,5</w:t>
      </w:r>
      <w:r w:rsidR="002B1B02" w:rsidRPr="00706F39">
        <w:rPr>
          <w:color w:val="auto"/>
        </w:rPr>
        <w:t>%.</w:t>
      </w:r>
    </w:p>
    <w:p w:rsidR="00786F35" w:rsidRPr="002C0F0E" w:rsidRDefault="00786F35" w:rsidP="00924BD8">
      <w:pPr>
        <w:ind w:firstLine="709"/>
        <w:jc w:val="both"/>
        <w:rPr>
          <w:i/>
        </w:rPr>
      </w:pPr>
      <w:r w:rsidRPr="0059700D">
        <w:t>В эк</w:t>
      </w:r>
      <w:r w:rsidR="0018651E">
        <w:t>ономику городского округа за счё</w:t>
      </w:r>
      <w:r w:rsidRPr="0059700D">
        <w:t xml:space="preserve">т всех источников финансирования </w:t>
      </w:r>
      <w:r w:rsidR="0001087C" w:rsidRPr="0059700D">
        <w:t xml:space="preserve">привлечено </w:t>
      </w:r>
      <w:r w:rsidR="00B476A5">
        <w:t>65</w:t>
      </w:r>
      <w:r w:rsidR="0059700D" w:rsidRPr="003E637D">
        <w:t xml:space="preserve"> </w:t>
      </w:r>
      <w:r w:rsidR="00A91773" w:rsidRPr="003E637D">
        <w:t>млрд руб.</w:t>
      </w:r>
      <w:r w:rsidRPr="003E637D">
        <w:t xml:space="preserve"> </w:t>
      </w:r>
      <w:r w:rsidRPr="003E637D">
        <w:rPr>
          <w:i/>
        </w:rPr>
        <w:t xml:space="preserve">инвестиций </w:t>
      </w:r>
      <w:r w:rsidRPr="003E637D">
        <w:t>и созда</w:t>
      </w:r>
      <w:r w:rsidR="0001087C" w:rsidRPr="003E637D">
        <w:t xml:space="preserve">но </w:t>
      </w:r>
      <w:r w:rsidRPr="003E637D">
        <w:t xml:space="preserve">свыше 5 тыс. </w:t>
      </w:r>
      <w:r w:rsidRPr="003E637D">
        <w:rPr>
          <w:i/>
        </w:rPr>
        <w:t>новых рабочих мест.</w:t>
      </w:r>
    </w:p>
    <w:p w:rsidR="003D30F9" w:rsidRPr="0011233A" w:rsidRDefault="003D30F9" w:rsidP="003D30F9">
      <w:pPr>
        <w:pStyle w:val="a6"/>
        <w:spacing w:after="0" w:line="240" w:lineRule="auto"/>
        <w:ind w:left="0" w:firstLine="851"/>
        <w:jc w:val="both"/>
        <w:rPr>
          <w:rFonts w:eastAsia="Times New Roman"/>
          <w:sz w:val="24"/>
          <w:szCs w:val="24"/>
        </w:rPr>
      </w:pPr>
      <w:r w:rsidRPr="0011233A">
        <w:rPr>
          <w:rFonts w:eastAsia="Times New Roman"/>
          <w:sz w:val="24"/>
          <w:szCs w:val="24"/>
        </w:rPr>
        <w:t xml:space="preserve">Реализовано </w:t>
      </w:r>
      <w:r>
        <w:rPr>
          <w:rFonts w:eastAsia="Times New Roman"/>
          <w:sz w:val="24"/>
          <w:szCs w:val="24"/>
        </w:rPr>
        <w:t>5</w:t>
      </w:r>
      <w:r w:rsidRPr="0011233A">
        <w:rPr>
          <w:rFonts w:eastAsia="Times New Roman"/>
          <w:sz w:val="24"/>
          <w:szCs w:val="24"/>
        </w:rPr>
        <w:t xml:space="preserve"> инвестиционных проект</w:t>
      </w:r>
      <w:r>
        <w:rPr>
          <w:rFonts w:eastAsia="Times New Roman"/>
          <w:sz w:val="24"/>
          <w:szCs w:val="24"/>
        </w:rPr>
        <w:t>ов</w:t>
      </w:r>
      <w:r w:rsidRPr="0011233A">
        <w:rPr>
          <w:rFonts w:eastAsia="Times New Roman"/>
          <w:sz w:val="24"/>
          <w:szCs w:val="24"/>
        </w:rPr>
        <w:t>:</w:t>
      </w:r>
    </w:p>
    <w:p w:rsidR="003D30F9" w:rsidRPr="0011233A" w:rsidRDefault="003D30F9" w:rsidP="00B20FA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851"/>
        <w:jc w:val="both"/>
        <w:rPr>
          <w:rFonts w:eastAsia="Calibri"/>
        </w:rPr>
      </w:pPr>
      <w:r w:rsidRPr="0011233A">
        <w:rPr>
          <w:i/>
        </w:rPr>
        <w:t>Индустриальный парк «Рябина Парк».</w:t>
      </w:r>
      <w:r w:rsidRPr="0011233A">
        <w:t xml:space="preserve"> </w:t>
      </w:r>
      <w:r w:rsidRPr="0011233A">
        <w:rPr>
          <w:rFonts w:eastAsia="Calibri"/>
        </w:rPr>
        <w:t xml:space="preserve">Получено разрешение на ввод двух производственно-складских корпусов общей площадью 74,2 тыс. кв. м. </w:t>
      </w:r>
      <w:r w:rsidR="0018651E">
        <w:rPr>
          <w:rFonts w:eastAsia="Calibri"/>
        </w:rPr>
        <w:t>Объё</w:t>
      </w:r>
      <w:r w:rsidRPr="0011233A">
        <w:rPr>
          <w:rFonts w:eastAsia="Calibri"/>
        </w:rPr>
        <w:t>м инв</w:t>
      </w:r>
      <w:r w:rsidR="0018651E">
        <w:rPr>
          <w:rFonts w:eastAsia="Calibri"/>
        </w:rPr>
        <w:t>естиций составил 2,3 млрд руб</w:t>
      </w:r>
      <w:r w:rsidRPr="0011233A">
        <w:rPr>
          <w:rFonts w:eastAsia="Calibri"/>
        </w:rPr>
        <w:t>.</w:t>
      </w:r>
    </w:p>
    <w:p w:rsidR="003D30F9" w:rsidRPr="0011233A" w:rsidRDefault="003D30F9" w:rsidP="00B20FA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851"/>
        <w:jc w:val="both"/>
        <w:rPr>
          <w:rFonts w:eastAsia="Calibri"/>
        </w:rPr>
      </w:pPr>
      <w:r w:rsidRPr="0011233A">
        <w:rPr>
          <w:i/>
        </w:rPr>
        <w:t>Производственно-складской комплекс ООО «Мега-строй-М».</w:t>
      </w:r>
      <w:r w:rsidRPr="0011233A">
        <w:rPr>
          <w:b/>
        </w:rPr>
        <w:t xml:space="preserve"> </w:t>
      </w:r>
      <w:r w:rsidRPr="0011233A">
        <w:t>В первом квартале 2024 состоялся запуск нового производственно-скл</w:t>
      </w:r>
      <w:r w:rsidR="0018651E">
        <w:t xml:space="preserve">адского корпуса в </w:t>
      </w:r>
      <w:proofErr w:type="spellStart"/>
      <w:r w:rsidR="0018651E">
        <w:t>мкр</w:t>
      </w:r>
      <w:proofErr w:type="spellEnd"/>
      <w:r w:rsidR="0018651E">
        <w:t>. Северный</w:t>
      </w:r>
      <w:r w:rsidRPr="0011233A">
        <w:t xml:space="preserve"> общей площадью 40 тыс. кв. м. </w:t>
      </w:r>
      <w:r w:rsidR="0018651E">
        <w:rPr>
          <w:rFonts w:eastAsia="Calibri"/>
        </w:rPr>
        <w:t>Объё</w:t>
      </w:r>
      <w:r w:rsidRPr="0011233A">
        <w:rPr>
          <w:rFonts w:eastAsia="Calibri"/>
        </w:rPr>
        <w:t>м инвестиций составил 1,3</w:t>
      </w:r>
      <w:r w:rsidR="0018651E">
        <w:rPr>
          <w:rFonts w:eastAsia="Calibri"/>
        </w:rPr>
        <w:t>5 млрд руб</w:t>
      </w:r>
      <w:r w:rsidRPr="0011233A">
        <w:rPr>
          <w:rFonts w:eastAsia="Calibri"/>
        </w:rPr>
        <w:t xml:space="preserve">. </w:t>
      </w:r>
    </w:p>
    <w:p w:rsidR="003D30F9" w:rsidRDefault="003D30F9" w:rsidP="00B20FA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276"/>
        </w:tabs>
        <w:ind w:left="0" w:firstLine="839"/>
        <w:jc w:val="both"/>
        <w:rPr>
          <w:rFonts w:eastAsia="Calibri"/>
        </w:rPr>
      </w:pPr>
      <w:r w:rsidRPr="00731C13">
        <w:rPr>
          <w:i/>
        </w:rPr>
        <w:t>Индустриальный парк «</w:t>
      </w:r>
      <w:proofErr w:type="spellStart"/>
      <w:r w:rsidRPr="00731C13">
        <w:rPr>
          <w:i/>
        </w:rPr>
        <w:t>Метако</w:t>
      </w:r>
      <w:proofErr w:type="spellEnd"/>
      <w:r w:rsidRPr="00731C13">
        <w:rPr>
          <w:i/>
        </w:rPr>
        <w:t>».</w:t>
      </w:r>
      <w:r w:rsidRPr="006F1888">
        <w:rPr>
          <w:b/>
        </w:rPr>
        <w:t xml:space="preserve"> </w:t>
      </w:r>
      <w:r>
        <w:rPr>
          <w:rFonts w:eastAsia="Calibri"/>
        </w:rPr>
        <w:t>Получено разрешение на ввод складского корпуса общ</w:t>
      </w:r>
      <w:r w:rsidR="0018651E">
        <w:rPr>
          <w:rFonts w:eastAsia="Calibri"/>
        </w:rPr>
        <w:t>ей площадью 7,5 тыс. кв. м. Объём инвестиций составил 600 млн руб</w:t>
      </w:r>
      <w:r>
        <w:rPr>
          <w:rFonts w:eastAsia="Calibri"/>
        </w:rPr>
        <w:t>.</w:t>
      </w:r>
    </w:p>
    <w:p w:rsidR="003D30F9" w:rsidRDefault="003D30F9" w:rsidP="00B20FA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851"/>
        <w:jc w:val="both"/>
        <w:rPr>
          <w:rFonts w:eastAsia="Calibri"/>
        </w:rPr>
      </w:pPr>
      <w:r w:rsidRPr="00731C13">
        <w:rPr>
          <w:rFonts w:eastAsia="Calibri"/>
          <w:i/>
        </w:rPr>
        <w:t>ООО Технопарк «Импульс».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Получено разрешение на ввод м</w:t>
      </w:r>
      <w:r w:rsidRPr="00DB0C85">
        <w:rPr>
          <w:rFonts w:eastAsia="Calibri"/>
        </w:rPr>
        <w:t>еталлообрабатывающ</w:t>
      </w:r>
      <w:r>
        <w:rPr>
          <w:rFonts w:eastAsia="Calibri"/>
        </w:rPr>
        <w:t>его</w:t>
      </w:r>
      <w:r w:rsidRPr="00DB0C85">
        <w:rPr>
          <w:rFonts w:eastAsia="Calibri"/>
        </w:rPr>
        <w:t xml:space="preserve"> цех</w:t>
      </w:r>
      <w:r>
        <w:rPr>
          <w:rFonts w:eastAsia="Calibri"/>
        </w:rPr>
        <w:t>а</w:t>
      </w:r>
      <w:r w:rsidRPr="00DB0C85">
        <w:rPr>
          <w:rFonts w:eastAsia="Calibri"/>
        </w:rPr>
        <w:t xml:space="preserve"> №</w:t>
      </w:r>
      <w:r w:rsidR="0018651E">
        <w:rPr>
          <w:rFonts w:eastAsia="Calibri"/>
        </w:rPr>
        <w:t xml:space="preserve"> </w:t>
      </w:r>
      <w:r w:rsidRPr="00DB0C85">
        <w:rPr>
          <w:rFonts w:eastAsia="Calibri"/>
        </w:rPr>
        <w:t>3</w:t>
      </w:r>
      <w:r w:rsidRPr="00DB0C85">
        <w:t xml:space="preserve"> </w:t>
      </w:r>
      <w:r>
        <w:t xml:space="preserve">общей площадью 2,5 тыс. кв. м. </w:t>
      </w:r>
      <w:r w:rsidR="00C070ED">
        <w:rPr>
          <w:rFonts w:eastAsia="Calibri"/>
        </w:rPr>
        <w:t>Объём инвестиций составил 20</w:t>
      </w:r>
      <w:r w:rsidR="0018651E">
        <w:rPr>
          <w:rFonts w:eastAsia="Calibri"/>
        </w:rPr>
        <w:t>0 млн руб</w:t>
      </w:r>
      <w:r>
        <w:rPr>
          <w:rFonts w:eastAsia="Calibri"/>
        </w:rPr>
        <w:t xml:space="preserve">. </w:t>
      </w:r>
    </w:p>
    <w:p w:rsidR="003D30F9" w:rsidRDefault="003D30F9" w:rsidP="00B20FA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851"/>
        <w:jc w:val="both"/>
        <w:rPr>
          <w:rFonts w:eastAsia="Calibri"/>
        </w:rPr>
      </w:pPr>
      <w:r>
        <w:rPr>
          <w:rFonts w:eastAsia="Calibri"/>
          <w:i/>
        </w:rPr>
        <w:t>Индустриальный парк «Южный».</w:t>
      </w:r>
      <w:r w:rsidR="0018651E">
        <w:rPr>
          <w:rFonts w:eastAsia="Calibri"/>
        </w:rPr>
        <w:t xml:space="preserve"> Компанией ООО «БИФ» введё</w:t>
      </w:r>
      <w:r>
        <w:rPr>
          <w:rFonts w:eastAsia="Calibri"/>
        </w:rPr>
        <w:t>н в эксплуатацию складской комплекс обще</w:t>
      </w:r>
      <w:r w:rsidR="0018651E">
        <w:rPr>
          <w:rFonts w:eastAsia="Calibri"/>
        </w:rPr>
        <w:t>й площадью 16,6 тыс. кв. м. Объё</w:t>
      </w:r>
      <w:r>
        <w:rPr>
          <w:rFonts w:eastAsia="Calibri"/>
        </w:rPr>
        <w:t>м ин</w:t>
      </w:r>
      <w:r w:rsidR="0018651E">
        <w:rPr>
          <w:rFonts w:eastAsia="Calibri"/>
        </w:rPr>
        <w:t>вестиций составил более 800 млн руб</w:t>
      </w:r>
      <w:r>
        <w:rPr>
          <w:rFonts w:eastAsia="Calibri"/>
        </w:rPr>
        <w:t>.</w:t>
      </w:r>
    </w:p>
    <w:p w:rsidR="003D30F9" w:rsidRPr="003D30F9" w:rsidRDefault="003D30F9" w:rsidP="003D30F9">
      <w:pPr>
        <w:ind w:firstLine="851"/>
        <w:jc w:val="both"/>
        <w:rPr>
          <w:rFonts w:eastAsia="Calibri"/>
        </w:rPr>
      </w:pPr>
      <w:r w:rsidRPr="003D30F9">
        <w:rPr>
          <w:rFonts w:eastAsia="Calibri"/>
        </w:rPr>
        <w:lastRenderedPageBreak/>
        <w:t>Кроме того, компанией ООО «Дата Центр М100»</w:t>
      </w:r>
      <w:r w:rsidRPr="003D30F9">
        <w:rPr>
          <w:rFonts w:eastAsia="Calibri"/>
          <w:b/>
        </w:rPr>
        <w:t xml:space="preserve"> </w:t>
      </w:r>
      <w:r w:rsidRPr="003D30F9">
        <w:rPr>
          <w:rFonts w:eastAsia="Calibri"/>
        </w:rPr>
        <w:t xml:space="preserve">в августе 2024 года получено разрешение на ввод </w:t>
      </w:r>
      <w:r>
        <w:rPr>
          <w:rFonts w:eastAsia="Calibri"/>
        </w:rPr>
        <w:t xml:space="preserve">первой </w:t>
      </w:r>
      <w:r w:rsidRPr="003D30F9">
        <w:rPr>
          <w:rFonts w:eastAsia="Calibri"/>
        </w:rPr>
        <w:t>о</w:t>
      </w:r>
      <w:r w:rsidR="0018651E">
        <w:rPr>
          <w:rFonts w:eastAsia="Calibri"/>
        </w:rPr>
        <w:t>череди центра обработки данных «Пахра» компании «ВК». Объём инвестиций составил 1,8 млрд руб</w:t>
      </w:r>
      <w:r w:rsidRPr="003D30F9">
        <w:rPr>
          <w:rFonts w:eastAsia="Calibri"/>
        </w:rPr>
        <w:t xml:space="preserve">. </w:t>
      </w:r>
    </w:p>
    <w:p w:rsidR="003D30F9" w:rsidRDefault="003D30F9" w:rsidP="003D30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/>
        <w:jc w:val="both"/>
        <w:rPr>
          <w:rFonts w:eastAsia="Calibri"/>
        </w:rPr>
      </w:pPr>
    </w:p>
    <w:p w:rsidR="003D30F9" w:rsidRPr="00CF655E" w:rsidRDefault="003D30F9" w:rsidP="003D30F9">
      <w:pPr>
        <w:ind w:firstLine="851"/>
        <w:jc w:val="both"/>
        <w:rPr>
          <w:i/>
          <w:u w:val="single"/>
        </w:rPr>
      </w:pPr>
      <w:r w:rsidRPr="00CF655E">
        <w:rPr>
          <w:i/>
          <w:u w:val="single"/>
        </w:rPr>
        <w:t>Продолжается реализация следующих ключевых проектов:</w:t>
      </w:r>
    </w:p>
    <w:p w:rsidR="003D30F9" w:rsidRPr="00853BEB" w:rsidRDefault="003D30F9" w:rsidP="003D30F9">
      <w:pPr>
        <w:ind w:firstLine="851"/>
        <w:jc w:val="both"/>
        <w:rPr>
          <w:i/>
        </w:rPr>
      </w:pPr>
      <w:r w:rsidRPr="00853BEB">
        <w:rPr>
          <w:i/>
        </w:rPr>
        <w:t>Развитие ОЭЗ «</w:t>
      </w:r>
      <w:proofErr w:type="spellStart"/>
      <w:r w:rsidRPr="00853BEB">
        <w:rPr>
          <w:i/>
        </w:rPr>
        <w:t>Максимиха</w:t>
      </w:r>
      <w:proofErr w:type="spellEnd"/>
      <w:r w:rsidRPr="00853BEB">
        <w:rPr>
          <w:i/>
        </w:rPr>
        <w:t xml:space="preserve">». </w:t>
      </w:r>
    </w:p>
    <w:p w:rsidR="003D30F9" w:rsidRPr="00CF655E" w:rsidRDefault="003D30F9" w:rsidP="003D30F9">
      <w:pPr>
        <w:ind w:firstLine="851"/>
        <w:jc w:val="both"/>
      </w:pPr>
      <w:r w:rsidRPr="00CF655E">
        <w:t xml:space="preserve">Продолжаются работы по строительству инженерной инфраструктуры (сети и сооружения водоснабжения, ливневой канализации, электроснабжение и газоснабжение) и развитию транспортной инфраструктуры. </w:t>
      </w:r>
      <w:r w:rsidR="00CF655E" w:rsidRPr="00182327">
        <w:t xml:space="preserve">В 2024 году </w:t>
      </w:r>
      <w:proofErr w:type="spellStart"/>
      <w:r w:rsidR="00CF655E" w:rsidRPr="00182327">
        <w:t>проинвестировано</w:t>
      </w:r>
      <w:proofErr w:type="spellEnd"/>
      <w:r w:rsidRPr="00182327">
        <w:t xml:space="preserve"> </w:t>
      </w:r>
      <w:r w:rsidR="00182327" w:rsidRPr="00182327">
        <w:t xml:space="preserve">3,4 млрд </w:t>
      </w:r>
      <w:r w:rsidR="0018651E">
        <w:t>руб</w:t>
      </w:r>
      <w:r w:rsidRPr="00182327">
        <w:t>.</w:t>
      </w:r>
    </w:p>
    <w:p w:rsidR="003D30F9" w:rsidRPr="00853BEB" w:rsidRDefault="00853BEB" w:rsidP="003D30F9">
      <w:pPr>
        <w:ind w:firstLine="851"/>
        <w:jc w:val="both"/>
      </w:pPr>
      <w:r w:rsidRPr="00853BEB">
        <w:rPr>
          <w:i/>
        </w:rPr>
        <w:t>Физкультурно-оздоровительный комплекс</w:t>
      </w:r>
      <w:r w:rsidR="003D30F9" w:rsidRPr="00853BEB">
        <w:rPr>
          <w:i/>
        </w:rPr>
        <w:t xml:space="preserve"> на </w:t>
      </w:r>
      <w:r w:rsidR="00A06A4C">
        <w:rPr>
          <w:i/>
        </w:rPr>
        <w:t xml:space="preserve">трассе </w:t>
      </w:r>
      <w:r w:rsidR="003D30F9" w:rsidRPr="00853BEB">
        <w:rPr>
          <w:i/>
        </w:rPr>
        <w:t>М-4 «Дон»</w:t>
      </w:r>
      <w:r w:rsidR="003D30F9" w:rsidRPr="00853BEB">
        <w:rPr>
          <w:b/>
        </w:rPr>
        <w:t xml:space="preserve"> </w:t>
      </w:r>
      <w:r w:rsidR="003D30F9" w:rsidRPr="00A06A4C">
        <w:rPr>
          <w:b/>
        </w:rPr>
        <w:t>-</w:t>
      </w:r>
      <w:r w:rsidR="003D30F9" w:rsidRPr="00853BEB">
        <w:rPr>
          <w:b/>
        </w:rPr>
        <w:t xml:space="preserve"> </w:t>
      </w:r>
      <w:r w:rsidR="003D30F9" w:rsidRPr="00853BEB">
        <w:rPr>
          <w:rFonts w:eastAsia="Calibri"/>
        </w:rPr>
        <w:t>крупнейший частный ФОК в России. В состав спортивно-оздоровительного к</w:t>
      </w:r>
      <w:r w:rsidR="004807E2">
        <w:rPr>
          <w:rFonts w:eastAsia="Calibri"/>
        </w:rPr>
        <w:t>омплекса площадью 48 тыс. кв. м</w:t>
      </w:r>
      <w:r w:rsidR="003D30F9" w:rsidRPr="00853BEB">
        <w:rPr>
          <w:rFonts w:eastAsia="Calibri"/>
        </w:rPr>
        <w:t xml:space="preserve"> войдут различные спортивные направления</w:t>
      </w:r>
      <w:r w:rsidR="00716969">
        <w:rPr>
          <w:rFonts w:eastAsia="Calibri"/>
        </w:rPr>
        <w:t>:</w:t>
      </w:r>
      <w:r w:rsidR="003D30F9" w:rsidRPr="00853BEB">
        <w:rPr>
          <w:rFonts w:eastAsia="Calibri"/>
          <w:color w:val="FF0000"/>
        </w:rPr>
        <w:t xml:space="preserve"> </w:t>
      </w:r>
      <w:r w:rsidR="003D30F9" w:rsidRPr="00853BEB">
        <w:rPr>
          <w:rFonts w:eastAsia="Calibri"/>
        </w:rPr>
        <w:t xml:space="preserve">от самых востребованных игровых видов спорта до популярного направления боевых искусств. </w:t>
      </w:r>
      <w:r w:rsidR="00716969">
        <w:t>Общий объё</w:t>
      </w:r>
      <w:r w:rsidR="003D30F9" w:rsidRPr="00853BEB">
        <w:t>м инвестиций в строительств</w:t>
      </w:r>
      <w:r w:rsidR="00716969">
        <w:t>о объекта составит около 2 млрд руб.</w:t>
      </w:r>
      <w:r w:rsidR="00521580">
        <w:t>,</w:t>
      </w:r>
      <w:r w:rsidR="003D30F9" w:rsidRPr="00853BEB">
        <w:t xml:space="preserve"> </w:t>
      </w:r>
      <w:r w:rsidR="00521580">
        <w:t>планируется</w:t>
      </w:r>
      <w:r w:rsidR="003D30F9" w:rsidRPr="00853BEB">
        <w:t xml:space="preserve"> </w:t>
      </w:r>
      <w:r w:rsidR="00716969">
        <w:t>создать 450 новых рабочих мест.</w:t>
      </w:r>
      <w:r w:rsidR="003D30F9" w:rsidRPr="00853BEB">
        <w:t xml:space="preserve"> </w:t>
      </w:r>
      <w:r>
        <w:t>З</w:t>
      </w:r>
      <w:r w:rsidR="00716969">
        <w:t>аключё</w:t>
      </w:r>
      <w:r w:rsidR="003D30F9" w:rsidRPr="00853BEB">
        <w:t>н договор а</w:t>
      </w:r>
      <w:r w:rsidR="00716969">
        <w:t>ренды на земельный участок. Ведё</w:t>
      </w:r>
      <w:r w:rsidR="003D30F9" w:rsidRPr="00853BEB">
        <w:t>тся разработка проекта планировки территории.</w:t>
      </w:r>
    </w:p>
    <w:p w:rsidR="003D30F9" w:rsidRDefault="00716969" w:rsidP="003D30F9">
      <w:pPr>
        <w:ind w:firstLine="709"/>
        <w:jc w:val="both"/>
      </w:pPr>
      <w:r>
        <w:rPr>
          <w:i/>
        </w:rPr>
        <w:t>ООО «Напитки Очаково»</w:t>
      </w:r>
      <w:r w:rsidR="003D30F9" w:rsidRPr="00853BEB">
        <w:rPr>
          <w:i/>
        </w:rPr>
        <w:t>.</w:t>
      </w:r>
      <w:r w:rsidR="003D30F9" w:rsidRPr="00853BEB">
        <w:t xml:space="preserve"> </w:t>
      </w:r>
      <w:r w:rsidR="00853BEB" w:rsidRPr="00853BEB">
        <w:t>П</w:t>
      </w:r>
      <w:r w:rsidR="003D30F9" w:rsidRPr="00853BEB">
        <w:t>олучено разрешение на строительство складского комплек</w:t>
      </w:r>
      <w:r>
        <w:t>са общей площадью 90 000 кв. м. Общий объё</w:t>
      </w:r>
      <w:r w:rsidR="003D30F9" w:rsidRPr="00853BEB">
        <w:t xml:space="preserve">м инвестиций в строительство </w:t>
      </w:r>
      <w:r>
        <w:t>объекта составит около 5,2 млрд руб.</w:t>
      </w:r>
      <w:r w:rsidR="00521580">
        <w:t>,</w:t>
      </w:r>
      <w:r w:rsidR="003D30F9" w:rsidRPr="00853BEB">
        <w:t xml:space="preserve"> </w:t>
      </w:r>
      <w:r w:rsidR="00521580">
        <w:t>планируется</w:t>
      </w:r>
      <w:r w:rsidR="003D30F9" w:rsidRPr="00853BEB">
        <w:t xml:space="preserve"> создать свыше 300 новых рабочих мест.</w:t>
      </w:r>
      <w:r w:rsidR="003D30F9" w:rsidRPr="00853BEB">
        <w:rPr>
          <w:b/>
        </w:rPr>
        <w:t xml:space="preserve"> </w:t>
      </w:r>
      <w:r w:rsidR="003D30F9" w:rsidRPr="00853BEB">
        <w:t xml:space="preserve"> </w:t>
      </w:r>
    </w:p>
    <w:p w:rsidR="00927AA5" w:rsidRPr="00927AA5" w:rsidRDefault="00927AA5" w:rsidP="00927AA5">
      <w:pPr>
        <w:ind w:firstLine="567"/>
        <w:jc w:val="both"/>
      </w:pPr>
      <w:r>
        <w:rPr>
          <w:b/>
        </w:rPr>
        <w:t xml:space="preserve"> </w:t>
      </w:r>
      <w:r w:rsidRPr="00927AA5">
        <w:rPr>
          <w:i/>
        </w:rPr>
        <w:t xml:space="preserve">ООО «Проект </w:t>
      </w:r>
      <w:proofErr w:type="spellStart"/>
      <w:r w:rsidRPr="00927AA5">
        <w:rPr>
          <w:i/>
        </w:rPr>
        <w:t>Девелопмент</w:t>
      </w:r>
      <w:proofErr w:type="spellEnd"/>
      <w:r w:rsidRPr="00927AA5">
        <w:rPr>
          <w:i/>
        </w:rPr>
        <w:t>».</w:t>
      </w:r>
      <w:r>
        <w:t xml:space="preserve"> В рамках проекта продолжается развитие индустриальных парков «ПНК Парк 1,2». В стадии реализации находятся 5 индустриальных зданий. </w:t>
      </w:r>
      <w:r w:rsidR="00716969">
        <w:t>Общий объё</w:t>
      </w:r>
      <w:r w:rsidRPr="00927AA5">
        <w:t>м инвестиций в строительств</w:t>
      </w:r>
      <w:r w:rsidR="00716969">
        <w:t>о объекта составит более 5 млрд руб.</w:t>
      </w:r>
      <w:r w:rsidR="00521580">
        <w:t>,</w:t>
      </w:r>
      <w:r w:rsidRPr="00927AA5">
        <w:t xml:space="preserve"> </w:t>
      </w:r>
      <w:r w:rsidR="00521580">
        <w:t>планируется</w:t>
      </w:r>
      <w:r w:rsidR="00521580" w:rsidRPr="00853BEB">
        <w:t xml:space="preserve"> </w:t>
      </w:r>
      <w:r w:rsidRPr="00927AA5">
        <w:t xml:space="preserve">создать свыше 800 рабочих мест. </w:t>
      </w:r>
    </w:p>
    <w:p w:rsidR="00927AA5" w:rsidRPr="00927AA5" w:rsidRDefault="00927AA5" w:rsidP="00927AA5">
      <w:pPr>
        <w:ind w:firstLine="567"/>
        <w:jc w:val="both"/>
      </w:pPr>
      <w:r w:rsidRPr="00927AA5">
        <w:rPr>
          <w:i/>
        </w:rPr>
        <w:t>ООО «Майер Групп».</w:t>
      </w:r>
      <w:r w:rsidR="00716969">
        <w:t xml:space="preserve"> Компанией ведё</w:t>
      </w:r>
      <w:r>
        <w:t>тся строительство нового технического центра крупного производителя автоприцепов, полуприцепов и надстроек для грузовых шасси. Завершается реа</w:t>
      </w:r>
      <w:r w:rsidR="00716969">
        <w:t>лизация первой очереди проекта. Объё</w:t>
      </w:r>
      <w:r>
        <w:t xml:space="preserve">м инвестиций составит </w:t>
      </w:r>
      <w:r w:rsidR="00716969">
        <w:t>2,9 млрд руб.</w:t>
      </w:r>
      <w:r w:rsidRPr="00927AA5">
        <w:t xml:space="preserve"> инвестиций</w:t>
      </w:r>
      <w:r w:rsidR="00521580">
        <w:t>, планируется</w:t>
      </w:r>
      <w:r w:rsidRPr="00927AA5">
        <w:t xml:space="preserve"> </w:t>
      </w:r>
      <w:r w:rsidR="00716969">
        <w:t>создать</w:t>
      </w:r>
      <w:r w:rsidRPr="00927AA5">
        <w:t xml:space="preserve"> 650 рабочих мест.</w:t>
      </w:r>
    </w:p>
    <w:p w:rsidR="003D30F9" w:rsidRPr="00E268C1" w:rsidRDefault="003D30F9" w:rsidP="003D30F9">
      <w:pPr>
        <w:ind w:right="-143" w:firstLine="567"/>
        <w:jc w:val="both"/>
      </w:pPr>
      <w:r w:rsidRPr="00E268C1">
        <w:t xml:space="preserve">В округе продолжает реализовываться </w:t>
      </w:r>
      <w:r w:rsidRPr="00EA3F9F">
        <w:rPr>
          <w:i/>
        </w:rPr>
        <w:t xml:space="preserve">программа по </w:t>
      </w:r>
      <w:proofErr w:type="spellStart"/>
      <w:r w:rsidRPr="00EA3F9F">
        <w:rPr>
          <w:i/>
        </w:rPr>
        <w:t>импортозамещению</w:t>
      </w:r>
      <w:proofErr w:type="spellEnd"/>
      <w:r w:rsidRPr="00EA3F9F">
        <w:rPr>
          <w:i/>
        </w:rPr>
        <w:t xml:space="preserve"> «Земля за 1 рубль»,</w:t>
      </w:r>
      <w:r w:rsidRPr="00E268C1">
        <w:rPr>
          <w:b/>
          <w:i/>
        </w:rPr>
        <w:t xml:space="preserve"> </w:t>
      </w:r>
      <w:r w:rsidRPr="00E268C1">
        <w:t>которую Правительство Московской области запустило в 2022 году.</w:t>
      </w:r>
    </w:p>
    <w:p w:rsidR="00EA3F9F" w:rsidRPr="00EA3F9F" w:rsidRDefault="00EA3F9F" w:rsidP="00EA3F9F">
      <w:pPr>
        <w:ind w:firstLine="709"/>
        <w:jc w:val="both"/>
      </w:pPr>
      <w:r w:rsidRPr="00EA3F9F">
        <w:t>В 2024 году с инвесторами заключено 2 договора аренды на муниципальные земельные участки:</w:t>
      </w:r>
    </w:p>
    <w:p w:rsidR="00EA3F9F" w:rsidRPr="007A1BC2" w:rsidRDefault="00416157" w:rsidP="00EA3F9F">
      <w:pPr>
        <w:ind w:firstLine="540"/>
        <w:jc w:val="both"/>
        <w:rPr>
          <w:b/>
          <w:sz w:val="26"/>
          <w:szCs w:val="26"/>
          <w:highlight w:val="yellow"/>
          <w:shd w:val="clear" w:color="auto" w:fill="FFFFFF"/>
        </w:rPr>
      </w:pPr>
      <w:r>
        <w:t>-</w:t>
      </w:r>
      <w:r w:rsidR="00716969">
        <w:t xml:space="preserve"> </w:t>
      </w:r>
      <w:r w:rsidR="0038178B" w:rsidRPr="0038178B">
        <w:rPr>
          <w:i/>
        </w:rPr>
        <w:t>ООО «САР»</w:t>
      </w:r>
      <w:r w:rsidR="0038178B">
        <w:t xml:space="preserve"> </w:t>
      </w:r>
      <w:r w:rsidR="005A4469">
        <w:rPr>
          <w:shd w:val="clear" w:color="auto" w:fill="FFFFFF"/>
        </w:rPr>
        <w:t>планирует</w:t>
      </w:r>
      <w:r w:rsidR="0038178B">
        <w:rPr>
          <w:shd w:val="clear" w:color="auto" w:fill="FFFFFF"/>
        </w:rPr>
        <w:t xml:space="preserve"> </w:t>
      </w:r>
      <w:r w:rsidR="0038178B" w:rsidRPr="0085589F">
        <w:rPr>
          <w:shd w:val="clear" w:color="auto" w:fill="FFFFFF"/>
        </w:rPr>
        <w:t xml:space="preserve">строительство </w:t>
      </w:r>
      <w:r w:rsidR="0038178B" w:rsidRPr="00263E3D">
        <w:rPr>
          <w:shd w:val="clear" w:color="auto" w:fill="FFFFFF"/>
        </w:rPr>
        <w:t>производственного комплекса для выпуска электрических компонентов систем управления и запасных частей подъёмного оборудования</w:t>
      </w:r>
      <w:r w:rsidR="0038178B">
        <w:rPr>
          <w:shd w:val="clear" w:color="auto" w:fill="FFFFFF"/>
        </w:rPr>
        <w:t>.</w:t>
      </w:r>
      <w:r w:rsidR="0038178B" w:rsidRPr="007A1BC2">
        <w:t xml:space="preserve"> </w:t>
      </w:r>
      <w:r w:rsidR="0038178B">
        <w:t>О</w:t>
      </w:r>
      <w:r w:rsidR="00716969">
        <w:t>бъё</w:t>
      </w:r>
      <w:r w:rsidR="0038178B" w:rsidRPr="007A1BC2">
        <w:t>м</w:t>
      </w:r>
      <w:r w:rsidR="00EA3F9F" w:rsidRPr="007A1BC2">
        <w:t xml:space="preserve"> инвестиций в проект составит </w:t>
      </w:r>
      <w:r w:rsidR="0038178B">
        <w:t xml:space="preserve">20,4 </w:t>
      </w:r>
      <w:r w:rsidR="00716969">
        <w:t>млн руб.</w:t>
      </w:r>
      <w:r w:rsidR="00521580">
        <w:t>, планируется</w:t>
      </w:r>
      <w:r w:rsidR="00521580" w:rsidRPr="00853BEB">
        <w:t xml:space="preserve"> </w:t>
      </w:r>
      <w:r w:rsidR="00716969">
        <w:t>создать</w:t>
      </w:r>
      <w:r w:rsidR="00EA3F9F" w:rsidRPr="007A1BC2">
        <w:t xml:space="preserve"> 17 рабочих мест.</w:t>
      </w:r>
      <w:r w:rsidR="00EA3F9F" w:rsidRPr="007A1BC2">
        <w:rPr>
          <w:sz w:val="26"/>
          <w:szCs w:val="26"/>
          <w:shd w:val="clear" w:color="auto" w:fill="FFFFFF"/>
        </w:rPr>
        <w:t xml:space="preserve">              </w:t>
      </w:r>
      <w:r w:rsidR="00EA3F9F" w:rsidRPr="007A1BC2">
        <w:rPr>
          <w:b/>
          <w:sz w:val="26"/>
          <w:szCs w:val="26"/>
          <w:shd w:val="clear" w:color="auto" w:fill="FFFFFF"/>
        </w:rPr>
        <w:t xml:space="preserve">        </w:t>
      </w:r>
    </w:p>
    <w:p w:rsidR="00EA3F9F" w:rsidRPr="0085589F" w:rsidRDefault="00416157" w:rsidP="00EA3F9F">
      <w:pPr>
        <w:ind w:firstLine="567"/>
        <w:jc w:val="both"/>
        <w:rPr>
          <w:shd w:val="clear" w:color="auto" w:fill="FFFFFF"/>
        </w:rPr>
      </w:pPr>
      <w:r w:rsidRPr="00716969">
        <w:rPr>
          <w:shd w:val="clear" w:color="auto" w:fill="FFFFFF"/>
        </w:rPr>
        <w:t>-</w:t>
      </w:r>
      <w:r w:rsidR="00716969">
        <w:rPr>
          <w:b/>
          <w:shd w:val="clear" w:color="auto" w:fill="FFFFFF"/>
        </w:rPr>
        <w:t xml:space="preserve"> </w:t>
      </w:r>
      <w:r w:rsidR="00EA3F9F" w:rsidRPr="0038178B">
        <w:rPr>
          <w:i/>
          <w:shd w:val="clear" w:color="auto" w:fill="FFFFFF"/>
        </w:rPr>
        <w:t>ООО «ОДШ»</w:t>
      </w:r>
      <w:r w:rsidR="00EA3F9F" w:rsidRPr="0085589F">
        <w:rPr>
          <w:shd w:val="clear" w:color="auto" w:fill="FFFFFF"/>
        </w:rPr>
        <w:t xml:space="preserve"> </w:t>
      </w:r>
      <w:r w:rsidR="005A4469">
        <w:rPr>
          <w:shd w:val="clear" w:color="auto" w:fill="FFFFFF"/>
        </w:rPr>
        <w:t>планирует</w:t>
      </w:r>
      <w:r w:rsidR="0038178B">
        <w:rPr>
          <w:shd w:val="clear" w:color="auto" w:fill="FFFFFF"/>
        </w:rPr>
        <w:t xml:space="preserve"> </w:t>
      </w:r>
      <w:r w:rsidR="0038178B" w:rsidRPr="00DB315C">
        <w:rPr>
          <w:shd w:val="clear" w:color="auto" w:fill="FFFFFF"/>
        </w:rPr>
        <w:t>строительство</w:t>
      </w:r>
      <w:r w:rsidR="00EA3F9F" w:rsidRPr="00DB315C">
        <w:rPr>
          <w:shd w:val="clear" w:color="auto" w:fill="FFFFFF"/>
        </w:rPr>
        <w:t xml:space="preserve"> производственно-складского комплекса по производству компонентов для монтажа лифтового оборудования.</w:t>
      </w:r>
      <w:r w:rsidR="00EA3F9F">
        <w:rPr>
          <w:shd w:val="clear" w:color="auto" w:fill="FFFFFF"/>
        </w:rPr>
        <w:t xml:space="preserve"> </w:t>
      </w:r>
      <w:r w:rsidR="00716969">
        <w:rPr>
          <w:shd w:val="clear" w:color="auto" w:fill="FFFFFF"/>
        </w:rPr>
        <w:t>Объё</w:t>
      </w:r>
      <w:r w:rsidR="00EA3F9F" w:rsidRPr="0085589F">
        <w:rPr>
          <w:shd w:val="clear" w:color="auto" w:fill="FFFFFF"/>
        </w:rPr>
        <w:t xml:space="preserve">м инвестиций </w:t>
      </w:r>
      <w:r w:rsidR="0038178B">
        <w:rPr>
          <w:shd w:val="clear" w:color="auto" w:fill="FFFFFF"/>
        </w:rPr>
        <w:t xml:space="preserve">в проект составит </w:t>
      </w:r>
      <w:r w:rsidR="00EA3F9F">
        <w:rPr>
          <w:shd w:val="clear" w:color="auto" w:fill="FFFFFF"/>
        </w:rPr>
        <w:t>169</w:t>
      </w:r>
      <w:r w:rsidR="00716969">
        <w:rPr>
          <w:shd w:val="clear" w:color="auto" w:fill="FFFFFF"/>
        </w:rPr>
        <w:t xml:space="preserve"> млн руб.</w:t>
      </w:r>
      <w:r w:rsidR="00521580">
        <w:rPr>
          <w:shd w:val="clear" w:color="auto" w:fill="FFFFFF"/>
        </w:rPr>
        <w:t xml:space="preserve">, </w:t>
      </w:r>
      <w:r w:rsidR="00521580">
        <w:t>планируется</w:t>
      </w:r>
      <w:r w:rsidR="0038178B">
        <w:rPr>
          <w:shd w:val="clear" w:color="auto" w:fill="FFFFFF"/>
        </w:rPr>
        <w:t xml:space="preserve"> </w:t>
      </w:r>
      <w:r w:rsidR="00716969">
        <w:rPr>
          <w:shd w:val="clear" w:color="auto" w:fill="FFFFFF"/>
        </w:rPr>
        <w:t>создать</w:t>
      </w:r>
      <w:r w:rsidR="0038178B">
        <w:rPr>
          <w:shd w:val="clear" w:color="auto" w:fill="FFFFFF"/>
        </w:rPr>
        <w:t xml:space="preserve"> </w:t>
      </w:r>
      <w:r w:rsidR="00EA3F9F">
        <w:rPr>
          <w:shd w:val="clear" w:color="auto" w:fill="FFFFFF"/>
        </w:rPr>
        <w:t>31</w:t>
      </w:r>
      <w:r w:rsidR="00EA3F9F" w:rsidRPr="0085589F">
        <w:rPr>
          <w:shd w:val="clear" w:color="auto" w:fill="FFFFFF"/>
        </w:rPr>
        <w:t xml:space="preserve"> рабоч</w:t>
      </w:r>
      <w:r w:rsidR="00EA3F9F">
        <w:rPr>
          <w:shd w:val="clear" w:color="auto" w:fill="FFFFFF"/>
        </w:rPr>
        <w:t xml:space="preserve">ее </w:t>
      </w:r>
      <w:r w:rsidR="00EA3F9F" w:rsidRPr="00716969">
        <w:rPr>
          <w:shd w:val="clear" w:color="auto" w:fill="FFFFFF"/>
        </w:rPr>
        <w:t>место</w:t>
      </w:r>
      <w:r w:rsidR="00EA3F9F">
        <w:rPr>
          <w:shd w:val="clear" w:color="auto" w:fill="FFFFFF"/>
        </w:rPr>
        <w:t>.</w:t>
      </w:r>
      <w:r w:rsidR="00EA3F9F" w:rsidRPr="0085589F">
        <w:rPr>
          <w:shd w:val="clear" w:color="auto" w:fill="FFFFFF"/>
        </w:rPr>
        <w:t xml:space="preserve">   </w:t>
      </w:r>
    </w:p>
    <w:p w:rsidR="00EA3F9F" w:rsidRDefault="00EA3F9F" w:rsidP="00D734CB">
      <w:pPr>
        <w:ind w:firstLine="709"/>
        <w:jc w:val="both"/>
        <w:rPr>
          <w:highlight w:val="yellow"/>
        </w:rPr>
      </w:pPr>
    </w:p>
    <w:p w:rsidR="00D9020B" w:rsidRPr="00D9020B" w:rsidRDefault="00D9020B" w:rsidP="00D9020B">
      <w:pPr>
        <w:pStyle w:val="a8"/>
        <w:ind w:left="0"/>
        <w:rPr>
          <w:sz w:val="24"/>
          <w:szCs w:val="24"/>
        </w:rPr>
      </w:pPr>
      <w:r w:rsidRPr="00D9020B">
        <w:rPr>
          <w:sz w:val="24"/>
          <w:szCs w:val="24"/>
        </w:rPr>
        <w:t>Одним из основных направлений работы Администрации городского округа является увеличение доходов бюджета, а также внесение предложений по уточнению бюджета с целью актуализации расходов, направленных на решение первоочередных задач.</w:t>
      </w:r>
    </w:p>
    <w:p w:rsidR="00D9020B" w:rsidRPr="00D9020B" w:rsidRDefault="00D9020B" w:rsidP="00D9020B">
      <w:pPr>
        <w:ind w:firstLine="567"/>
        <w:jc w:val="both"/>
      </w:pPr>
      <w:r w:rsidRPr="00D9020B">
        <w:rPr>
          <w:i/>
        </w:rPr>
        <w:t xml:space="preserve">Доходы бюджета городского округа за </w:t>
      </w:r>
      <w:r w:rsidRPr="00D9020B">
        <w:t>2024 год выросли на 16,8% и составили 15,2 млрд руб., из них налоговые и неналоговые доходы составили 8,5 млрд руб., рост на 36,9%.</w:t>
      </w:r>
    </w:p>
    <w:p w:rsidR="00D9020B" w:rsidRPr="00D9020B" w:rsidRDefault="00D9020B" w:rsidP="00D9020B">
      <w:pPr>
        <w:ind w:right="-143" w:firstLine="567"/>
        <w:jc w:val="both"/>
      </w:pPr>
      <w:r w:rsidRPr="00D9020B">
        <w:rPr>
          <w:i/>
        </w:rPr>
        <w:t>Расходы бюджета</w:t>
      </w:r>
      <w:r w:rsidRPr="00D9020B">
        <w:t xml:space="preserve"> городского округа за 2024 год составили 15,</w:t>
      </w:r>
      <w:r w:rsidR="00430A70">
        <w:t>16</w:t>
      </w:r>
      <w:r w:rsidRPr="00D9020B">
        <w:t xml:space="preserve"> млрд руб., рост к аналогичному периоду прошлого года – на 12,</w:t>
      </w:r>
      <w:r>
        <w:t>3</w:t>
      </w:r>
      <w:r w:rsidRPr="00D9020B">
        <w:t xml:space="preserve">%. </w:t>
      </w:r>
    </w:p>
    <w:p w:rsidR="00D9020B" w:rsidRPr="00F40E46" w:rsidRDefault="00D9020B" w:rsidP="00D9020B">
      <w:pPr>
        <w:ind w:right="-143" w:firstLine="567"/>
        <w:jc w:val="both"/>
      </w:pPr>
      <w:r w:rsidRPr="00D9020B">
        <w:t>В целях более полного выполнения социально значимых задач бюджет округа был скорректирован 10 раз.</w:t>
      </w:r>
      <w:r w:rsidRPr="00F40E46">
        <w:t xml:space="preserve"> </w:t>
      </w:r>
    </w:p>
    <w:p w:rsidR="00380DD7" w:rsidRPr="00097A0E" w:rsidRDefault="00380DD7" w:rsidP="002E1273">
      <w:pPr>
        <w:ind w:right="-143" w:firstLine="709"/>
        <w:jc w:val="both"/>
        <w:rPr>
          <w:highlight w:val="yellow"/>
        </w:rPr>
      </w:pPr>
    </w:p>
    <w:p w:rsidR="003A34C1" w:rsidRPr="00876DD7" w:rsidRDefault="003A34C1" w:rsidP="00B001A2">
      <w:pPr>
        <w:autoSpaceDE w:val="0"/>
        <w:autoSpaceDN w:val="0"/>
        <w:ind w:firstLine="567"/>
        <w:jc w:val="both"/>
      </w:pPr>
      <w:r w:rsidRPr="00896D08">
        <w:t xml:space="preserve">Важнейшим направлением деятельности Администрации городского округа является работа по установлению тарифов на услуги (работы), размера платы за услуги (работы), стоимости услуг муниципальных предприятий и </w:t>
      </w:r>
      <w:r w:rsidRPr="00876DD7">
        <w:t xml:space="preserve">учреждений. </w:t>
      </w:r>
    </w:p>
    <w:p w:rsidR="009674A3" w:rsidRPr="00876DD7" w:rsidRDefault="009674A3" w:rsidP="007A5403">
      <w:pPr>
        <w:tabs>
          <w:tab w:val="left" w:pos="709"/>
        </w:tabs>
        <w:ind w:firstLine="709"/>
        <w:jc w:val="both"/>
        <w:rPr>
          <w:rFonts w:ascii="Calibri" w:eastAsia="Calibri" w:hAnsi="Calibri" w:cs="Calibri"/>
          <w:lang w:eastAsia="en-US"/>
        </w:rPr>
      </w:pPr>
      <w:r w:rsidRPr="00876DD7">
        <w:t xml:space="preserve">За </w:t>
      </w:r>
      <w:r w:rsidR="00896D08" w:rsidRPr="00876DD7">
        <w:t>2024 год</w:t>
      </w:r>
      <w:r w:rsidRPr="00876DD7">
        <w:t xml:space="preserve"> были установлены </w:t>
      </w:r>
      <w:r w:rsidR="00876DD7" w:rsidRPr="00876DD7">
        <w:rPr>
          <w:bCs/>
        </w:rPr>
        <w:t>765</w:t>
      </w:r>
      <w:r w:rsidRPr="00876DD7">
        <w:rPr>
          <w:bCs/>
        </w:rPr>
        <w:t xml:space="preserve"> тарифов для </w:t>
      </w:r>
      <w:r w:rsidR="00876DD7" w:rsidRPr="00876DD7">
        <w:rPr>
          <w:bCs/>
        </w:rPr>
        <w:t>11</w:t>
      </w:r>
      <w:r w:rsidRPr="00876DD7">
        <w:rPr>
          <w:bCs/>
        </w:rPr>
        <w:t xml:space="preserve"> предприятий и учреждений</w:t>
      </w:r>
      <w:r w:rsidR="00782915" w:rsidRPr="00876DD7">
        <w:rPr>
          <w:bCs/>
        </w:rPr>
        <w:t xml:space="preserve"> </w:t>
      </w:r>
      <w:r w:rsidR="00DE33D8">
        <w:t>(с учё</w:t>
      </w:r>
      <w:r w:rsidRPr="00876DD7">
        <w:t>том филиалов):</w:t>
      </w:r>
    </w:p>
    <w:p w:rsidR="009674A3" w:rsidRPr="00876DD7" w:rsidRDefault="009674A3" w:rsidP="007A5403">
      <w:pPr>
        <w:tabs>
          <w:tab w:val="left" w:pos="709"/>
        </w:tabs>
        <w:ind w:firstLine="709"/>
        <w:jc w:val="both"/>
      </w:pPr>
      <w:r w:rsidRPr="00876DD7">
        <w:t xml:space="preserve">- МУП «Домодедовский водоканал» – </w:t>
      </w:r>
      <w:r w:rsidRPr="00876DD7">
        <w:rPr>
          <w:i/>
          <w:iCs/>
        </w:rPr>
        <w:t>56 тарифов</w:t>
      </w:r>
      <w:r w:rsidRPr="00876DD7">
        <w:t xml:space="preserve">; </w:t>
      </w:r>
    </w:p>
    <w:p w:rsidR="009674A3" w:rsidRPr="00876DD7" w:rsidRDefault="009674A3" w:rsidP="007A5403">
      <w:pPr>
        <w:tabs>
          <w:tab w:val="left" w:pos="709"/>
        </w:tabs>
        <w:ind w:firstLine="709"/>
        <w:jc w:val="both"/>
        <w:rPr>
          <w:i/>
          <w:iCs/>
        </w:rPr>
      </w:pPr>
      <w:r w:rsidRPr="00876DD7">
        <w:lastRenderedPageBreak/>
        <w:t xml:space="preserve">- МУП «Теплосеть» </w:t>
      </w:r>
      <w:r w:rsidRPr="00876DD7">
        <w:rPr>
          <w:i/>
          <w:iCs/>
        </w:rPr>
        <w:t xml:space="preserve">– </w:t>
      </w:r>
      <w:r w:rsidR="00876DD7" w:rsidRPr="00876DD7">
        <w:rPr>
          <w:i/>
          <w:iCs/>
        </w:rPr>
        <w:t>43</w:t>
      </w:r>
      <w:r w:rsidRPr="00876DD7">
        <w:rPr>
          <w:i/>
          <w:iCs/>
        </w:rPr>
        <w:t xml:space="preserve"> тариф</w:t>
      </w:r>
      <w:r w:rsidR="00876DD7" w:rsidRPr="00876DD7">
        <w:rPr>
          <w:i/>
          <w:iCs/>
        </w:rPr>
        <w:t>а</w:t>
      </w:r>
      <w:r w:rsidRPr="00876DD7">
        <w:rPr>
          <w:i/>
          <w:iCs/>
        </w:rPr>
        <w:t>;</w:t>
      </w:r>
    </w:p>
    <w:p w:rsidR="009674A3" w:rsidRPr="00876DD7" w:rsidRDefault="009674A3" w:rsidP="007A5403">
      <w:pPr>
        <w:tabs>
          <w:tab w:val="left" w:pos="709"/>
        </w:tabs>
        <w:ind w:firstLine="709"/>
        <w:jc w:val="both"/>
      </w:pPr>
      <w:r w:rsidRPr="00876DD7">
        <w:t xml:space="preserve">- МБУ «Центр культуры и досуга «Импульс» – </w:t>
      </w:r>
      <w:r w:rsidR="00876DD7" w:rsidRPr="00876DD7">
        <w:rPr>
          <w:i/>
          <w:iCs/>
        </w:rPr>
        <w:t>376</w:t>
      </w:r>
      <w:r w:rsidRPr="00876DD7">
        <w:rPr>
          <w:i/>
          <w:iCs/>
        </w:rPr>
        <w:t xml:space="preserve"> тариф</w:t>
      </w:r>
      <w:r w:rsidR="00876DD7" w:rsidRPr="00876DD7">
        <w:rPr>
          <w:i/>
          <w:iCs/>
        </w:rPr>
        <w:t>ов</w:t>
      </w:r>
      <w:r w:rsidRPr="00876DD7">
        <w:t>;</w:t>
      </w:r>
    </w:p>
    <w:p w:rsidR="009674A3" w:rsidRPr="00774C68" w:rsidRDefault="00782915" w:rsidP="007A5403">
      <w:pPr>
        <w:tabs>
          <w:tab w:val="left" w:pos="709"/>
        </w:tabs>
        <w:ind w:firstLine="709"/>
        <w:jc w:val="both"/>
      </w:pPr>
      <w:r w:rsidRPr="00774C68">
        <w:t xml:space="preserve">- </w:t>
      </w:r>
      <w:r w:rsidR="00876DD7" w:rsidRPr="00774C68">
        <w:t>МБУ «</w:t>
      </w:r>
      <w:r w:rsidR="00DE33D8">
        <w:t>Молодё</w:t>
      </w:r>
      <w:r w:rsidRPr="00774C68">
        <w:t>жный комплексный центр «Победа»</w:t>
      </w:r>
      <w:r w:rsidR="009674A3" w:rsidRPr="00774C68">
        <w:t xml:space="preserve"> – </w:t>
      </w:r>
      <w:r w:rsidR="009674A3" w:rsidRPr="00774C68">
        <w:rPr>
          <w:i/>
          <w:iCs/>
        </w:rPr>
        <w:t>7</w:t>
      </w:r>
      <w:r w:rsidR="00876DD7" w:rsidRPr="00774C68">
        <w:rPr>
          <w:i/>
          <w:iCs/>
        </w:rPr>
        <w:t>4</w:t>
      </w:r>
      <w:r w:rsidR="009674A3" w:rsidRPr="00774C68">
        <w:rPr>
          <w:i/>
          <w:iCs/>
        </w:rPr>
        <w:t xml:space="preserve"> тариф</w:t>
      </w:r>
      <w:r w:rsidR="00876DD7" w:rsidRPr="00774C68">
        <w:rPr>
          <w:i/>
          <w:iCs/>
        </w:rPr>
        <w:t>а</w:t>
      </w:r>
      <w:r w:rsidR="009674A3" w:rsidRPr="00774C68">
        <w:rPr>
          <w:i/>
          <w:iCs/>
        </w:rPr>
        <w:t>;</w:t>
      </w:r>
    </w:p>
    <w:p w:rsidR="009674A3" w:rsidRDefault="009674A3" w:rsidP="007A5403">
      <w:pPr>
        <w:tabs>
          <w:tab w:val="left" w:pos="709"/>
        </w:tabs>
        <w:ind w:firstLine="709"/>
        <w:jc w:val="both"/>
        <w:rPr>
          <w:i/>
          <w:iCs/>
        </w:rPr>
      </w:pPr>
      <w:r w:rsidRPr="00876DD7">
        <w:t xml:space="preserve">- МАУ «Городской стадион «Авангард» и филиалы ФОК «Фокус», СК «Атлант» – </w:t>
      </w:r>
      <w:r w:rsidRPr="00876DD7">
        <w:rPr>
          <w:i/>
          <w:iCs/>
        </w:rPr>
        <w:t>10</w:t>
      </w:r>
      <w:r w:rsidR="00876DD7" w:rsidRPr="00876DD7">
        <w:rPr>
          <w:i/>
          <w:iCs/>
        </w:rPr>
        <w:t>7</w:t>
      </w:r>
      <w:r w:rsidRPr="00876DD7">
        <w:rPr>
          <w:i/>
          <w:iCs/>
        </w:rPr>
        <w:t xml:space="preserve"> тарифов;</w:t>
      </w:r>
    </w:p>
    <w:p w:rsidR="00876DD7" w:rsidRPr="00876DD7" w:rsidRDefault="00876DD7" w:rsidP="00876DD7">
      <w:pPr>
        <w:ind w:firstLine="709"/>
        <w:jc w:val="both"/>
      </w:pPr>
      <w:r w:rsidRPr="00876DD7">
        <w:t>- МБУ «Центр физическо</w:t>
      </w:r>
      <w:r w:rsidR="00DE33D8">
        <w:t xml:space="preserve">й культуры и спорта «Горизонт» </w:t>
      </w:r>
      <w:r w:rsidR="00DE33D8" w:rsidRPr="00774C68">
        <w:t>–</w:t>
      </w:r>
      <w:r w:rsidRPr="00876DD7">
        <w:t xml:space="preserve"> </w:t>
      </w:r>
      <w:r w:rsidRPr="00876DD7">
        <w:rPr>
          <w:i/>
          <w:iCs/>
        </w:rPr>
        <w:t>6 тарифов</w:t>
      </w:r>
      <w:r w:rsidRPr="00876DD7">
        <w:t xml:space="preserve">; </w:t>
      </w:r>
    </w:p>
    <w:p w:rsidR="009674A3" w:rsidRPr="00774C68" w:rsidRDefault="009674A3" w:rsidP="007A5403">
      <w:pPr>
        <w:tabs>
          <w:tab w:val="left" w:pos="709"/>
        </w:tabs>
        <w:ind w:firstLine="709"/>
        <w:jc w:val="both"/>
      </w:pPr>
      <w:r w:rsidRPr="00774C68">
        <w:t>- МАУК «</w:t>
      </w:r>
      <w:r w:rsidR="00774C68" w:rsidRPr="00774C68">
        <w:t>Городской парк культуры и отдыха</w:t>
      </w:r>
      <w:r w:rsidR="00DE33D8">
        <w:t xml:space="preserve"> «Ё</w:t>
      </w:r>
      <w:r w:rsidRPr="00774C68">
        <w:t xml:space="preserve">лочки» – </w:t>
      </w:r>
      <w:r w:rsidR="00774C68" w:rsidRPr="00774C68">
        <w:rPr>
          <w:i/>
          <w:iCs/>
        </w:rPr>
        <w:t>44</w:t>
      </w:r>
      <w:r w:rsidRPr="00774C68">
        <w:rPr>
          <w:i/>
          <w:iCs/>
        </w:rPr>
        <w:t xml:space="preserve"> тариф</w:t>
      </w:r>
      <w:r w:rsidR="00774C68" w:rsidRPr="00774C68">
        <w:rPr>
          <w:i/>
          <w:iCs/>
        </w:rPr>
        <w:t>а</w:t>
      </w:r>
      <w:r w:rsidRPr="00774C68">
        <w:t>;</w:t>
      </w:r>
    </w:p>
    <w:p w:rsidR="009674A3" w:rsidRPr="00774C68" w:rsidRDefault="009674A3" w:rsidP="007A5403">
      <w:pPr>
        <w:tabs>
          <w:tab w:val="left" w:pos="709"/>
        </w:tabs>
        <w:ind w:firstLine="709"/>
        <w:jc w:val="both"/>
        <w:rPr>
          <w:i/>
        </w:rPr>
      </w:pPr>
      <w:r w:rsidRPr="00774C68">
        <w:t xml:space="preserve">- МБУ «МФЦ Домодедово» – </w:t>
      </w:r>
      <w:r w:rsidR="00876DD7" w:rsidRPr="00774C68">
        <w:rPr>
          <w:i/>
          <w:iCs/>
        </w:rPr>
        <w:t>6</w:t>
      </w:r>
      <w:r w:rsidRPr="00774C68">
        <w:rPr>
          <w:i/>
          <w:iCs/>
        </w:rPr>
        <w:t xml:space="preserve"> тариф</w:t>
      </w:r>
      <w:r w:rsidR="00876DD7" w:rsidRPr="00774C68">
        <w:rPr>
          <w:i/>
        </w:rPr>
        <w:t>ов;</w:t>
      </w:r>
    </w:p>
    <w:p w:rsidR="00774C68" w:rsidRPr="009850E1" w:rsidRDefault="00876DD7" w:rsidP="00774C68">
      <w:pPr>
        <w:ind w:firstLine="567"/>
        <w:jc w:val="both"/>
      </w:pPr>
      <w:r w:rsidRPr="00774C68">
        <w:rPr>
          <w:i/>
        </w:rPr>
        <w:t xml:space="preserve"> </w:t>
      </w:r>
      <w:r w:rsidR="00774C68" w:rsidRPr="00774C68">
        <w:t xml:space="preserve"> - МБУК «Централи</w:t>
      </w:r>
      <w:r w:rsidR="00DE33D8">
        <w:t xml:space="preserve">зованная библиотечная система» </w:t>
      </w:r>
      <w:r w:rsidR="00DE33D8" w:rsidRPr="00774C68">
        <w:t>–</w:t>
      </w:r>
      <w:r w:rsidR="00774C68" w:rsidRPr="00774C68">
        <w:t xml:space="preserve"> </w:t>
      </w:r>
      <w:r w:rsidR="00774C68" w:rsidRPr="00774C68">
        <w:rPr>
          <w:i/>
        </w:rPr>
        <w:t>53 тарифа</w:t>
      </w:r>
      <w:r w:rsidR="00774C68">
        <w:rPr>
          <w:i/>
        </w:rPr>
        <w:t>.</w:t>
      </w:r>
    </w:p>
    <w:p w:rsidR="00876DD7" w:rsidRPr="00876DD7" w:rsidRDefault="00876DD7" w:rsidP="007A5403">
      <w:pPr>
        <w:tabs>
          <w:tab w:val="left" w:pos="709"/>
        </w:tabs>
        <w:ind w:firstLine="709"/>
        <w:jc w:val="both"/>
        <w:rPr>
          <w:i/>
        </w:rPr>
      </w:pPr>
    </w:p>
    <w:p w:rsidR="00017DE2" w:rsidRPr="003859D1" w:rsidRDefault="00017DE2" w:rsidP="00017DE2">
      <w:pPr>
        <w:pStyle w:val="aa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8A76B0">
        <w:rPr>
          <w:rFonts w:ascii="Times New Roman" w:hAnsi="Times New Roman"/>
          <w:sz w:val="24"/>
          <w:szCs w:val="24"/>
        </w:rPr>
        <w:t xml:space="preserve">Малый и средний бизнес является одним из важнейших секторов экономики округа. На территории городского округа осуществляют свою деятельность </w:t>
      </w:r>
      <w:r w:rsidR="008A76B0" w:rsidRPr="008A76B0">
        <w:rPr>
          <w:rFonts w:ascii="Times New Roman" w:hAnsi="Times New Roman"/>
          <w:sz w:val="24"/>
          <w:szCs w:val="24"/>
        </w:rPr>
        <w:t>12</w:t>
      </w:r>
      <w:r w:rsidR="00426839">
        <w:rPr>
          <w:rFonts w:ascii="Times New Roman" w:hAnsi="Times New Roman"/>
          <w:sz w:val="24"/>
          <w:szCs w:val="24"/>
        </w:rPr>
        <w:t xml:space="preserve"> </w:t>
      </w:r>
      <w:r w:rsidR="008A76B0" w:rsidRPr="008A76B0">
        <w:rPr>
          <w:rFonts w:ascii="Times New Roman" w:hAnsi="Times New Roman"/>
          <w:sz w:val="24"/>
          <w:szCs w:val="24"/>
        </w:rPr>
        <w:t>862</w:t>
      </w:r>
      <w:r w:rsidR="00077D02" w:rsidRPr="008A76B0">
        <w:rPr>
          <w:rFonts w:ascii="Times New Roman" w:hAnsi="Times New Roman"/>
          <w:sz w:val="24"/>
          <w:szCs w:val="24"/>
        </w:rPr>
        <w:t xml:space="preserve"> субъект</w:t>
      </w:r>
      <w:r w:rsidR="008A76B0" w:rsidRPr="008A76B0">
        <w:rPr>
          <w:rFonts w:ascii="Times New Roman" w:hAnsi="Times New Roman"/>
          <w:sz w:val="24"/>
          <w:szCs w:val="24"/>
        </w:rPr>
        <w:t>а</w:t>
      </w:r>
      <w:r w:rsidRPr="008A76B0">
        <w:rPr>
          <w:rFonts w:ascii="Times New Roman" w:hAnsi="Times New Roman"/>
          <w:sz w:val="24"/>
          <w:szCs w:val="24"/>
        </w:rPr>
        <w:t xml:space="preserve"> малого и среднего предпринимательства, в том числе </w:t>
      </w:r>
      <w:r w:rsidR="008A76B0" w:rsidRPr="008A76B0">
        <w:rPr>
          <w:rFonts w:ascii="Times New Roman" w:hAnsi="Times New Roman"/>
          <w:sz w:val="24"/>
          <w:szCs w:val="24"/>
        </w:rPr>
        <w:t>9080</w:t>
      </w:r>
      <w:r w:rsidRPr="008A76B0">
        <w:rPr>
          <w:rFonts w:ascii="Times New Roman" w:hAnsi="Times New Roman"/>
          <w:sz w:val="24"/>
          <w:szCs w:val="24"/>
        </w:rPr>
        <w:t xml:space="preserve"> и</w:t>
      </w:r>
      <w:r w:rsidR="008450C7" w:rsidRPr="008A76B0">
        <w:rPr>
          <w:rFonts w:ascii="Times New Roman" w:hAnsi="Times New Roman"/>
          <w:sz w:val="24"/>
          <w:szCs w:val="24"/>
        </w:rPr>
        <w:t>н</w:t>
      </w:r>
      <w:r w:rsidR="00077D02" w:rsidRPr="008A76B0">
        <w:rPr>
          <w:rFonts w:ascii="Times New Roman" w:hAnsi="Times New Roman"/>
          <w:sz w:val="24"/>
          <w:szCs w:val="24"/>
        </w:rPr>
        <w:t>дивидуальных предпринимателей</w:t>
      </w:r>
      <w:r w:rsidR="0071028F" w:rsidRPr="008A76B0">
        <w:rPr>
          <w:rFonts w:ascii="Times New Roman" w:hAnsi="Times New Roman"/>
          <w:sz w:val="24"/>
          <w:szCs w:val="24"/>
        </w:rPr>
        <w:t>.</w:t>
      </w:r>
      <w:r w:rsidR="000D2121" w:rsidRPr="008A76B0">
        <w:rPr>
          <w:rFonts w:ascii="Times New Roman" w:hAnsi="Times New Roman"/>
          <w:sz w:val="24"/>
          <w:szCs w:val="24"/>
        </w:rPr>
        <w:t xml:space="preserve"> </w:t>
      </w:r>
      <w:r w:rsidR="000D2121" w:rsidRPr="00AB5585">
        <w:rPr>
          <w:rFonts w:ascii="Times New Roman" w:hAnsi="Times New Roman"/>
          <w:sz w:val="24"/>
          <w:szCs w:val="24"/>
        </w:rPr>
        <w:t xml:space="preserve">Численность работающих в организациях малого и среднего </w:t>
      </w:r>
      <w:r w:rsidR="00774C68" w:rsidRPr="00AB5585">
        <w:rPr>
          <w:rFonts w:ascii="Times New Roman" w:hAnsi="Times New Roman"/>
          <w:sz w:val="24"/>
          <w:szCs w:val="24"/>
        </w:rPr>
        <w:t>предпринимательства (</w:t>
      </w:r>
      <w:r w:rsidR="00426839">
        <w:rPr>
          <w:rFonts w:ascii="Times New Roman" w:hAnsi="Times New Roman"/>
          <w:sz w:val="24"/>
          <w:szCs w:val="24"/>
        </w:rPr>
        <w:t>без учё</w:t>
      </w:r>
      <w:r w:rsidR="000D2121" w:rsidRPr="00AB5585">
        <w:rPr>
          <w:rFonts w:ascii="Times New Roman" w:hAnsi="Times New Roman"/>
          <w:sz w:val="24"/>
          <w:szCs w:val="24"/>
        </w:rPr>
        <w:t xml:space="preserve">та индивидуальных предпринимателей) </w:t>
      </w:r>
      <w:r w:rsidR="00D95481" w:rsidRPr="00AB5585">
        <w:rPr>
          <w:rFonts w:ascii="Times New Roman" w:hAnsi="Times New Roman"/>
          <w:sz w:val="24"/>
          <w:szCs w:val="24"/>
        </w:rPr>
        <w:t xml:space="preserve">– </w:t>
      </w:r>
      <w:r w:rsidR="00AB5585" w:rsidRPr="00AB5585">
        <w:rPr>
          <w:rFonts w:ascii="Times New Roman" w:hAnsi="Times New Roman"/>
          <w:sz w:val="24"/>
          <w:szCs w:val="24"/>
        </w:rPr>
        <w:t>22</w:t>
      </w:r>
      <w:r w:rsidR="00426839">
        <w:rPr>
          <w:rFonts w:ascii="Times New Roman" w:hAnsi="Times New Roman"/>
          <w:sz w:val="24"/>
          <w:szCs w:val="24"/>
        </w:rPr>
        <w:t xml:space="preserve"> </w:t>
      </w:r>
      <w:r w:rsidR="00AB5585" w:rsidRPr="00AB5585">
        <w:rPr>
          <w:rFonts w:ascii="Times New Roman" w:hAnsi="Times New Roman"/>
          <w:sz w:val="24"/>
          <w:szCs w:val="24"/>
        </w:rPr>
        <w:t>681</w:t>
      </w:r>
      <w:r w:rsidR="000D2121" w:rsidRPr="00AB5585">
        <w:rPr>
          <w:rFonts w:ascii="Times New Roman" w:hAnsi="Times New Roman"/>
          <w:sz w:val="24"/>
          <w:szCs w:val="24"/>
        </w:rPr>
        <w:t xml:space="preserve"> человек, что составляет 2</w:t>
      </w:r>
      <w:r w:rsidR="00AB5585" w:rsidRPr="00AB5585">
        <w:rPr>
          <w:rFonts w:ascii="Times New Roman" w:hAnsi="Times New Roman"/>
          <w:sz w:val="24"/>
          <w:szCs w:val="24"/>
        </w:rPr>
        <w:t>6</w:t>
      </w:r>
      <w:r w:rsidR="000D2121" w:rsidRPr="00AB5585">
        <w:rPr>
          <w:rFonts w:ascii="Times New Roman" w:hAnsi="Times New Roman"/>
          <w:sz w:val="24"/>
          <w:szCs w:val="24"/>
        </w:rPr>
        <w:t>,</w:t>
      </w:r>
      <w:r w:rsidR="00AB5585" w:rsidRPr="00AB5585">
        <w:rPr>
          <w:rFonts w:ascii="Times New Roman" w:hAnsi="Times New Roman"/>
          <w:sz w:val="24"/>
          <w:szCs w:val="24"/>
        </w:rPr>
        <w:t>2</w:t>
      </w:r>
      <w:r w:rsidR="000D2121" w:rsidRPr="00AB5585">
        <w:rPr>
          <w:rFonts w:ascii="Times New Roman" w:hAnsi="Times New Roman"/>
          <w:sz w:val="24"/>
          <w:szCs w:val="24"/>
        </w:rPr>
        <w:t>% о</w:t>
      </w:r>
      <w:r w:rsidR="00D95481" w:rsidRPr="00AB5585">
        <w:rPr>
          <w:rFonts w:ascii="Times New Roman" w:hAnsi="Times New Roman"/>
          <w:sz w:val="24"/>
          <w:szCs w:val="24"/>
        </w:rPr>
        <w:t xml:space="preserve">т общей численности работающих. </w:t>
      </w:r>
      <w:r w:rsidR="00D95481" w:rsidRPr="008A76B0">
        <w:rPr>
          <w:rFonts w:ascii="Times New Roman" w:hAnsi="Times New Roman"/>
          <w:sz w:val="24"/>
          <w:szCs w:val="24"/>
        </w:rPr>
        <w:t>По итогам 202</w:t>
      </w:r>
      <w:r w:rsidR="008A76B0" w:rsidRPr="008A76B0">
        <w:rPr>
          <w:rFonts w:ascii="Times New Roman" w:hAnsi="Times New Roman"/>
          <w:sz w:val="24"/>
          <w:szCs w:val="24"/>
        </w:rPr>
        <w:t>4</w:t>
      </w:r>
      <w:r w:rsidR="00D95481" w:rsidRPr="008A76B0">
        <w:rPr>
          <w:rFonts w:ascii="Times New Roman" w:hAnsi="Times New Roman"/>
          <w:sz w:val="24"/>
          <w:szCs w:val="24"/>
        </w:rPr>
        <w:t xml:space="preserve"> года создано </w:t>
      </w:r>
      <w:r w:rsidR="008A76B0" w:rsidRPr="008A76B0">
        <w:rPr>
          <w:rFonts w:ascii="Times New Roman" w:hAnsi="Times New Roman"/>
          <w:sz w:val="24"/>
          <w:szCs w:val="24"/>
        </w:rPr>
        <w:t>2388</w:t>
      </w:r>
      <w:r w:rsidR="00BD14F7" w:rsidRPr="008A76B0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</w:t>
      </w:r>
      <w:r w:rsidR="00BD14F7" w:rsidRPr="00AB5585">
        <w:rPr>
          <w:rFonts w:ascii="Times New Roman" w:hAnsi="Times New Roman"/>
          <w:sz w:val="24"/>
          <w:szCs w:val="24"/>
        </w:rPr>
        <w:t xml:space="preserve">. </w:t>
      </w:r>
      <w:r w:rsidR="00AA5DAF" w:rsidRPr="00AB5585">
        <w:rPr>
          <w:rFonts w:ascii="Times New Roman" w:hAnsi="Times New Roman"/>
          <w:sz w:val="24"/>
          <w:szCs w:val="24"/>
        </w:rPr>
        <w:t>2</w:t>
      </w:r>
      <w:r w:rsidR="00AB5585" w:rsidRPr="00AB5585">
        <w:rPr>
          <w:rFonts w:ascii="Times New Roman" w:hAnsi="Times New Roman"/>
          <w:sz w:val="24"/>
          <w:szCs w:val="24"/>
        </w:rPr>
        <w:t xml:space="preserve">1 </w:t>
      </w:r>
      <w:r w:rsidR="00AA5DAF" w:rsidRPr="00AB5585">
        <w:rPr>
          <w:rFonts w:ascii="Times New Roman" w:hAnsi="Times New Roman"/>
          <w:sz w:val="24"/>
          <w:szCs w:val="24"/>
        </w:rPr>
        <w:t>предприяти</w:t>
      </w:r>
      <w:r w:rsidR="00AB5585" w:rsidRPr="00AB5585">
        <w:rPr>
          <w:rFonts w:ascii="Times New Roman" w:hAnsi="Times New Roman"/>
          <w:sz w:val="24"/>
          <w:szCs w:val="24"/>
        </w:rPr>
        <w:t>е</w:t>
      </w:r>
      <w:r w:rsidR="00AA5DAF" w:rsidRPr="00AB5585">
        <w:rPr>
          <w:rFonts w:ascii="Times New Roman" w:hAnsi="Times New Roman"/>
          <w:sz w:val="24"/>
          <w:szCs w:val="24"/>
        </w:rPr>
        <w:t xml:space="preserve"> малого и </w:t>
      </w:r>
      <w:r w:rsidR="00AA5DAF" w:rsidRPr="00AB5585">
        <w:rPr>
          <w:rFonts w:ascii="Times New Roman" w:hAnsi="Times New Roman"/>
          <w:color w:val="auto"/>
          <w:sz w:val="24"/>
          <w:szCs w:val="24"/>
        </w:rPr>
        <w:t>среднего пре</w:t>
      </w:r>
      <w:r w:rsidR="00D95481" w:rsidRPr="00AB5585">
        <w:rPr>
          <w:rFonts w:ascii="Times New Roman" w:hAnsi="Times New Roman"/>
          <w:color w:val="auto"/>
          <w:sz w:val="24"/>
          <w:szCs w:val="24"/>
        </w:rPr>
        <w:t>дпринимательства вошли в реестр</w:t>
      </w:r>
      <w:r w:rsidR="00AA5DAF" w:rsidRPr="00AB5585">
        <w:rPr>
          <w:rFonts w:ascii="Times New Roman" w:hAnsi="Times New Roman"/>
          <w:color w:val="auto"/>
          <w:sz w:val="24"/>
          <w:szCs w:val="24"/>
        </w:rPr>
        <w:t xml:space="preserve"> социальных предприятий Моск</w:t>
      </w:r>
      <w:r w:rsidR="007402B7">
        <w:rPr>
          <w:rFonts w:ascii="Times New Roman" w:hAnsi="Times New Roman"/>
          <w:color w:val="auto"/>
          <w:sz w:val="24"/>
          <w:szCs w:val="24"/>
        </w:rPr>
        <w:t xml:space="preserve">овской области, 14 </w:t>
      </w:r>
      <w:r w:rsidR="003859D1">
        <w:rPr>
          <w:rFonts w:ascii="Times New Roman" w:hAnsi="Times New Roman"/>
          <w:color w:val="auto"/>
          <w:sz w:val="24"/>
          <w:szCs w:val="24"/>
        </w:rPr>
        <w:t>предприятий</w:t>
      </w:r>
      <w:r w:rsidR="007402B7">
        <w:rPr>
          <w:rFonts w:ascii="Times New Roman" w:hAnsi="Times New Roman"/>
          <w:color w:val="auto"/>
          <w:sz w:val="24"/>
          <w:szCs w:val="24"/>
        </w:rPr>
        <w:t xml:space="preserve"> – в реестр </w:t>
      </w:r>
      <w:r w:rsidR="007402B7" w:rsidRPr="003859D1">
        <w:rPr>
          <w:rFonts w:ascii="Times New Roman" w:hAnsi="Times New Roman"/>
          <w:color w:val="auto"/>
          <w:sz w:val="24"/>
          <w:szCs w:val="24"/>
        </w:rPr>
        <w:t>«100% Подмосковье».</w:t>
      </w:r>
    </w:p>
    <w:p w:rsidR="0009510C" w:rsidRPr="000610E3" w:rsidRDefault="00EE72D0" w:rsidP="00184B2F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 w:rsidRPr="000610E3">
        <w:rPr>
          <w:rFonts w:ascii="Times New Roman" w:hAnsi="Times New Roman"/>
          <w:sz w:val="24"/>
          <w:szCs w:val="24"/>
        </w:rPr>
        <w:t xml:space="preserve">Администрация городского округа </w:t>
      </w:r>
      <w:r w:rsidR="001C6283" w:rsidRPr="000610E3">
        <w:rPr>
          <w:rFonts w:ascii="Times New Roman" w:hAnsi="Times New Roman"/>
          <w:sz w:val="24"/>
          <w:szCs w:val="24"/>
        </w:rPr>
        <w:t xml:space="preserve">совместно с </w:t>
      </w:r>
      <w:r w:rsidR="00184B2F" w:rsidRPr="000610E3">
        <w:rPr>
          <w:rFonts w:ascii="Times New Roman" w:hAnsi="Times New Roman"/>
          <w:sz w:val="24"/>
          <w:szCs w:val="24"/>
        </w:rPr>
        <w:t>Окружным управлением социального развития №</w:t>
      </w:r>
      <w:r w:rsidR="00BD59A3" w:rsidRPr="000610E3">
        <w:rPr>
          <w:rFonts w:ascii="Times New Roman" w:hAnsi="Times New Roman"/>
          <w:sz w:val="24"/>
          <w:szCs w:val="24"/>
        </w:rPr>
        <w:t xml:space="preserve"> </w:t>
      </w:r>
      <w:r w:rsidR="00184B2F" w:rsidRPr="000610E3">
        <w:rPr>
          <w:rFonts w:ascii="Times New Roman" w:hAnsi="Times New Roman"/>
          <w:sz w:val="24"/>
          <w:szCs w:val="24"/>
        </w:rPr>
        <w:t xml:space="preserve">14 Министерства социального развития Московской области </w:t>
      </w:r>
      <w:r w:rsidR="00A4000E" w:rsidRPr="000610E3">
        <w:rPr>
          <w:rFonts w:ascii="Times New Roman" w:hAnsi="Times New Roman"/>
          <w:sz w:val="24"/>
          <w:szCs w:val="24"/>
        </w:rPr>
        <w:t xml:space="preserve">на регулярной основе </w:t>
      </w:r>
      <w:r w:rsidR="002B446F" w:rsidRPr="000610E3">
        <w:rPr>
          <w:rFonts w:ascii="Times New Roman" w:hAnsi="Times New Roman"/>
          <w:sz w:val="24"/>
          <w:szCs w:val="24"/>
        </w:rPr>
        <w:t>рассматривает</w:t>
      </w:r>
      <w:r w:rsidR="001C6283" w:rsidRPr="000610E3">
        <w:rPr>
          <w:rFonts w:ascii="Times New Roman" w:hAnsi="Times New Roman"/>
          <w:sz w:val="24"/>
          <w:szCs w:val="24"/>
        </w:rPr>
        <w:t xml:space="preserve"> бизнес-планы</w:t>
      </w:r>
      <w:r w:rsidR="00184B2F" w:rsidRPr="000610E3">
        <w:rPr>
          <w:rFonts w:ascii="Times New Roman" w:hAnsi="Times New Roman"/>
          <w:sz w:val="24"/>
          <w:szCs w:val="24"/>
        </w:rPr>
        <w:t xml:space="preserve"> безработных граждан, имеющих статус малоимущих граждан и желающих </w:t>
      </w:r>
      <w:r w:rsidR="002B446F" w:rsidRPr="000610E3">
        <w:rPr>
          <w:rFonts w:ascii="Times New Roman" w:hAnsi="Times New Roman"/>
          <w:sz w:val="24"/>
          <w:szCs w:val="24"/>
        </w:rPr>
        <w:t>открыть собственное дело.</w:t>
      </w:r>
      <w:r w:rsidR="00B73DF8" w:rsidRPr="000610E3">
        <w:rPr>
          <w:rFonts w:ascii="Times New Roman" w:hAnsi="Times New Roman"/>
          <w:sz w:val="24"/>
          <w:szCs w:val="24"/>
        </w:rPr>
        <w:t xml:space="preserve"> </w:t>
      </w:r>
      <w:r w:rsidR="00184B2F" w:rsidRPr="000610E3">
        <w:rPr>
          <w:rFonts w:ascii="Times New Roman" w:hAnsi="Times New Roman"/>
          <w:sz w:val="24"/>
          <w:szCs w:val="24"/>
        </w:rPr>
        <w:t>Так, в</w:t>
      </w:r>
      <w:r w:rsidR="0009510C" w:rsidRPr="000610E3">
        <w:rPr>
          <w:rFonts w:ascii="Times New Roman" w:hAnsi="Times New Roman"/>
          <w:sz w:val="24"/>
          <w:szCs w:val="24"/>
        </w:rPr>
        <w:t xml:space="preserve"> 202</w:t>
      </w:r>
      <w:r w:rsidR="000610E3" w:rsidRPr="000610E3">
        <w:rPr>
          <w:rFonts w:ascii="Times New Roman" w:hAnsi="Times New Roman"/>
          <w:sz w:val="24"/>
          <w:szCs w:val="24"/>
        </w:rPr>
        <w:t>4</w:t>
      </w:r>
      <w:r w:rsidR="0009510C" w:rsidRPr="000610E3">
        <w:rPr>
          <w:rFonts w:ascii="Times New Roman" w:hAnsi="Times New Roman"/>
          <w:sz w:val="24"/>
          <w:szCs w:val="24"/>
        </w:rPr>
        <w:t xml:space="preserve"> году было заключено </w:t>
      </w:r>
      <w:r w:rsidR="000610E3" w:rsidRPr="000610E3">
        <w:rPr>
          <w:rFonts w:ascii="Times New Roman" w:hAnsi="Times New Roman"/>
          <w:sz w:val="24"/>
          <w:szCs w:val="24"/>
        </w:rPr>
        <w:t>9</w:t>
      </w:r>
      <w:r w:rsidR="0009510C" w:rsidRPr="000610E3">
        <w:rPr>
          <w:rFonts w:ascii="Times New Roman" w:hAnsi="Times New Roman"/>
          <w:sz w:val="24"/>
          <w:szCs w:val="24"/>
        </w:rPr>
        <w:t xml:space="preserve"> социальных конт</w:t>
      </w:r>
      <w:r w:rsidR="00184B2F" w:rsidRPr="000610E3">
        <w:rPr>
          <w:rFonts w:ascii="Times New Roman" w:hAnsi="Times New Roman"/>
          <w:sz w:val="24"/>
          <w:szCs w:val="24"/>
        </w:rPr>
        <w:t>рактов на открытие своего дела.</w:t>
      </w:r>
    </w:p>
    <w:p w:rsidR="00184B2F" w:rsidRPr="00C44407" w:rsidRDefault="00184B2F" w:rsidP="00184B2F">
      <w:pPr>
        <w:ind w:firstLine="709"/>
        <w:jc w:val="both"/>
        <w:rPr>
          <w:color w:val="auto"/>
        </w:rPr>
      </w:pPr>
      <w:r w:rsidRPr="000610E3">
        <w:t>Успешно работает це</w:t>
      </w:r>
      <w:r w:rsidR="00B73DF8" w:rsidRPr="000610E3">
        <w:t>нтр поддержки предпринимателей –</w:t>
      </w:r>
      <w:r w:rsidRPr="000610E3">
        <w:t xml:space="preserve"> офис «Мой бизнес», г</w:t>
      </w:r>
      <w:r w:rsidR="00B73DF8" w:rsidRPr="000610E3">
        <w:t>де предприниматели по принципу «одного окна»</w:t>
      </w:r>
      <w:r w:rsidRPr="000610E3">
        <w:t xml:space="preserve"> получают информацию о предоставляемых мерах поддержки субъектам малого и среднего предпринимательства на федеральном, регио</w:t>
      </w:r>
      <w:r w:rsidR="001C7CAF" w:rsidRPr="000610E3">
        <w:t xml:space="preserve">нальном и муниципальном уровнях. </w:t>
      </w:r>
      <w:r w:rsidR="00B73DF8" w:rsidRPr="00C44407">
        <w:rPr>
          <w:color w:val="auto"/>
        </w:rPr>
        <w:t>За 202</w:t>
      </w:r>
      <w:r w:rsidR="000610E3" w:rsidRPr="00C44407">
        <w:rPr>
          <w:color w:val="auto"/>
        </w:rPr>
        <w:t>4</w:t>
      </w:r>
      <w:r w:rsidR="00B73DF8" w:rsidRPr="00C44407">
        <w:rPr>
          <w:color w:val="auto"/>
        </w:rPr>
        <w:t xml:space="preserve"> год</w:t>
      </w:r>
      <w:r w:rsidRPr="00C44407">
        <w:rPr>
          <w:color w:val="auto"/>
        </w:rPr>
        <w:t xml:space="preserve"> </w:t>
      </w:r>
      <w:r w:rsidR="000610E3" w:rsidRPr="00C44407">
        <w:rPr>
          <w:color w:val="auto"/>
        </w:rPr>
        <w:t xml:space="preserve">поступило 789 обращений. </w:t>
      </w:r>
      <w:r w:rsidR="00B73DF8" w:rsidRPr="00C44407">
        <w:rPr>
          <w:color w:val="auto"/>
        </w:rPr>
        <w:t xml:space="preserve"> </w:t>
      </w:r>
    </w:p>
    <w:p w:rsidR="00864C55" w:rsidRPr="00864C55" w:rsidRDefault="004F7691" w:rsidP="00864C5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864C55">
        <w:rPr>
          <w:rFonts w:ascii="Times New Roman" w:hAnsi="Times New Roman"/>
          <w:sz w:val="24"/>
          <w:szCs w:val="24"/>
        </w:rPr>
        <w:t>В 202</w:t>
      </w:r>
      <w:r w:rsidR="00864C55" w:rsidRPr="00864C55">
        <w:rPr>
          <w:rFonts w:ascii="Times New Roman" w:hAnsi="Times New Roman"/>
          <w:sz w:val="24"/>
          <w:szCs w:val="24"/>
        </w:rPr>
        <w:t>4</w:t>
      </w:r>
      <w:r w:rsidRPr="00864C55">
        <w:rPr>
          <w:rFonts w:ascii="Times New Roman" w:hAnsi="Times New Roman"/>
          <w:sz w:val="24"/>
          <w:szCs w:val="24"/>
        </w:rPr>
        <w:t xml:space="preserve"> году в рамках подпрограммы III «Развитие малого и среднего предпринимательства» муниципальной программы городского округа Домодедово</w:t>
      </w:r>
      <w:r w:rsidR="00426839">
        <w:rPr>
          <w:rFonts w:ascii="Times New Roman" w:hAnsi="Times New Roman"/>
          <w:sz w:val="24"/>
          <w:szCs w:val="24"/>
        </w:rPr>
        <w:t xml:space="preserve"> «Предпринимательство», утверждё</w:t>
      </w:r>
      <w:r w:rsidRPr="00864C55">
        <w:rPr>
          <w:rFonts w:ascii="Times New Roman" w:hAnsi="Times New Roman"/>
          <w:sz w:val="24"/>
          <w:szCs w:val="24"/>
        </w:rPr>
        <w:t>нной постановлением Администрации городского округа Домодедово от 31.10.20</w:t>
      </w:r>
      <w:r w:rsidR="00D91B6E" w:rsidRPr="00864C55">
        <w:rPr>
          <w:rFonts w:ascii="Times New Roman" w:hAnsi="Times New Roman"/>
          <w:sz w:val="24"/>
          <w:szCs w:val="24"/>
        </w:rPr>
        <w:t>22 №</w:t>
      </w:r>
      <w:r w:rsidR="00BD59A3" w:rsidRPr="00864C55">
        <w:rPr>
          <w:rFonts w:ascii="Times New Roman" w:hAnsi="Times New Roman"/>
          <w:sz w:val="24"/>
          <w:szCs w:val="24"/>
        </w:rPr>
        <w:t xml:space="preserve"> </w:t>
      </w:r>
      <w:r w:rsidR="00D91B6E" w:rsidRPr="00864C55">
        <w:rPr>
          <w:rFonts w:ascii="Times New Roman" w:hAnsi="Times New Roman"/>
          <w:sz w:val="24"/>
          <w:szCs w:val="24"/>
        </w:rPr>
        <w:t>3294</w:t>
      </w:r>
      <w:r w:rsidR="00426839">
        <w:rPr>
          <w:rFonts w:ascii="Times New Roman" w:hAnsi="Times New Roman"/>
          <w:sz w:val="24"/>
          <w:szCs w:val="24"/>
        </w:rPr>
        <w:t>, прошё</w:t>
      </w:r>
      <w:r w:rsidRPr="00864C55">
        <w:rPr>
          <w:rFonts w:ascii="Times New Roman" w:hAnsi="Times New Roman"/>
          <w:sz w:val="24"/>
          <w:szCs w:val="24"/>
        </w:rPr>
        <w:t xml:space="preserve">л конкурсный отбор заявок </w:t>
      </w:r>
      <w:r w:rsidR="00864C55" w:rsidRPr="00864C55">
        <w:rPr>
          <w:rFonts w:ascii="Times New Roman" w:hAnsi="Times New Roman"/>
          <w:sz w:val="24"/>
          <w:szCs w:val="24"/>
        </w:rPr>
        <w:t>на предоставление 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 или модернизации производства товаров (работ, услуг) в размере 500  тыс. руб. Победителем стало предприятие по производству хлебобулочных изделий ООО «ПИНС».</w:t>
      </w:r>
    </w:p>
    <w:p w:rsidR="00AD33A4" w:rsidRPr="007402B7" w:rsidRDefault="004F7691" w:rsidP="004F769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7402B7">
        <w:rPr>
          <w:rFonts w:ascii="Times New Roman" w:hAnsi="Times New Roman"/>
          <w:sz w:val="24"/>
          <w:szCs w:val="24"/>
        </w:rPr>
        <w:t>В 202</w:t>
      </w:r>
      <w:r w:rsidR="007402B7" w:rsidRPr="007402B7">
        <w:rPr>
          <w:rFonts w:ascii="Times New Roman" w:hAnsi="Times New Roman"/>
          <w:sz w:val="24"/>
          <w:szCs w:val="24"/>
        </w:rPr>
        <w:t>4</w:t>
      </w:r>
      <w:r w:rsidRPr="007402B7">
        <w:rPr>
          <w:rFonts w:ascii="Times New Roman" w:hAnsi="Times New Roman"/>
          <w:sz w:val="24"/>
          <w:szCs w:val="24"/>
        </w:rPr>
        <w:t xml:space="preserve"> году </w:t>
      </w:r>
      <w:r w:rsidR="00C44407" w:rsidRPr="007402B7">
        <w:rPr>
          <w:rFonts w:ascii="Times New Roman" w:hAnsi="Times New Roman"/>
          <w:sz w:val="24"/>
          <w:szCs w:val="24"/>
        </w:rPr>
        <w:t>субсидии из</w:t>
      </w:r>
      <w:r w:rsidRPr="007402B7">
        <w:rPr>
          <w:rFonts w:ascii="Times New Roman" w:hAnsi="Times New Roman"/>
          <w:sz w:val="24"/>
          <w:szCs w:val="24"/>
        </w:rPr>
        <w:t xml:space="preserve"> бюджета Московской области на общую сумму </w:t>
      </w:r>
      <w:r w:rsidR="00C44407" w:rsidRPr="007402B7">
        <w:rPr>
          <w:rFonts w:ascii="Times New Roman" w:hAnsi="Times New Roman"/>
          <w:sz w:val="24"/>
          <w:szCs w:val="24"/>
        </w:rPr>
        <w:t>более 8 млн</w:t>
      </w:r>
      <w:r w:rsidRPr="007402B7">
        <w:rPr>
          <w:rFonts w:ascii="Times New Roman" w:hAnsi="Times New Roman"/>
          <w:sz w:val="24"/>
          <w:szCs w:val="24"/>
        </w:rPr>
        <w:t xml:space="preserve"> руб. </w:t>
      </w:r>
      <w:r w:rsidR="00C44407" w:rsidRPr="007402B7">
        <w:rPr>
          <w:rFonts w:ascii="Times New Roman" w:hAnsi="Times New Roman"/>
          <w:sz w:val="24"/>
          <w:szCs w:val="24"/>
        </w:rPr>
        <w:t xml:space="preserve">получили 12 </w:t>
      </w:r>
      <w:r w:rsidRPr="007402B7">
        <w:rPr>
          <w:rFonts w:ascii="Times New Roman" w:hAnsi="Times New Roman"/>
          <w:sz w:val="24"/>
          <w:szCs w:val="24"/>
        </w:rPr>
        <w:t>предприяти</w:t>
      </w:r>
      <w:r w:rsidR="00C44407" w:rsidRPr="007402B7">
        <w:rPr>
          <w:rFonts w:ascii="Times New Roman" w:hAnsi="Times New Roman"/>
          <w:sz w:val="24"/>
          <w:szCs w:val="24"/>
        </w:rPr>
        <w:t xml:space="preserve">й городского округа, 10 предприятий </w:t>
      </w:r>
      <w:r w:rsidR="007402B7" w:rsidRPr="007402B7">
        <w:rPr>
          <w:rFonts w:ascii="Times New Roman" w:hAnsi="Times New Roman"/>
          <w:sz w:val="24"/>
          <w:szCs w:val="24"/>
        </w:rPr>
        <w:t xml:space="preserve">воспользовались поручительством Московского областного гарантийного фонда на сумму более 76 млн руб., 4 предприятия получили </w:t>
      </w:r>
      <w:proofErr w:type="spellStart"/>
      <w:r w:rsidR="007402B7" w:rsidRPr="007402B7">
        <w:rPr>
          <w:rFonts w:ascii="Times New Roman" w:hAnsi="Times New Roman"/>
          <w:sz w:val="24"/>
          <w:szCs w:val="24"/>
        </w:rPr>
        <w:t>микрозаймы</w:t>
      </w:r>
      <w:proofErr w:type="spellEnd"/>
      <w:r w:rsidR="007402B7" w:rsidRPr="007402B7">
        <w:rPr>
          <w:rFonts w:ascii="Times New Roman" w:hAnsi="Times New Roman"/>
          <w:sz w:val="24"/>
          <w:szCs w:val="24"/>
        </w:rPr>
        <w:t xml:space="preserve"> из Московского областного фонда микрофина</w:t>
      </w:r>
      <w:r w:rsidR="00934F7C">
        <w:rPr>
          <w:rFonts w:ascii="Times New Roman" w:hAnsi="Times New Roman"/>
          <w:sz w:val="24"/>
          <w:szCs w:val="24"/>
        </w:rPr>
        <w:t>нсирования на сумму более 6 млн</w:t>
      </w:r>
      <w:r w:rsidR="007402B7" w:rsidRPr="007402B7">
        <w:rPr>
          <w:rFonts w:ascii="Times New Roman" w:hAnsi="Times New Roman"/>
          <w:sz w:val="24"/>
          <w:szCs w:val="24"/>
        </w:rPr>
        <w:t xml:space="preserve"> руб.</w:t>
      </w:r>
    </w:p>
    <w:p w:rsidR="0045534D" w:rsidRPr="004D5974" w:rsidRDefault="0045534D" w:rsidP="0045534D">
      <w:pPr>
        <w:ind w:firstLine="709"/>
        <w:jc w:val="both"/>
      </w:pPr>
      <w:r w:rsidRPr="004D5974">
        <w:t>С начала 202</w:t>
      </w:r>
      <w:r w:rsidR="00115C2A">
        <w:t>4</w:t>
      </w:r>
      <w:r w:rsidRPr="004D5974">
        <w:t xml:space="preserve"> года имущественной поддержкой </w:t>
      </w:r>
      <w:r w:rsidR="00AE6CA4" w:rsidRPr="004D5974">
        <w:t xml:space="preserve">(льготной арендной платой) </w:t>
      </w:r>
      <w:r w:rsidR="00934F7C" w:rsidRPr="004D5974">
        <w:t xml:space="preserve">воспользовались </w:t>
      </w:r>
      <w:r w:rsidR="004D5974" w:rsidRPr="004D5974">
        <w:t>17 субъектов</w:t>
      </w:r>
      <w:r w:rsidRPr="004D5974">
        <w:t xml:space="preserve"> малого и среднего бизнеса.</w:t>
      </w:r>
    </w:p>
    <w:p w:rsidR="00AE6CA4" w:rsidRPr="003859D1" w:rsidRDefault="00AE6CA4" w:rsidP="00AE6CA4">
      <w:pPr>
        <w:shd w:val="clear" w:color="auto" w:fill="FFFFFF"/>
        <w:ind w:firstLine="709"/>
        <w:jc w:val="both"/>
      </w:pPr>
      <w:r w:rsidRPr="003859D1">
        <w:t xml:space="preserve">Программой «Помещения за 1 рубль» воспользовались </w:t>
      </w:r>
      <w:r w:rsidR="004D5974">
        <w:t>3</w:t>
      </w:r>
      <w:r w:rsidRPr="003859D1">
        <w:t xml:space="preserve"> субъекта малого и среднего бизнеса. </w:t>
      </w:r>
    </w:p>
    <w:p w:rsidR="002153EC" w:rsidRPr="00403D05" w:rsidRDefault="002153EC" w:rsidP="002E1273">
      <w:pPr>
        <w:ind w:firstLine="709"/>
        <w:jc w:val="both"/>
        <w:rPr>
          <w:rStyle w:val="ac"/>
          <w:bCs/>
        </w:rPr>
      </w:pPr>
      <w:r w:rsidRPr="00403D05">
        <w:rPr>
          <w:rStyle w:val="ac"/>
          <w:bCs/>
        </w:rPr>
        <w:t xml:space="preserve">Ежегодно Администрацией городского округа </w:t>
      </w:r>
      <w:r w:rsidR="00934F7C" w:rsidRPr="00403D05">
        <w:rPr>
          <w:rStyle w:val="ac"/>
          <w:bCs/>
        </w:rPr>
        <w:t xml:space="preserve">муниципальным учреждениям </w:t>
      </w:r>
      <w:r w:rsidRPr="00403D05">
        <w:rPr>
          <w:rStyle w:val="ac"/>
          <w:bCs/>
        </w:rPr>
        <w:t xml:space="preserve">выделяются денежные средства </w:t>
      </w:r>
      <w:r w:rsidR="003645B8" w:rsidRPr="00403D05">
        <w:rPr>
          <w:rStyle w:val="ac"/>
          <w:bCs/>
        </w:rPr>
        <w:t>на финансовое обеспечение выполнения муниципальных заданий.</w:t>
      </w:r>
    </w:p>
    <w:p w:rsidR="001C1542" w:rsidRPr="0075786D" w:rsidRDefault="001C1542" w:rsidP="001C1542">
      <w:pPr>
        <w:ind w:firstLine="709"/>
        <w:jc w:val="both"/>
        <w:rPr>
          <w:rStyle w:val="ac"/>
        </w:rPr>
      </w:pPr>
      <w:r w:rsidRPr="001C1542">
        <w:rPr>
          <w:rStyle w:val="ac"/>
        </w:rPr>
        <w:t>Так, в 2024 году 36 муниципальным бюджетным и автономным учреждениям (21  учреждению образования, 4 учреждениям культуры, 2 учреждениям в сфере спорта, 1 учреждению в сфере спорта высших достижений, 3 учреждениям в сфере дополнительного образования, 1 учреждению в сфере</w:t>
      </w:r>
      <w:r w:rsidR="00C00928">
        <w:rPr>
          <w:rStyle w:val="ac"/>
        </w:rPr>
        <w:t xml:space="preserve"> молодё</w:t>
      </w:r>
      <w:r w:rsidRPr="001C1542">
        <w:rPr>
          <w:rStyle w:val="ac"/>
        </w:rPr>
        <w:t>жной политики, МБУ «Комбинат благоустройства», МБУ «МФЦ Домодедово», МБУ «КРИИТОЗ», МАУ «Редакция Газеты «Призыв») из бюджета городского округа на финансовое обеспечение выполнения муниципальных заданий выделено 7 452 921,8 тыс. руб., из них, согласно предоставленным заявкам, перечислено 7 391 490,1 тыс. руб., что составляет 99% от плана.</w:t>
      </w:r>
    </w:p>
    <w:p w:rsidR="00780D47" w:rsidRPr="003859D1" w:rsidRDefault="00780D47" w:rsidP="002E1273">
      <w:pPr>
        <w:ind w:firstLine="709"/>
        <w:jc w:val="both"/>
        <w:rPr>
          <w:rStyle w:val="ac"/>
        </w:rPr>
      </w:pPr>
      <w:r w:rsidRPr="003859D1">
        <w:rPr>
          <w:rStyle w:val="ac"/>
        </w:rPr>
        <w:lastRenderedPageBreak/>
        <w:t>Важнейшим направлением деятельности Администрации г</w:t>
      </w:r>
      <w:r w:rsidR="00385A63" w:rsidRPr="003859D1">
        <w:rPr>
          <w:rStyle w:val="ac"/>
        </w:rPr>
        <w:t>ородского округа, обеспечивающим</w:t>
      </w:r>
      <w:r w:rsidRPr="003859D1">
        <w:rPr>
          <w:rStyle w:val="ac"/>
        </w:rPr>
        <w:t xml:space="preserve"> комплексное социально-экономическое развитие ок</w:t>
      </w:r>
      <w:r w:rsidR="00DB2208" w:rsidRPr="003859D1">
        <w:rPr>
          <w:rStyle w:val="ac"/>
        </w:rPr>
        <w:t>руга,</w:t>
      </w:r>
      <w:r w:rsidRPr="003859D1">
        <w:rPr>
          <w:rStyle w:val="ac"/>
        </w:rPr>
        <w:t xml:space="preserve"> является стратегическое планирование.</w:t>
      </w:r>
    </w:p>
    <w:p w:rsidR="00780D47" w:rsidRPr="003859D1" w:rsidRDefault="00780D47" w:rsidP="002E1273">
      <w:pPr>
        <w:ind w:firstLine="709"/>
        <w:jc w:val="both"/>
        <w:rPr>
          <w:rStyle w:val="ac"/>
        </w:rPr>
      </w:pPr>
      <w:r w:rsidRPr="003859D1">
        <w:rPr>
          <w:rStyle w:val="ac"/>
        </w:rPr>
        <w:t xml:space="preserve">В </w:t>
      </w:r>
      <w:r w:rsidRPr="00C00928">
        <w:rPr>
          <w:rStyle w:val="ac"/>
        </w:rPr>
        <w:t>20</w:t>
      </w:r>
      <w:r w:rsidR="009B4441" w:rsidRPr="00C00928">
        <w:rPr>
          <w:rStyle w:val="ac"/>
        </w:rPr>
        <w:t>2</w:t>
      </w:r>
      <w:r w:rsidR="003859D1" w:rsidRPr="00C00928">
        <w:rPr>
          <w:rStyle w:val="ac"/>
        </w:rPr>
        <w:t>4</w:t>
      </w:r>
      <w:r w:rsidRPr="003859D1">
        <w:rPr>
          <w:rStyle w:val="ac"/>
        </w:rPr>
        <w:t xml:space="preserve"> году:</w:t>
      </w:r>
    </w:p>
    <w:p w:rsidR="009B4441" w:rsidRPr="003859D1" w:rsidRDefault="00930297" w:rsidP="002E1273">
      <w:pPr>
        <w:ind w:firstLine="709"/>
        <w:jc w:val="both"/>
      </w:pPr>
      <w:r w:rsidRPr="003859D1">
        <w:rPr>
          <w:rStyle w:val="ac"/>
        </w:rPr>
        <w:t xml:space="preserve">- </w:t>
      </w:r>
      <w:r w:rsidR="00C00928">
        <w:rPr>
          <w:rStyle w:val="ac"/>
        </w:rPr>
        <w:t>разработан и утверждё</w:t>
      </w:r>
      <w:r w:rsidR="009B4441" w:rsidRPr="003859D1">
        <w:rPr>
          <w:rStyle w:val="ac"/>
        </w:rPr>
        <w:t>н прогноз социально-экономического развития городского округа Домодедово на 202</w:t>
      </w:r>
      <w:r w:rsidR="003859D1" w:rsidRPr="003859D1">
        <w:rPr>
          <w:rStyle w:val="ac"/>
        </w:rPr>
        <w:t>5</w:t>
      </w:r>
      <w:r w:rsidR="009B4441" w:rsidRPr="003859D1">
        <w:rPr>
          <w:rStyle w:val="ac"/>
        </w:rPr>
        <w:t>–202</w:t>
      </w:r>
      <w:r w:rsidR="003859D1" w:rsidRPr="003859D1">
        <w:rPr>
          <w:rStyle w:val="ac"/>
        </w:rPr>
        <w:t>7</w:t>
      </w:r>
      <w:r w:rsidR="009B4441" w:rsidRPr="003859D1">
        <w:rPr>
          <w:rStyle w:val="ac"/>
        </w:rPr>
        <w:t xml:space="preserve"> годы (постановление Администрации городского округа Домодедово от </w:t>
      </w:r>
      <w:r w:rsidR="003859D1" w:rsidRPr="003859D1">
        <w:rPr>
          <w:rStyle w:val="ac"/>
        </w:rPr>
        <w:t>08</w:t>
      </w:r>
      <w:r w:rsidR="009B4441" w:rsidRPr="003859D1">
        <w:rPr>
          <w:rStyle w:val="ac"/>
        </w:rPr>
        <w:t>.</w:t>
      </w:r>
      <w:r w:rsidR="00D9571A" w:rsidRPr="003859D1">
        <w:rPr>
          <w:rStyle w:val="ac"/>
        </w:rPr>
        <w:t>10</w:t>
      </w:r>
      <w:r w:rsidR="009B4441" w:rsidRPr="003859D1">
        <w:rPr>
          <w:rStyle w:val="ac"/>
        </w:rPr>
        <w:t>. 202</w:t>
      </w:r>
      <w:r w:rsidR="003859D1" w:rsidRPr="003859D1">
        <w:rPr>
          <w:rStyle w:val="ac"/>
        </w:rPr>
        <w:t>4</w:t>
      </w:r>
      <w:r w:rsidR="009B4441" w:rsidRPr="003859D1">
        <w:rPr>
          <w:rStyle w:val="ac"/>
        </w:rPr>
        <w:t xml:space="preserve"> №</w:t>
      </w:r>
      <w:r w:rsidR="00BD59A3" w:rsidRPr="003859D1">
        <w:rPr>
          <w:rStyle w:val="ac"/>
        </w:rPr>
        <w:t xml:space="preserve"> </w:t>
      </w:r>
      <w:r w:rsidR="003859D1" w:rsidRPr="003859D1">
        <w:rPr>
          <w:rStyle w:val="ac"/>
        </w:rPr>
        <w:t>5443</w:t>
      </w:r>
      <w:r w:rsidRPr="003859D1">
        <w:rPr>
          <w:rStyle w:val="ac"/>
        </w:rPr>
        <w:t>)</w:t>
      </w:r>
      <w:r w:rsidR="009B4441" w:rsidRPr="003859D1">
        <w:rPr>
          <w:rStyle w:val="ac"/>
        </w:rPr>
        <w:t>;</w:t>
      </w:r>
    </w:p>
    <w:p w:rsidR="00EA636B" w:rsidRPr="0054185B" w:rsidRDefault="00B54A18" w:rsidP="009239D7">
      <w:pPr>
        <w:ind w:firstLine="709"/>
        <w:jc w:val="both"/>
        <w:rPr>
          <w:color w:val="auto"/>
        </w:rPr>
      </w:pPr>
      <w:r w:rsidRPr="003859D1">
        <w:rPr>
          <w:color w:val="auto"/>
        </w:rPr>
        <w:t>-</w:t>
      </w:r>
      <w:r w:rsidR="00C00928">
        <w:rPr>
          <w:color w:val="auto"/>
        </w:rPr>
        <w:t xml:space="preserve"> </w:t>
      </w:r>
      <w:r w:rsidRPr="003859D1">
        <w:rPr>
          <w:color w:val="auto"/>
        </w:rPr>
        <w:t>утверждены 20 муниципальных програм</w:t>
      </w:r>
      <w:r w:rsidR="00C00928">
        <w:rPr>
          <w:color w:val="auto"/>
        </w:rPr>
        <w:t>м, каждая из которых имеет чё</w:t>
      </w:r>
      <w:r w:rsidRPr="003859D1">
        <w:rPr>
          <w:color w:val="auto"/>
        </w:rPr>
        <w:t>тко сформули</w:t>
      </w:r>
      <w:r w:rsidR="00C00928">
        <w:rPr>
          <w:color w:val="auto"/>
        </w:rPr>
        <w:t>рованные цели, присущие определё</w:t>
      </w:r>
      <w:r w:rsidRPr="003859D1">
        <w:rPr>
          <w:color w:val="auto"/>
        </w:rPr>
        <w:t>нному направлению работы Администрации, а также мероприятия, направленные на достижение этих целей.</w:t>
      </w:r>
      <w:r w:rsidRPr="003859D1">
        <w:t xml:space="preserve"> </w:t>
      </w:r>
      <w:r w:rsidRPr="0054185B">
        <w:rPr>
          <w:color w:val="auto"/>
        </w:rPr>
        <w:t xml:space="preserve">Для оценки каждой муниципальной программы используются целевые показатели. Общее количество таких показателей – </w:t>
      </w:r>
      <w:r w:rsidR="0054185B" w:rsidRPr="0054185B">
        <w:rPr>
          <w:color w:val="auto"/>
        </w:rPr>
        <w:t>191</w:t>
      </w:r>
      <w:r w:rsidRPr="0054185B">
        <w:rPr>
          <w:color w:val="auto"/>
        </w:rPr>
        <w:t xml:space="preserve">. </w:t>
      </w:r>
      <w:r w:rsidR="00DE09FD">
        <w:rPr>
          <w:color w:val="auto"/>
        </w:rPr>
        <w:t>В</w:t>
      </w:r>
      <w:r w:rsidRPr="0054185B">
        <w:rPr>
          <w:color w:val="auto"/>
        </w:rPr>
        <w:t xml:space="preserve"> 202</w:t>
      </w:r>
      <w:r w:rsidR="0054185B" w:rsidRPr="0054185B">
        <w:rPr>
          <w:color w:val="auto"/>
        </w:rPr>
        <w:t>4</w:t>
      </w:r>
      <w:r w:rsidRPr="0054185B">
        <w:rPr>
          <w:color w:val="auto"/>
        </w:rPr>
        <w:t xml:space="preserve"> год</w:t>
      </w:r>
      <w:r w:rsidR="00DE09FD">
        <w:rPr>
          <w:color w:val="auto"/>
        </w:rPr>
        <w:t>у</w:t>
      </w:r>
      <w:r w:rsidRPr="0054185B">
        <w:rPr>
          <w:color w:val="auto"/>
        </w:rPr>
        <w:t xml:space="preserve"> целевые показатели выполнены на </w:t>
      </w:r>
      <w:r w:rsidR="0054185B" w:rsidRPr="0054185B">
        <w:rPr>
          <w:color w:val="auto"/>
        </w:rPr>
        <w:t>93</w:t>
      </w:r>
      <w:r w:rsidR="009239D7" w:rsidRPr="0054185B">
        <w:rPr>
          <w:color w:val="auto"/>
        </w:rPr>
        <w:t xml:space="preserve">%. </w:t>
      </w:r>
    </w:p>
    <w:p w:rsidR="009239D7" w:rsidRPr="00FD059E" w:rsidRDefault="009239D7" w:rsidP="009239D7">
      <w:pPr>
        <w:ind w:firstLine="709"/>
        <w:jc w:val="both"/>
        <w:rPr>
          <w:color w:val="auto"/>
        </w:rPr>
      </w:pPr>
      <w:r w:rsidRPr="00FD059E">
        <w:rPr>
          <w:color w:val="FF0000"/>
        </w:rPr>
        <w:t> </w:t>
      </w:r>
      <w:r w:rsidRPr="009239D7">
        <w:rPr>
          <w:color w:val="auto"/>
        </w:rPr>
        <w:t>В 2024 году доля расходов местного бюджета, формируемых в рамках муниципальных программ, составила 99%.</w:t>
      </w:r>
      <w:r w:rsidRPr="00FD059E">
        <w:rPr>
          <w:color w:val="auto"/>
        </w:rPr>
        <w:t xml:space="preserve"> </w:t>
      </w:r>
    </w:p>
    <w:p w:rsidR="00CB47AC" w:rsidRPr="00097A0E" w:rsidRDefault="00CB47AC" w:rsidP="00EA636B">
      <w:pPr>
        <w:ind w:firstLine="709"/>
        <w:jc w:val="both"/>
        <w:rPr>
          <w:color w:val="auto"/>
          <w:highlight w:val="yellow"/>
        </w:rPr>
      </w:pPr>
    </w:p>
    <w:p w:rsidR="00DD629B" w:rsidRPr="00DD629B" w:rsidRDefault="00DD629B" w:rsidP="00DD629B">
      <w:pPr>
        <w:pStyle w:val="a6"/>
        <w:spacing w:after="0" w:line="240" w:lineRule="auto"/>
        <w:ind w:left="0" w:firstLine="709"/>
        <w:jc w:val="both"/>
        <w:rPr>
          <w:rStyle w:val="ac"/>
          <w:color w:val="auto"/>
          <w:sz w:val="24"/>
          <w:szCs w:val="24"/>
        </w:rPr>
      </w:pPr>
      <w:r w:rsidRPr="00DD629B">
        <w:rPr>
          <w:rStyle w:val="ac"/>
          <w:color w:val="auto"/>
          <w:sz w:val="24"/>
          <w:szCs w:val="24"/>
        </w:rPr>
        <w:t xml:space="preserve">Пристальное внимание в округе уделяется жилищному строительству. Для проведения тщательного анализа всех объектов жилищного строительства проведено 47 заседаний штаба по строительству под руководством Главы городского округа Домодедово. В 2024 году введено в эксплуатацию 543,42 тыс. кв. м </w:t>
      </w:r>
      <w:r w:rsidRPr="00487F5D">
        <w:rPr>
          <w:rStyle w:val="ac"/>
          <w:color w:val="auto"/>
          <w:sz w:val="24"/>
          <w:szCs w:val="24"/>
        </w:rPr>
        <w:t>жилья</w:t>
      </w:r>
      <w:r w:rsidRPr="00DD629B">
        <w:rPr>
          <w:rStyle w:val="ac"/>
          <w:color w:val="auto"/>
          <w:sz w:val="24"/>
          <w:szCs w:val="24"/>
        </w:rPr>
        <w:t>.</w:t>
      </w:r>
    </w:p>
    <w:p w:rsidR="00DD629B" w:rsidRPr="00DD629B" w:rsidRDefault="00DD629B" w:rsidP="00DD629B">
      <w:pPr>
        <w:pStyle w:val="a6"/>
        <w:spacing w:after="0" w:line="240" w:lineRule="auto"/>
        <w:ind w:left="0" w:firstLine="709"/>
        <w:jc w:val="both"/>
        <w:rPr>
          <w:rStyle w:val="ac"/>
          <w:color w:val="auto"/>
          <w:sz w:val="24"/>
          <w:szCs w:val="24"/>
        </w:rPr>
      </w:pPr>
      <w:r w:rsidRPr="00DD629B">
        <w:rPr>
          <w:rStyle w:val="ac"/>
          <w:color w:val="auto"/>
          <w:sz w:val="24"/>
          <w:szCs w:val="24"/>
        </w:rPr>
        <w:t xml:space="preserve">Администрацией городского округа Домодедово на постоянной основе проводится работа по предотвращению появления обманутых дольщиков. </w:t>
      </w:r>
    </w:p>
    <w:p w:rsidR="00DD629B" w:rsidRPr="00DD629B" w:rsidRDefault="00DD629B" w:rsidP="00DD629B">
      <w:pPr>
        <w:pStyle w:val="a6"/>
        <w:spacing w:after="0" w:line="240" w:lineRule="auto"/>
        <w:ind w:left="0" w:firstLine="709"/>
        <w:jc w:val="both"/>
        <w:rPr>
          <w:rStyle w:val="ac"/>
          <w:color w:val="auto"/>
          <w:sz w:val="24"/>
        </w:rPr>
      </w:pPr>
      <w:r w:rsidRPr="00DD629B">
        <w:rPr>
          <w:rStyle w:val="ac"/>
          <w:color w:val="auto"/>
          <w:sz w:val="24"/>
        </w:rPr>
        <w:t>В 2024 году начат дострой 4-х жилых домов с увеличенным</w:t>
      </w:r>
      <w:r w:rsidR="00E91D56">
        <w:rPr>
          <w:rStyle w:val="ac"/>
          <w:color w:val="auto"/>
          <w:sz w:val="24"/>
        </w:rPr>
        <w:t>и сроками строительства в ЖК «</w:t>
      </w:r>
      <w:proofErr w:type="spellStart"/>
      <w:r w:rsidR="00E91D56">
        <w:rPr>
          <w:rStyle w:val="ac"/>
          <w:color w:val="auto"/>
          <w:sz w:val="24"/>
        </w:rPr>
        <w:t>Лё</w:t>
      </w:r>
      <w:r w:rsidRPr="00DD629B">
        <w:rPr>
          <w:rStyle w:val="ac"/>
          <w:color w:val="auto"/>
          <w:sz w:val="24"/>
        </w:rPr>
        <w:t>дово</w:t>
      </w:r>
      <w:proofErr w:type="spellEnd"/>
      <w:r w:rsidRPr="00DD629B">
        <w:rPr>
          <w:rStyle w:val="ac"/>
          <w:color w:val="auto"/>
          <w:sz w:val="24"/>
        </w:rPr>
        <w:t xml:space="preserve">». В марте </w:t>
      </w:r>
      <w:r>
        <w:rPr>
          <w:rStyle w:val="ac"/>
          <w:color w:val="auto"/>
          <w:sz w:val="24"/>
        </w:rPr>
        <w:t xml:space="preserve">2025 года </w:t>
      </w:r>
      <w:r w:rsidRPr="00DD629B">
        <w:rPr>
          <w:rStyle w:val="ac"/>
          <w:color w:val="auto"/>
          <w:sz w:val="24"/>
        </w:rPr>
        <w:t>дольщикам будут выданы ключи от 2-х домов.</w:t>
      </w:r>
    </w:p>
    <w:p w:rsidR="004C41E0" w:rsidRPr="00097A0E" w:rsidRDefault="004C41E0" w:rsidP="002E1273">
      <w:pPr>
        <w:spacing w:after="10"/>
        <w:ind w:firstLine="709"/>
        <w:jc w:val="both"/>
        <w:rPr>
          <w:rStyle w:val="ac"/>
          <w:highlight w:val="yellow"/>
        </w:rPr>
      </w:pPr>
    </w:p>
    <w:p w:rsidR="00862828" w:rsidRPr="00DB21C7" w:rsidRDefault="00862828" w:rsidP="002E1273">
      <w:pPr>
        <w:spacing w:after="10"/>
        <w:ind w:firstLine="709"/>
        <w:jc w:val="both"/>
        <w:rPr>
          <w:color w:val="auto"/>
        </w:rPr>
      </w:pPr>
      <w:r w:rsidRPr="00DB21C7">
        <w:rPr>
          <w:rStyle w:val="ac"/>
          <w:color w:val="auto"/>
        </w:rPr>
        <w:t>Общая протяж</w:t>
      </w:r>
      <w:r w:rsidR="00E91D56">
        <w:rPr>
          <w:rStyle w:val="ac"/>
          <w:color w:val="auto"/>
        </w:rPr>
        <w:t>ё</w:t>
      </w:r>
      <w:r w:rsidR="00AB7841" w:rsidRPr="00DB21C7">
        <w:rPr>
          <w:rStyle w:val="ac"/>
          <w:color w:val="auto"/>
        </w:rPr>
        <w:t xml:space="preserve">нность дорог городского округа </w:t>
      </w:r>
      <w:r w:rsidRPr="00DB21C7">
        <w:rPr>
          <w:rStyle w:val="ac"/>
          <w:color w:val="auto"/>
        </w:rPr>
        <w:t xml:space="preserve">составляет </w:t>
      </w:r>
      <w:r w:rsidR="00753256" w:rsidRPr="00DB21C7">
        <w:rPr>
          <w:rStyle w:val="ac"/>
          <w:color w:val="auto"/>
        </w:rPr>
        <w:t>1310</w:t>
      </w:r>
      <w:r w:rsidR="00142BFB" w:rsidRPr="00DB21C7">
        <w:rPr>
          <w:rStyle w:val="ac"/>
          <w:color w:val="auto"/>
        </w:rPr>
        <w:t>,</w:t>
      </w:r>
      <w:r w:rsidR="00212ECD" w:rsidRPr="00DB21C7">
        <w:rPr>
          <w:rStyle w:val="ac"/>
          <w:color w:val="auto"/>
        </w:rPr>
        <w:t xml:space="preserve">24 </w:t>
      </w:r>
      <w:r w:rsidRPr="00DB21C7">
        <w:rPr>
          <w:rStyle w:val="ac"/>
          <w:color w:val="auto"/>
        </w:rPr>
        <w:t>км, из них:</w:t>
      </w:r>
    </w:p>
    <w:p w:rsidR="00862828" w:rsidRPr="00DB21C7" w:rsidRDefault="00862828" w:rsidP="002E1273">
      <w:pPr>
        <w:ind w:firstLine="709"/>
        <w:rPr>
          <w:color w:val="auto"/>
        </w:rPr>
      </w:pPr>
      <w:r w:rsidRPr="00DB21C7">
        <w:rPr>
          <w:rStyle w:val="ac"/>
          <w:color w:val="auto"/>
        </w:rPr>
        <w:t xml:space="preserve">- муниципальная сеть – </w:t>
      </w:r>
      <w:r w:rsidR="00753256" w:rsidRPr="00DB21C7">
        <w:rPr>
          <w:rStyle w:val="ac"/>
          <w:color w:val="auto"/>
        </w:rPr>
        <w:t>905</w:t>
      </w:r>
      <w:r w:rsidRPr="00DB21C7">
        <w:rPr>
          <w:rStyle w:val="ac"/>
          <w:color w:val="auto"/>
        </w:rPr>
        <w:t>,55 км;</w:t>
      </w:r>
    </w:p>
    <w:p w:rsidR="00862828" w:rsidRPr="00DB21C7" w:rsidRDefault="00862828" w:rsidP="002E1273">
      <w:pPr>
        <w:ind w:firstLine="709"/>
        <w:rPr>
          <w:color w:val="auto"/>
        </w:rPr>
      </w:pPr>
      <w:r w:rsidRPr="00DB21C7">
        <w:rPr>
          <w:rStyle w:val="ac"/>
          <w:color w:val="auto"/>
        </w:rPr>
        <w:t>- региональная сеть – 282,069 км;</w:t>
      </w:r>
    </w:p>
    <w:p w:rsidR="00862828" w:rsidRPr="00DB21C7" w:rsidRDefault="00862828" w:rsidP="002E1273">
      <w:pPr>
        <w:spacing w:after="120"/>
        <w:ind w:firstLine="709"/>
        <w:jc w:val="both"/>
        <w:rPr>
          <w:rStyle w:val="ac"/>
          <w:color w:val="auto"/>
        </w:rPr>
      </w:pPr>
      <w:r w:rsidRPr="00DB21C7">
        <w:rPr>
          <w:rStyle w:val="ac"/>
          <w:color w:val="auto"/>
        </w:rPr>
        <w:t xml:space="preserve">- федеральная сеть – </w:t>
      </w:r>
      <w:r w:rsidR="003A171B" w:rsidRPr="00DB21C7">
        <w:rPr>
          <w:rStyle w:val="ac"/>
          <w:color w:val="auto"/>
        </w:rPr>
        <w:t>122,</w:t>
      </w:r>
      <w:r w:rsidR="00753256" w:rsidRPr="00DB21C7">
        <w:rPr>
          <w:rStyle w:val="ac"/>
          <w:color w:val="auto"/>
        </w:rPr>
        <w:t>621</w:t>
      </w:r>
      <w:r w:rsidRPr="00DB21C7">
        <w:rPr>
          <w:rStyle w:val="ac"/>
          <w:color w:val="auto"/>
        </w:rPr>
        <w:t xml:space="preserve"> км.</w:t>
      </w:r>
    </w:p>
    <w:p w:rsidR="00262558" w:rsidRPr="00C47593" w:rsidRDefault="00262558" w:rsidP="00262558">
      <w:pPr>
        <w:ind w:firstLine="709"/>
        <w:jc w:val="both"/>
      </w:pPr>
      <w:r w:rsidRPr="00262558">
        <w:t>В 2024 году на развитие и функционирование дорожно-транспортного комплекса израсходовано 972 772,6 тыс. руб.</w:t>
      </w:r>
    </w:p>
    <w:p w:rsidR="00411009" w:rsidRDefault="00411009" w:rsidP="00411009">
      <w:pPr>
        <w:ind w:firstLine="709"/>
        <w:jc w:val="both"/>
      </w:pPr>
      <w:r w:rsidRPr="00196CD0">
        <w:t>За счёт бюджета городского округа отремонтированы 3 участка автомобильных дорог общего пользования местного значения общей протяжённос</w:t>
      </w:r>
      <w:r w:rsidR="00E91D56">
        <w:t>тью 5,6 км на сумму 123,987 млн</w:t>
      </w:r>
      <w:r w:rsidRPr="00196CD0">
        <w:t xml:space="preserve"> руб. (ремонт асфальтобетонного покрытия участка Каширского шоссе, дороги по ул. Коломийца, дороги по ул. Советская).</w:t>
      </w:r>
    </w:p>
    <w:p w:rsidR="00411009" w:rsidRPr="00196CD0" w:rsidRDefault="00411009" w:rsidP="00411009">
      <w:pPr>
        <w:ind w:firstLine="709"/>
        <w:jc w:val="both"/>
      </w:pPr>
      <w:r>
        <w:t>Отремонтировано 6,5 км дорог с асфальтовым покрытием и 66,5 км дорог с переходным покрытием (щебень, асфальтобе</w:t>
      </w:r>
      <w:r w:rsidR="00E91D56">
        <w:t>тонная крошка), ликвидировано 6</w:t>
      </w:r>
      <w:r>
        <w:t>935 ям, построено 0,94 км тротуара (17 участков).</w:t>
      </w:r>
    </w:p>
    <w:p w:rsidR="00B95093" w:rsidRPr="008D3EC3" w:rsidRDefault="00B95093" w:rsidP="00A7645D">
      <w:pPr>
        <w:ind w:firstLine="567"/>
        <w:jc w:val="both"/>
      </w:pPr>
      <w:r w:rsidRPr="008D3EC3">
        <w:t>Особое внимание</w:t>
      </w:r>
      <w:r w:rsidR="00E91D56">
        <w:t xml:space="preserve"> Администрация городского округа уделяет</w:t>
      </w:r>
      <w:r w:rsidRPr="008D3EC3">
        <w:t xml:space="preserve"> безопасности на дорогах. </w:t>
      </w:r>
    </w:p>
    <w:p w:rsidR="00B95093" w:rsidRPr="00B31F4A" w:rsidRDefault="003C296D" w:rsidP="00110650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 w:rsidRPr="005B3AE1">
        <w:rPr>
          <w:color w:val="auto"/>
          <w:sz w:val="24"/>
          <w:szCs w:val="24"/>
        </w:rPr>
        <w:t>В 202</w:t>
      </w:r>
      <w:r w:rsidR="006F46F5" w:rsidRPr="005B3AE1">
        <w:rPr>
          <w:color w:val="auto"/>
          <w:sz w:val="24"/>
          <w:szCs w:val="24"/>
        </w:rPr>
        <w:t>4</w:t>
      </w:r>
      <w:r w:rsidR="0094240B" w:rsidRPr="005B3AE1">
        <w:rPr>
          <w:color w:val="auto"/>
          <w:sz w:val="24"/>
          <w:szCs w:val="24"/>
        </w:rPr>
        <w:t xml:space="preserve"> </w:t>
      </w:r>
      <w:r w:rsidRPr="005B3AE1">
        <w:rPr>
          <w:color w:val="auto"/>
          <w:sz w:val="24"/>
          <w:szCs w:val="24"/>
        </w:rPr>
        <w:t>году</w:t>
      </w:r>
      <w:r w:rsidR="00B95093" w:rsidRPr="005B3AE1">
        <w:rPr>
          <w:color w:val="auto"/>
          <w:sz w:val="24"/>
          <w:szCs w:val="24"/>
        </w:rPr>
        <w:t xml:space="preserve"> на федеральных, обл</w:t>
      </w:r>
      <w:r w:rsidR="00E91D56">
        <w:rPr>
          <w:color w:val="auto"/>
          <w:sz w:val="24"/>
          <w:szCs w:val="24"/>
        </w:rPr>
        <w:t>астных и местных дорогах погибли</w:t>
      </w:r>
      <w:r w:rsidR="0094240B" w:rsidRPr="005B3AE1">
        <w:rPr>
          <w:sz w:val="24"/>
          <w:szCs w:val="24"/>
        </w:rPr>
        <w:t xml:space="preserve"> </w:t>
      </w:r>
      <w:r w:rsidR="008D2F10" w:rsidRPr="005B3AE1">
        <w:rPr>
          <w:sz w:val="24"/>
          <w:szCs w:val="24"/>
        </w:rPr>
        <w:t>2</w:t>
      </w:r>
      <w:r w:rsidR="005B3AE1" w:rsidRPr="005B3AE1">
        <w:rPr>
          <w:sz w:val="24"/>
          <w:szCs w:val="24"/>
        </w:rPr>
        <w:t xml:space="preserve">2 </w:t>
      </w:r>
      <w:r w:rsidR="008D2F10" w:rsidRPr="005B3AE1">
        <w:rPr>
          <w:sz w:val="24"/>
          <w:szCs w:val="24"/>
        </w:rPr>
        <w:t>человек</w:t>
      </w:r>
      <w:r w:rsidR="005B3AE1" w:rsidRPr="005B3AE1">
        <w:rPr>
          <w:sz w:val="24"/>
          <w:szCs w:val="24"/>
        </w:rPr>
        <w:t>а</w:t>
      </w:r>
      <w:r w:rsidR="00B95093" w:rsidRPr="005B3AE1">
        <w:rPr>
          <w:sz w:val="24"/>
          <w:szCs w:val="24"/>
        </w:rPr>
        <w:t>, что</w:t>
      </w:r>
      <w:r w:rsidR="0094240B" w:rsidRPr="005B3AE1">
        <w:rPr>
          <w:sz w:val="24"/>
          <w:szCs w:val="24"/>
        </w:rPr>
        <w:t xml:space="preserve"> </w:t>
      </w:r>
      <w:r w:rsidR="008D2F10" w:rsidRPr="005B3AE1">
        <w:rPr>
          <w:sz w:val="24"/>
          <w:szCs w:val="24"/>
        </w:rPr>
        <w:t xml:space="preserve">на </w:t>
      </w:r>
      <w:r w:rsidR="005B3AE1" w:rsidRPr="005B3AE1">
        <w:rPr>
          <w:sz w:val="24"/>
          <w:szCs w:val="24"/>
        </w:rPr>
        <w:t>10</w:t>
      </w:r>
      <w:r w:rsidR="008D2F10" w:rsidRPr="005B3AE1">
        <w:rPr>
          <w:sz w:val="24"/>
          <w:szCs w:val="24"/>
        </w:rPr>
        <w:t xml:space="preserve">% </w:t>
      </w:r>
      <w:r w:rsidR="005B3AE1" w:rsidRPr="005B3AE1">
        <w:rPr>
          <w:sz w:val="24"/>
          <w:szCs w:val="24"/>
        </w:rPr>
        <w:t>больше</w:t>
      </w:r>
      <w:r w:rsidR="00B95093" w:rsidRPr="005B3AE1">
        <w:rPr>
          <w:sz w:val="24"/>
          <w:szCs w:val="24"/>
        </w:rPr>
        <w:t>, чем в 202</w:t>
      </w:r>
      <w:r w:rsidR="00B31F4A" w:rsidRPr="005B3AE1">
        <w:rPr>
          <w:sz w:val="24"/>
          <w:szCs w:val="24"/>
        </w:rPr>
        <w:t>3</w:t>
      </w:r>
      <w:r w:rsidR="00B95093" w:rsidRPr="005B3AE1">
        <w:rPr>
          <w:sz w:val="24"/>
          <w:szCs w:val="24"/>
        </w:rPr>
        <w:t xml:space="preserve"> году (</w:t>
      </w:r>
      <w:r w:rsidR="006F46F5" w:rsidRPr="005B3AE1">
        <w:rPr>
          <w:sz w:val="24"/>
          <w:szCs w:val="24"/>
        </w:rPr>
        <w:t>20</w:t>
      </w:r>
      <w:r w:rsidR="00B95093" w:rsidRPr="005B3AE1">
        <w:rPr>
          <w:sz w:val="24"/>
          <w:szCs w:val="24"/>
        </w:rPr>
        <w:t xml:space="preserve"> человек).</w:t>
      </w:r>
    </w:p>
    <w:p w:rsidR="00862828" w:rsidRDefault="00862828" w:rsidP="00A7645D">
      <w:pPr>
        <w:ind w:firstLine="567"/>
        <w:jc w:val="both"/>
        <w:rPr>
          <w:rStyle w:val="ac"/>
        </w:rPr>
      </w:pPr>
      <w:r w:rsidRPr="00AA3894">
        <w:rPr>
          <w:rStyle w:val="ac"/>
        </w:rPr>
        <w:t xml:space="preserve">В рамках обеспечения </w:t>
      </w:r>
      <w:r w:rsidRPr="00AA3894">
        <w:rPr>
          <w:rStyle w:val="ac"/>
          <w:bCs/>
        </w:rPr>
        <w:t>безопасности дорожного движения в 202</w:t>
      </w:r>
      <w:r w:rsidR="00AA3894" w:rsidRPr="00AA3894">
        <w:rPr>
          <w:rStyle w:val="ac"/>
          <w:bCs/>
        </w:rPr>
        <w:t>4</w:t>
      </w:r>
      <w:r w:rsidR="0094240B" w:rsidRPr="00AA3894">
        <w:rPr>
          <w:rStyle w:val="ac"/>
          <w:bCs/>
        </w:rPr>
        <w:t xml:space="preserve"> </w:t>
      </w:r>
      <w:r w:rsidRPr="00AA3894">
        <w:rPr>
          <w:rStyle w:val="ac"/>
          <w:bCs/>
        </w:rPr>
        <w:t>году</w:t>
      </w:r>
      <w:r w:rsidRPr="00AA3894">
        <w:rPr>
          <w:rStyle w:val="ac"/>
        </w:rPr>
        <w:t>:</w:t>
      </w:r>
    </w:p>
    <w:p w:rsidR="001F65CF" w:rsidRPr="008411B8" w:rsidRDefault="001F65CF" w:rsidP="001F65CF">
      <w:pPr>
        <w:ind w:firstLine="567"/>
        <w:jc w:val="both"/>
        <w:rPr>
          <w:rStyle w:val="ac"/>
        </w:rPr>
      </w:pPr>
      <w:r w:rsidRPr="008411B8">
        <w:rPr>
          <w:rStyle w:val="ac"/>
        </w:rPr>
        <w:t>- установлено и заменено 656 дорожных знаков;</w:t>
      </w:r>
    </w:p>
    <w:p w:rsidR="001F65CF" w:rsidRPr="008411B8" w:rsidRDefault="00E91D56" w:rsidP="001F65CF">
      <w:pPr>
        <w:ind w:firstLine="567"/>
        <w:jc w:val="both"/>
        <w:rPr>
          <w:rStyle w:val="ac"/>
        </w:rPr>
      </w:pPr>
      <w:r>
        <w:rPr>
          <w:rStyle w:val="ac"/>
        </w:rPr>
        <w:t>- нанесено 4,6 тыс.</w:t>
      </w:r>
      <w:r w:rsidR="001F65CF" w:rsidRPr="008411B8">
        <w:rPr>
          <w:rStyle w:val="ac"/>
        </w:rPr>
        <w:t xml:space="preserve"> кв. м разметки на муниципальных дорогах;</w:t>
      </w:r>
    </w:p>
    <w:p w:rsidR="001F65CF" w:rsidRPr="008411B8" w:rsidRDefault="001F65CF" w:rsidP="001F65CF">
      <w:pPr>
        <w:ind w:firstLine="567"/>
        <w:jc w:val="both"/>
        <w:rPr>
          <w:rStyle w:val="ac"/>
        </w:rPr>
      </w:pPr>
      <w:r w:rsidRPr="008411B8">
        <w:rPr>
          <w:rStyle w:val="ac"/>
        </w:rPr>
        <w:t>-</w:t>
      </w:r>
      <w:r w:rsidR="00E91D56">
        <w:rPr>
          <w:rStyle w:val="ac"/>
        </w:rPr>
        <w:t xml:space="preserve"> </w:t>
      </w:r>
      <w:r w:rsidRPr="008411B8">
        <w:rPr>
          <w:rStyle w:val="ac"/>
        </w:rPr>
        <w:t>у</w:t>
      </w:r>
      <w:r w:rsidR="00E91D56">
        <w:rPr>
          <w:rStyle w:val="ac"/>
        </w:rPr>
        <w:t>становлено пешеходное ограждение</w:t>
      </w:r>
      <w:r w:rsidRPr="008411B8">
        <w:rPr>
          <w:rStyle w:val="ac"/>
        </w:rPr>
        <w:t xml:space="preserve"> у школы №</w:t>
      </w:r>
      <w:r w:rsidR="00E91D56">
        <w:rPr>
          <w:rStyle w:val="ac"/>
        </w:rPr>
        <w:t xml:space="preserve"> 7 (ул. Зелё</w:t>
      </w:r>
      <w:r w:rsidRPr="008411B8">
        <w:rPr>
          <w:rStyle w:val="ac"/>
        </w:rPr>
        <w:t>ная);</w:t>
      </w:r>
    </w:p>
    <w:p w:rsidR="001F65CF" w:rsidRPr="008411B8" w:rsidRDefault="001F65CF" w:rsidP="001F65CF">
      <w:pPr>
        <w:ind w:firstLine="567"/>
        <w:jc w:val="both"/>
        <w:rPr>
          <w:rStyle w:val="ac"/>
        </w:rPr>
      </w:pPr>
      <w:r w:rsidRPr="008411B8">
        <w:rPr>
          <w:rStyle w:val="ac"/>
        </w:rPr>
        <w:t>-</w:t>
      </w:r>
      <w:r w:rsidR="00E91D56">
        <w:rPr>
          <w:rStyle w:val="ac"/>
        </w:rPr>
        <w:t xml:space="preserve"> </w:t>
      </w:r>
      <w:r w:rsidRPr="008411B8">
        <w:rPr>
          <w:rStyle w:val="ac"/>
        </w:rPr>
        <w:t xml:space="preserve">перенесена остановка и устроен тротуар у </w:t>
      </w:r>
      <w:proofErr w:type="spellStart"/>
      <w:r w:rsidRPr="008411B8">
        <w:rPr>
          <w:rStyle w:val="ac"/>
        </w:rPr>
        <w:t>Краснопутьской</w:t>
      </w:r>
      <w:proofErr w:type="spellEnd"/>
      <w:r w:rsidRPr="008411B8">
        <w:rPr>
          <w:rStyle w:val="ac"/>
        </w:rPr>
        <w:t xml:space="preserve"> школы;</w:t>
      </w:r>
    </w:p>
    <w:p w:rsidR="001F65CF" w:rsidRPr="008411B8" w:rsidRDefault="00E91D56" w:rsidP="001F65CF">
      <w:pPr>
        <w:ind w:firstLine="567"/>
        <w:jc w:val="both"/>
        <w:rPr>
          <w:rStyle w:val="ac"/>
        </w:rPr>
      </w:pPr>
      <w:r>
        <w:rPr>
          <w:rStyle w:val="ac"/>
        </w:rPr>
        <w:t>-</w:t>
      </w:r>
      <w:r w:rsidR="001F65CF" w:rsidRPr="008411B8">
        <w:rPr>
          <w:rStyle w:val="ac"/>
        </w:rPr>
        <w:t xml:space="preserve"> установлено ограждение на ул. Высотная (28 секций)</w:t>
      </w:r>
      <w:r w:rsidR="008411B8" w:rsidRPr="008411B8">
        <w:rPr>
          <w:rStyle w:val="ac"/>
        </w:rPr>
        <w:t>;</w:t>
      </w:r>
    </w:p>
    <w:p w:rsidR="001F65CF" w:rsidRPr="008411B8" w:rsidRDefault="00E91D56" w:rsidP="008D3EC3">
      <w:pPr>
        <w:ind w:firstLine="567"/>
        <w:jc w:val="both"/>
        <w:rPr>
          <w:rStyle w:val="ac"/>
        </w:rPr>
      </w:pPr>
      <w:r>
        <w:rPr>
          <w:rStyle w:val="ac"/>
        </w:rPr>
        <w:t>-</w:t>
      </w:r>
      <w:r w:rsidR="001F65CF" w:rsidRPr="008411B8">
        <w:rPr>
          <w:rStyle w:val="ac"/>
        </w:rPr>
        <w:t xml:space="preserve"> установ</w:t>
      </w:r>
      <w:r w:rsidR="008D3EC3" w:rsidRPr="008411B8">
        <w:rPr>
          <w:rStyle w:val="ac"/>
        </w:rPr>
        <w:t>лен</w:t>
      </w:r>
      <w:r w:rsidR="001F65CF" w:rsidRPr="008411B8">
        <w:rPr>
          <w:rStyle w:val="ac"/>
        </w:rPr>
        <w:t xml:space="preserve"> светофорн</w:t>
      </w:r>
      <w:r w:rsidR="008D3EC3" w:rsidRPr="008411B8">
        <w:rPr>
          <w:rStyle w:val="ac"/>
        </w:rPr>
        <w:t>ый объект</w:t>
      </w:r>
      <w:r w:rsidR="001F65CF" w:rsidRPr="008411B8">
        <w:rPr>
          <w:rStyle w:val="ac"/>
        </w:rPr>
        <w:t xml:space="preserve"> на пересечении ул. Творчества и ул. Современников</w:t>
      </w:r>
      <w:r w:rsidR="008411B8" w:rsidRPr="008411B8">
        <w:rPr>
          <w:rStyle w:val="ac"/>
        </w:rPr>
        <w:t>;</w:t>
      </w:r>
    </w:p>
    <w:p w:rsidR="008D3EC3" w:rsidRPr="008411B8" w:rsidRDefault="00E91D56" w:rsidP="008D3EC3">
      <w:pPr>
        <w:ind w:firstLine="567"/>
        <w:jc w:val="both"/>
        <w:rPr>
          <w:rStyle w:val="ac"/>
        </w:rPr>
      </w:pPr>
      <w:r>
        <w:rPr>
          <w:rStyle w:val="ac"/>
        </w:rPr>
        <w:t xml:space="preserve">- </w:t>
      </w:r>
      <w:r w:rsidR="008D3EC3" w:rsidRPr="008411B8">
        <w:rPr>
          <w:rStyle w:val="ac"/>
        </w:rPr>
        <w:t xml:space="preserve">выполнено устройство дополнительной полосы на выезд с ул. Батырева в </w:t>
      </w:r>
      <w:proofErr w:type="spellStart"/>
      <w:r w:rsidR="008D3EC3" w:rsidRPr="008411B8">
        <w:rPr>
          <w:rStyle w:val="ac"/>
        </w:rPr>
        <w:t>мкр</w:t>
      </w:r>
      <w:proofErr w:type="spellEnd"/>
      <w:r w:rsidR="008D3EC3" w:rsidRPr="008411B8">
        <w:rPr>
          <w:rStyle w:val="ac"/>
        </w:rPr>
        <w:t>. Южный</w:t>
      </w:r>
      <w:r w:rsidR="008411B8" w:rsidRPr="008411B8">
        <w:rPr>
          <w:rStyle w:val="ac"/>
        </w:rPr>
        <w:t>;</w:t>
      </w:r>
    </w:p>
    <w:p w:rsidR="008D3EC3" w:rsidRPr="008411B8" w:rsidRDefault="00E91D56" w:rsidP="008D3EC3">
      <w:pPr>
        <w:ind w:firstLine="567"/>
        <w:jc w:val="both"/>
        <w:rPr>
          <w:rStyle w:val="ac"/>
        </w:rPr>
      </w:pPr>
      <w:r>
        <w:rPr>
          <w:rStyle w:val="ac"/>
        </w:rPr>
        <w:t xml:space="preserve">- </w:t>
      </w:r>
      <w:r w:rsidR="008D3EC3" w:rsidRPr="008411B8">
        <w:rPr>
          <w:rStyle w:val="ac"/>
        </w:rPr>
        <w:t xml:space="preserve">выполнено устройство тротуара и посадочной площадки для школьного автобуса у домодедовской детской художественной школы по адресу: </w:t>
      </w:r>
      <w:proofErr w:type="spellStart"/>
      <w:r w:rsidR="008D3EC3" w:rsidRPr="008411B8">
        <w:rPr>
          <w:rStyle w:val="ac"/>
        </w:rPr>
        <w:t>мкр</w:t>
      </w:r>
      <w:proofErr w:type="spellEnd"/>
      <w:r w:rsidR="008D3EC3" w:rsidRPr="008411B8">
        <w:rPr>
          <w:rStyle w:val="ac"/>
        </w:rPr>
        <w:t>. Северный, 3-й Московский пр., д. 7)</w:t>
      </w:r>
      <w:r w:rsidR="008411B8" w:rsidRPr="008411B8">
        <w:rPr>
          <w:rStyle w:val="ac"/>
        </w:rPr>
        <w:t>;</w:t>
      </w:r>
    </w:p>
    <w:p w:rsidR="001F65CF" w:rsidRPr="00EF2A4F" w:rsidRDefault="001F65CF" w:rsidP="001F65CF">
      <w:pPr>
        <w:ind w:firstLine="567"/>
        <w:jc w:val="both"/>
        <w:rPr>
          <w:rStyle w:val="ac"/>
        </w:rPr>
      </w:pPr>
      <w:r w:rsidRPr="00EF2A4F">
        <w:rPr>
          <w:rStyle w:val="ac"/>
        </w:rPr>
        <w:t>-</w:t>
      </w:r>
      <w:r w:rsidR="00E91D56">
        <w:rPr>
          <w:rStyle w:val="ac"/>
        </w:rPr>
        <w:t xml:space="preserve"> </w:t>
      </w:r>
      <w:r>
        <w:rPr>
          <w:rStyle w:val="ac"/>
        </w:rPr>
        <w:t>в</w:t>
      </w:r>
      <w:r w:rsidRPr="00EF2A4F">
        <w:rPr>
          <w:rStyle w:val="ac"/>
        </w:rPr>
        <w:t xml:space="preserve">ыполнено устройство подхода к пешеходному переходу через </w:t>
      </w:r>
      <w:r w:rsidR="005E0DEF">
        <w:rPr>
          <w:rStyle w:val="ac"/>
        </w:rPr>
        <w:t>железнодорожные</w:t>
      </w:r>
      <w:r w:rsidRPr="00EF2A4F">
        <w:rPr>
          <w:rStyle w:val="ac"/>
        </w:rPr>
        <w:t xml:space="preserve"> пути на ст. Взлётная</w:t>
      </w:r>
      <w:r>
        <w:rPr>
          <w:rStyle w:val="ac"/>
        </w:rPr>
        <w:t>;</w:t>
      </w:r>
    </w:p>
    <w:p w:rsidR="001F65CF" w:rsidRDefault="001F65CF" w:rsidP="001F65CF">
      <w:pPr>
        <w:ind w:firstLine="567"/>
        <w:jc w:val="both"/>
        <w:rPr>
          <w:rStyle w:val="ac"/>
        </w:rPr>
      </w:pPr>
      <w:r w:rsidRPr="00EF2A4F">
        <w:rPr>
          <w:rStyle w:val="ac"/>
        </w:rPr>
        <w:lastRenderedPageBreak/>
        <w:t>-</w:t>
      </w:r>
      <w:r w:rsidR="00E91D56">
        <w:rPr>
          <w:rStyle w:val="ac"/>
        </w:rPr>
        <w:t xml:space="preserve"> </w:t>
      </w:r>
      <w:r>
        <w:rPr>
          <w:rStyle w:val="ac"/>
        </w:rPr>
        <w:t>в</w:t>
      </w:r>
      <w:r w:rsidRPr="00EF2A4F">
        <w:rPr>
          <w:rStyle w:val="ac"/>
        </w:rPr>
        <w:t>ыполнено устройство «змейки» на ст. Белые Столбы</w:t>
      </w:r>
      <w:r>
        <w:rPr>
          <w:rStyle w:val="ac"/>
        </w:rPr>
        <w:t>;</w:t>
      </w:r>
    </w:p>
    <w:p w:rsidR="001F65CF" w:rsidRPr="00EF2A4F" w:rsidRDefault="001F65CF" w:rsidP="001F65CF">
      <w:pPr>
        <w:ind w:firstLine="567"/>
        <w:jc w:val="both"/>
        <w:rPr>
          <w:rStyle w:val="ac"/>
        </w:rPr>
      </w:pPr>
      <w:r w:rsidRPr="00EF2A4F">
        <w:rPr>
          <w:rStyle w:val="ac"/>
        </w:rPr>
        <w:t>-</w:t>
      </w:r>
      <w:r w:rsidR="00E91D56">
        <w:rPr>
          <w:rStyle w:val="ac"/>
        </w:rPr>
        <w:t xml:space="preserve"> </w:t>
      </w:r>
      <w:r w:rsidRPr="00EF2A4F">
        <w:rPr>
          <w:rStyle w:val="ac"/>
        </w:rPr>
        <w:t xml:space="preserve">ликвидирована </w:t>
      </w:r>
      <w:r>
        <w:rPr>
          <w:rStyle w:val="ac"/>
        </w:rPr>
        <w:t>«</w:t>
      </w:r>
      <w:r w:rsidRPr="00EF2A4F">
        <w:rPr>
          <w:rStyle w:val="ac"/>
        </w:rPr>
        <w:t>опасная тропа</w:t>
      </w:r>
      <w:r>
        <w:rPr>
          <w:rStyle w:val="ac"/>
        </w:rPr>
        <w:t>»</w:t>
      </w:r>
      <w:r w:rsidRPr="00EF2A4F">
        <w:rPr>
          <w:rStyle w:val="ac"/>
        </w:rPr>
        <w:t xml:space="preserve"> через ж/д пути в районе ул. Станционная, д. 33 (</w:t>
      </w:r>
      <w:r>
        <w:rPr>
          <w:rStyle w:val="ac"/>
        </w:rPr>
        <w:t>у</w:t>
      </w:r>
      <w:r w:rsidRPr="00EF2A4F">
        <w:rPr>
          <w:rStyle w:val="ac"/>
        </w:rPr>
        <w:t>становлено 10 метров металлического ограждения).</w:t>
      </w:r>
    </w:p>
    <w:p w:rsidR="008B5A75" w:rsidRPr="008411B8" w:rsidRDefault="008B5A75" w:rsidP="008B5A75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8411B8">
        <w:rPr>
          <w:rFonts w:eastAsia="Times New Roman" w:cs="Times New Roman"/>
          <w:color w:val="auto"/>
          <w:bdr w:val="none" w:sz="0" w:space="0" w:color="auto"/>
        </w:rPr>
        <w:t>В местах скопления людей, стоянок большегрузного транспорта, нерегулируемых пешеходных переходов проводится еженедельное дежурство по обеспечению безопасности дорожного движения</w:t>
      </w:r>
      <w:r w:rsidR="004A22B0" w:rsidRPr="008411B8">
        <w:rPr>
          <w:rFonts w:eastAsia="Times New Roman" w:cs="Times New Roman"/>
          <w:color w:val="auto"/>
          <w:bdr w:val="none" w:sz="0" w:space="0" w:color="auto"/>
        </w:rPr>
        <w:t xml:space="preserve"> с целью оповещения жителей о необходимости соблюдения условий безопасности на дорогах.</w:t>
      </w:r>
      <w:r w:rsidRPr="008411B8">
        <w:rPr>
          <w:rFonts w:eastAsia="Times New Roman" w:cs="Times New Roman"/>
          <w:color w:val="auto"/>
          <w:bdr w:val="none" w:sz="0" w:space="0" w:color="auto"/>
        </w:rPr>
        <w:t xml:space="preserve"> В мероприятиях задействовано до 8 </w:t>
      </w:r>
      <w:r w:rsidR="004A22B0" w:rsidRPr="008411B8">
        <w:rPr>
          <w:rFonts w:eastAsia="Times New Roman" w:cs="Times New Roman"/>
          <w:color w:val="auto"/>
          <w:bdr w:val="none" w:sz="0" w:space="0" w:color="auto"/>
        </w:rPr>
        <w:t>добровольцев</w:t>
      </w:r>
      <w:r w:rsidRPr="008411B8">
        <w:rPr>
          <w:rFonts w:eastAsia="Times New Roman" w:cs="Times New Roman"/>
          <w:color w:val="auto"/>
          <w:bdr w:val="none" w:sz="0" w:space="0" w:color="auto"/>
        </w:rPr>
        <w:t xml:space="preserve">, </w:t>
      </w:r>
      <w:r w:rsidR="00843433" w:rsidRPr="008411B8">
        <w:rPr>
          <w:rFonts w:eastAsia="Times New Roman" w:cs="Times New Roman"/>
          <w:color w:val="auto"/>
          <w:bdr w:val="none" w:sz="0" w:space="0" w:color="auto"/>
        </w:rPr>
        <w:t>сотрудники администрации</w:t>
      </w:r>
      <w:r w:rsidRPr="008411B8">
        <w:rPr>
          <w:rFonts w:eastAsia="Times New Roman" w:cs="Times New Roman"/>
          <w:color w:val="auto"/>
          <w:bdr w:val="none" w:sz="0" w:space="0" w:color="auto"/>
        </w:rPr>
        <w:t xml:space="preserve"> и 2 экипажа ГИБДД. Роздано </w:t>
      </w:r>
      <w:r w:rsidR="004A22B0" w:rsidRPr="008411B8">
        <w:rPr>
          <w:rFonts w:eastAsia="Times New Roman" w:cs="Times New Roman"/>
          <w:color w:val="auto"/>
          <w:bdr w:val="none" w:sz="0" w:space="0" w:color="auto"/>
        </w:rPr>
        <w:t>2</w:t>
      </w:r>
      <w:r w:rsidR="008411B8" w:rsidRPr="008411B8">
        <w:rPr>
          <w:rFonts w:eastAsia="Times New Roman" w:cs="Times New Roman"/>
          <w:color w:val="auto"/>
          <w:bdr w:val="none" w:sz="0" w:space="0" w:color="auto"/>
        </w:rPr>
        <w:t>890</w:t>
      </w:r>
      <w:r w:rsidR="004A22B0" w:rsidRPr="008411B8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Pr="008411B8">
        <w:rPr>
          <w:rFonts w:eastAsia="Times New Roman" w:cs="Times New Roman"/>
          <w:color w:val="auto"/>
          <w:bdr w:val="none" w:sz="0" w:space="0" w:color="auto"/>
        </w:rPr>
        <w:t xml:space="preserve">листовок по </w:t>
      </w:r>
      <w:r w:rsidR="004A22B0" w:rsidRPr="008411B8">
        <w:rPr>
          <w:rFonts w:eastAsia="Times New Roman" w:cs="Times New Roman"/>
          <w:color w:val="auto"/>
          <w:bdr w:val="none" w:sz="0" w:space="0" w:color="auto"/>
        </w:rPr>
        <w:t xml:space="preserve">безопасности дорожного движения. </w:t>
      </w:r>
    </w:p>
    <w:p w:rsidR="005B11FC" w:rsidRPr="005B11FC" w:rsidRDefault="005B11FC" w:rsidP="005B11FC">
      <w:pPr>
        <w:ind w:firstLine="567"/>
        <w:jc w:val="both"/>
        <w:rPr>
          <w:rStyle w:val="ac"/>
          <w:color w:val="auto"/>
        </w:rPr>
      </w:pPr>
      <w:r w:rsidRPr="005B11FC">
        <w:rPr>
          <w:rStyle w:val="ac"/>
          <w:color w:val="auto"/>
        </w:rPr>
        <w:t>В городском округе развито транспортное сообщение с городом Москвой, соседними муниципалитетами Московской области и другими городами.</w:t>
      </w:r>
    </w:p>
    <w:p w:rsidR="005B11FC" w:rsidRPr="005B11FC" w:rsidRDefault="005B11FC" w:rsidP="005B11FC">
      <w:pPr>
        <w:ind w:firstLine="567"/>
        <w:jc w:val="both"/>
        <w:rPr>
          <w:rStyle w:val="ac"/>
          <w:color w:val="auto"/>
        </w:rPr>
      </w:pPr>
      <w:r w:rsidRPr="005B11FC">
        <w:rPr>
          <w:rStyle w:val="ac"/>
          <w:color w:val="auto"/>
        </w:rPr>
        <w:t>Транспортная сеть городского округа включает 45 муниципальных автобусных маршрутов, из них 27 муниципальных маршрутов в режиме регулируемых тарифов и 18 муниципальных маршрутов в режиме нерегулируемых тарифов.</w:t>
      </w:r>
    </w:p>
    <w:p w:rsidR="005B11FC" w:rsidRPr="005B11FC" w:rsidRDefault="005B11FC" w:rsidP="005B11FC">
      <w:pPr>
        <w:ind w:firstLine="567"/>
        <w:jc w:val="both"/>
        <w:rPr>
          <w:rStyle w:val="ac"/>
          <w:color w:val="auto"/>
        </w:rPr>
      </w:pPr>
      <w:r w:rsidRPr="005B11FC">
        <w:rPr>
          <w:rStyle w:val="ac"/>
          <w:color w:val="auto"/>
        </w:rPr>
        <w:t xml:space="preserve">С 10 сентября 2024 года автобусные маршруты городского округа Домодедово обслуживает один перевозчик пассажиров </w:t>
      </w:r>
      <w:r w:rsidR="00E91D56">
        <w:rPr>
          <w:rStyle w:val="ac"/>
          <w:color w:val="auto"/>
        </w:rPr>
        <w:t>–</w:t>
      </w:r>
      <w:r w:rsidRPr="005B11FC">
        <w:rPr>
          <w:rStyle w:val="ac"/>
          <w:color w:val="auto"/>
        </w:rPr>
        <w:t xml:space="preserve"> АО «МОСТРАНСАВТО».</w:t>
      </w:r>
    </w:p>
    <w:p w:rsidR="005B11FC" w:rsidRPr="005B11FC" w:rsidRDefault="005B11FC" w:rsidP="005B11FC">
      <w:pPr>
        <w:ind w:firstLine="567"/>
        <w:jc w:val="both"/>
        <w:rPr>
          <w:rStyle w:val="ac"/>
          <w:color w:val="auto"/>
        </w:rPr>
      </w:pPr>
      <w:r w:rsidRPr="005B11FC">
        <w:rPr>
          <w:rStyle w:val="ac"/>
          <w:color w:val="auto"/>
        </w:rPr>
        <w:t>Пассажирские перевозки по железнодорожному транспортному сообщению осуществляются через железнодорожные станции Домодедово, Ленинская, Белые Столбы, Барыбино, Авиационная и железнодорож</w:t>
      </w:r>
      <w:r w:rsidR="00E91D56">
        <w:rPr>
          <w:rStyle w:val="ac"/>
          <w:color w:val="auto"/>
        </w:rPr>
        <w:t>ные платформы 32 км, 52 км, Взлё</w:t>
      </w:r>
      <w:r w:rsidRPr="005B11FC">
        <w:rPr>
          <w:rStyle w:val="ac"/>
          <w:color w:val="auto"/>
        </w:rPr>
        <w:t>тная, Востряково, Космос.</w:t>
      </w:r>
    </w:p>
    <w:p w:rsidR="005B11FC" w:rsidRPr="005B11FC" w:rsidRDefault="005B11FC" w:rsidP="005B11FC">
      <w:pPr>
        <w:ind w:firstLine="567"/>
        <w:jc w:val="both"/>
        <w:rPr>
          <w:rStyle w:val="ac"/>
          <w:color w:val="auto"/>
        </w:rPr>
      </w:pPr>
      <w:r w:rsidRPr="005B11FC">
        <w:rPr>
          <w:rStyle w:val="ac"/>
          <w:color w:val="auto"/>
        </w:rPr>
        <w:t>За 12 месяцев 2024 года в городском округе Домодедово по муниципальным маршрутам пассажирского автомобильного транспорта перевезено 14 638 500 человек.</w:t>
      </w:r>
    </w:p>
    <w:p w:rsidR="007E4BEE" w:rsidRPr="005B11FC" w:rsidRDefault="007E4BEE" w:rsidP="002E1273">
      <w:pPr>
        <w:ind w:firstLine="709"/>
        <w:jc w:val="both"/>
        <w:rPr>
          <w:rStyle w:val="ac"/>
          <w:color w:val="auto"/>
        </w:rPr>
      </w:pPr>
    </w:p>
    <w:p w:rsidR="00843433" w:rsidRPr="004C7006" w:rsidRDefault="00843433" w:rsidP="00843433">
      <w:pPr>
        <w:ind w:firstLine="709"/>
        <w:jc w:val="both"/>
        <w:rPr>
          <w:rStyle w:val="ac"/>
          <w:color w:val="auto"/>
        </w:rPr>
      </w:pPr>
      <w:r w:rsidRPr="00843433">
        <w:rPr>
          <w:rStyle w:val="ac"/>
          <w:color w:val="auto"/>
        </w:rPr>
        <w:t>Администрацией городского округа Домодедово в 2024 году проводилась работа по дальнейшему развитию муниципального сегмента системы «Безопасный регион</w:t>
      </w:r>
      <w:r w:rsidRPr="004C7006">
        <w:rPr>
          <w:rStyle w:val="ac"/>
          <w:color w:val="auto"/>
        </w:rPr>
        <w:t xml:space="preserve">». Всего к системе подключено </w:t>
      </w:r>
      <w:r w:rsidR="004C7006" w:rsidRPr="004C7006">
        <w:rPr>
          <w:rStyle w:val="ac"/>
          <w:color w:val="auto"/>
        </w:rPr>
        <w:t>3647</w:t>
      </w:r>
      <w:r w:rsidRPr="004C7006">
        <w:rPr>
          <w:rStyle w:val="ac"/>
          <w:color w:val="auto"/>
        </w:rPr>
        <w:t xml:space="preserve"> камер видеонаблюдения, из них:</w:t>
      </w:r>
    </w:p>
    <w:p w:rsidR="004C412A" w:rsidRPr="004C7006" w:rsidRDefault="004C412A" w:rsidP="004C412A">
      <w:pPr>
        <w:ind w:firstLine="709"/>
        <w:jc w:val="both"/>
        <w:rPr>
          <w:rStyle w:val="ac"/>
          <w:color w:val="auto"/>
        </w:rPr>
      </w:pPr>
      <w:r w:rsidRPr="004C7006">
        <w:rPr>
          <w:rStyle w:val="ac"/>
          <w:color w:val="auto"/>
        </w:rPr>
        <w:t xml:space="preserve">- 663 камеры в детских садах, школах и </w:t>
      </w:r>
      <w:r w:rsidR="00E91D56">
        <w:rPr>
          <w:rStyle w:val="ac"/>
          <w:color w:val="auto"/>
        </w:rPr>
        <w:t>учреждениях</w:t>
      </w:r>
      <w:r w:rsidRPr="004C7006">
        <w:rPr>
          <w:rStyle w:val="ac"/>
          <w:color w:val="auto"/>
        </w:rPr>
        <w:t xml:space="preserve"> дополнительного образования;</w:t>
      </w:r>
    </w:p>
    <w:p w:rsidR="004C412A" w:rsidRPr="004C7006" w:rsidRDefault="004C412A" w:rsidP="004C412A">
      <w:pPr>
        <w:ind w:firstLine="709"/>
        <w:jc w:val="both"/>
        <w:rPr>
          <w:rStyle w:val="ac"/>
          <w:color w:val="auto"/>
        </w:rPr>
      </w:pPr>
      <w:r w:rsidRPr="004C7006">
        <w:rPr>
          <w:rStyle w:val="ac"/>
          <w:color w:val="auto"/>
        </w:rPr>
        <w:t xml:space="preserve">- 398 камер в </w:t>
      </w:r>
      <w:r w:rsidR="00E91D56">
        <w:rPr>
          <w:rStyle w:val="ac"/>
          <w:color w:val="auto"/>
        </w:rPr>
        <w:t>учреждениях</w:t>
      </w:r>
      <w:r w:rsidR="00E91D56" w:rsidRPr="004C7006">
        <w:rPr>
          <w:rStyle w:val="ac"/>
          <w:color w:val="auto"/>
        </w:rPr>
        <w:t xml:space="preserve"> </w:t>
      </w:r>
      <w:r w:rsidRPr="004C7006">
        <w:rPr>
          <w:rStyle w:val="ac"/>
          <w:color w:val="auto"/>
        </w:rPr>
        <w:t>культуры и спорта;</w:t>
      </w:r>
    </w:p>
    <w:p w:rsidR="004C412A" w:rsidRPr="004C7006" w:rsidRDefault="004C412A" w:rsidP="004C412A">
      <w:pPr>
        <w:ind w:firstLine="709"/>
        <w:jc w:val="both"/>
        <w:rPr>
          <w:rStyle w:val="ac"/>
          <w:color w:val="auto"/>
        </w:rPr>
      </w:pPr>
      <w:r w:rsidRPr="004C7006">
        <w:rPr>
          <w:rStyle w:val="ac"/>
          <w:color w:val="auto"/>
        </w:rPr>
        <w:t>- 98 камер в скверах, на аллеях и площади;</w:t>
      </w:r>
    </w:p>
    <w:p w:rsidR="004C412A" w:rsidRPr="004C7006" w:rsidRDefault="004C412A" w:rsidP="004C412A">
      <w:pPr>
        <w:ind w:firstLine="709"/>
        <w:jc w:val="both"/>
        <w:rPr>
          <w:color w:val="auto"/>
        </w:rPr>
      </w:pPr>
      <w:r w:rsidRPr="004C7006">
        <w:rPr>
          <w:rStyle w:val="ac"/>
          <w:color w:val="auto"/>
        </w:rPr>
        <w:t>- 1619 камер на придомовой территории и на входн</w:t>
      </w:r>
      <w:r w:rsidR="00E91D56">
        <w:rPr>
          <w:rStyle w:val="ac"/>
          <w:color w:val="auto"/>
        </w:rPr>
        <w:t>ых группах многоквартирных домов</w:t>
      </w:r>
      <w:r w:rsidRPr="004C7006">
        <w:rPr>
          <w:rStyle w:val="ac"/>
          <w:color w:val="auto"/>
        </w:rPr>
        <w:t>;</w:t>
      </w:r>
    </w:p>
    <w:p w:rsidR="004C412A" w:rsidRPr="004C7006" w:rsidRDefault="004C412A" w:rsidP="004C412A">
      <w:pPr>
        <w:ind w:firstLine="709"/>
        <w:jc w:val="both"/>
        <w:rPr>
          <w:rStyle w:val="ac"/>
          <w:color w:val="auto"/>
        </w:rPr>
      </w:pPr>
      <w:r w:rsidRPr="004C7006">
        <w:rPr>
          <w:rStyle w:val="ac"/>
          <w:color w:val="auto"/>
        </w:rPr>
        <w:t xml:space="preserve">- </w:t>
      </w:r>
      <w:r w:rsidR="004C7006" w:rsidRPr="004C7006">
        <w:rPr>
          <w:rStyle w:val="ac"/>
          <w:color w:val="auto"/>
        </w:rPr>
        <w:t>205 камер</w:t>
      </w:r>
      <w:r w:rsidRPr="004C7006">
        <w:rPr>
          <w:rStyle w:val="ac"/>
          <w:color w:val="auto"/>
        </w:rPr>
        <w:t xml:space="preserve"> на коммерческих объектах, офисах;</w:t>
      </w:r>
    </w:p>
    <w:p w:rsidR="004C412A" w:rsidRPr="004C7006" w:rsidRDefault="004C412A" w:rsidP="004C412A">
      <w:pPr>
        <w:ind w:firstLine="709"/>
        <w:jc w:val="both"/>
        <w:rPr>
          <w:rStyle w:val="ac"/>
          <w:color w:val="auto"/>
        </w:rPr>
      </w:pPr>
      <w:r w:rsidRPr="004C7006">
        <w:rPr>
          <w:rStyle w:val="ac"/>
          <w:color w:val="auto"/>
        </w:rPr>
        <w:t xml:space="preserve">- 421 камера на объектах </w:t>
      </w:r>
      <w:r w:rsidR="00FB3206">
        <w:rPr>
          <w:rStyle w:val="ac"/>
          <w:color w:val="auto"/>
        </w:rPr>
        <w:t>дорожной инфраструктуры (перекрё</w:t>
      </w:r>
      <w:r w:rsidRPr="004C7006">
        <w:rPr>
          <w:rStyle w:val="ac"/>
          <w:color w:val="auto"/>
        </w:rPr>
        <w:t>стки и пешеходные переходы, остановки);</w:t>
      </w:r>
    </w:p>
    <w:p w:rsidR="004C412A" w:rsidRPr="004C7006" w:rsidRDefault="004C412A" w:rsidP="004C412A">
      <w:pPr>
        <w:ind w:firstLine="709"/>
        <w:jc w:val="both"/>
        <w:rPr>
          <w:rStyle w:val="ac"/>
          <w:color w:val="auto"/>
        </w:rPr>
      </w:pPr>
      <w:r w:rsidRPr="004C7006">
        <w:rPr>
          <w:rStyle w:val="ac"/>
          <w:color w:val="auto"/>
        </w:rPr>
        <w:t>- 63 камер</w:t>
      </w:r>
      <w:r w:rsidR="00FB3206">
        <w:rPr>
          <w:rStyle w:val="ac"/>
          <w:color w:val="auto"/>
        </w:rPr>
        <w:t>ы</w:t>
      </w:r>
      <w:r w:rsidR="004C7006" w:rsidRPr="004C7006">
        <w:rPr>
          <w:rStyle w:val="ac"/>
          <w:color w:val="auto"/>
        </w:rPr>
        <w:t xml:space="preserve"> на детских игровых площадках</w:t>
      </w:r>
      <w:r w:rsidRPr="004C7006">
        <w:rPr>
          <w:rStyle w:val="ac"/>
          <w:color w:val="auto"/>
        </w:rPr>
        <w:t>;</w:t>
      </w:r>
    </w:p>
    <w:p w:rsidR="004C412A" w:rsidRPr="004C7006" w:rsidRDefault="004C412A" w:rsidP="004C412A">
      <w:pPr>
        <w:ind w:firstLine="709"/>
        <w:jc w:val="both"/>
        <w:rPr>
          <w:rStyle w:val="ac"/>
          <w:color w:val="auto"/>
        </w:rPr>
      </w:pPr>
      <w:r w:rsidRPr="004C7006">
        <w:rPr>
          <w:rStyle w:val="ac"/>
          <w:color w:val="auto"/>
        </w:rPr>
        <w:t>-</w:t>
      </w:r>
      <w:r w:rsidR="00FB3206">
        <w:rPr>
          <w:rStyle w:val="ac"/>
          <w:color w:val="auto"/>
        </w:rPr>
        <w:t xml:space="preserve"> </w:t>
      </w:r>
      <w:r w:rsidRPr="004C7006">
        <w:rPr>
          <w:rStyle w:val="ac"/>
          <w:color w:val="auto"/>
        </w:rPr>
        <w:t xml:space="preserve">60 видеокамер </w:t>
      </w:r>
      <w:r w:rsidR="004C7006" w:rsidRPr="004C7006">
        <w:rPr>
          <w:rStyle w:val="ac"/>
          <w:color w:val="auto"/>
        </w:rPr>
        <w:t xml:space="preserve">на </w:t>
      </w:r>
      <w:r w:rsidRPr="004C7006">
        <w:rPr>
          <w:rStyle w:val="ac"/>
          <w:color w:val="auto"/>
        </w:rPr>
        <w:t>объект</w:t>
      </w:r>
      <w:r w:rsidR="004C7006" w:rsidRPr="004C7006">
        <w:rPr>
          <w:rStyle w:val="ac"/>
          <w:color w:val="auto"/>
        </w:rPr>
        <w:t>ах социальной защиты;</w:t>
      </w:r>
    </w:p>
    <w:p w:rsidR="004C412A" w:rsidRPr="004C7006" w:rsidRDefault="004C7006" w:rsidP="004C412A">
      <w:pPr>
        <w:ind w:firstLine="709"/>
        <w:jc w:val="both"/>
        <w:rPr>
          <w:rStyle w:val="ac"/>
          <w:color w:val="auto"/>
        </w:rPr>
      </w:pPr>
      <w:r w:rsidRPr="004C7006">
        <w:rPr>
          <w:rStyle w:val="ac"/>
          <w:color w:val="auto"/>
        </w:rPr>
        <w:t>-</w:t>
      </w:r>
      <w:r w:rsidR="00FB3206">
        <w:rPr>
          <w:rStyle w:val="ac"/>
          <w:color w:val="auto"/>
        </w:rPr>
        <w:t xml:space="preserve"> </w:t>
      </w:r>
      <w:r w:rsidR="004C412A" w:rsidRPr="004C7006">
        <w:rPr>
          <w:rStyle w:val="ac"/>
          <w:color w:val="auto"/>
        </w:rPr>
        <w:t>102 камер</w:t>
      </w:r>
      <w:r w:rsidRPr="004C7006">
        <w:rPr>
          <w:rStyle w:val="ac"/>
          <w:color w:val="auto"/>
        </w:rPr>
        <w:t>ы</w:t>
      </w:r>
      <w:r w:rsidR="004C412A" w:rsidRPr="004C7006">
        <w:rPr>
          <w:rStyle w:val="ac"/>
          <w:color w:val="auto"/>
        </w:rPr>
        <w:t xml:space="preserve"> на объектах здравоохранения;</w:t>
      </w:r>
    </w:p>
    <w:p w:rsidR="004C412A" w:rsidRPr="004C7006" w:rsidRDefault="004C412A" w:rsidP="004C412A">
      <w:pPr>
        <w:ind w:firstLine="709"/>
        <w:jc w:val="both"/>
        <w:rPr>
          <w:rStyle w:val="ac"/>
          <w:color w:val="auto"/>
        </w:rPr>
      </w:pPr>
      <w:r w:rsidRPr="004C7006">
        <w:rPr>
          <w:rStyle w:val="ac"/>
          <w:color w:val="auto"/>
        </w:rPr>
        <w:t>-</w:t>
      </w:r>
      <w:r w:rsidR="00FB3206">
        <w:rPr>
          <w:rStyle w:val="ac"/>
          <w:color w:val="auto"/>
        </w:rPr>
        <w:t xml:space="preserve"> </w:t>
      </w:r>
      <w:r w:rsidRPr="004C7006">
        <w:rPr>
          <w:rStyle w:val="ac"/>
          <w:color w:val="auto"/>
        </w:rPr>
        <w:t>16 камер в Многофункциональном центре предоставления государственных и муниципальных услуг на ул. Советской и филиалах на ул. Талалихина, 1-й Советский проезд, пр-т Ильюшина;</w:t>
      </w:r>
    </w:p>
    <w:p w:rsidR="004C412A" w:rsidRPr="004C7006" w:rsidRDefault="004C412A" w:rsidP="004C412A">
      <w:pPr>
        <w:ind w:firstLine="709"/>
        <w:jc w:val="both"/>
        <w:rPr>
          <w:rStyle w:val="ac"/>
          <w:color w:val="auto"/>
        </w:rPr>
      </w:pPr>
      <w:r w:rsidRPr="004C7006">
        <w:rPr>
          <w:rStyle w:val="ac"/>
          <w:color w:val="auto"/>
        </w:rPr>
        <w:t xml:space="preserve">- 2 камеры </w:t>
      </w:r>
      <w:proofErr w:type="spellStart"/>
      <w:r w:rsidRPr="004C7006">
        <w:rPr>
          <w:rStyle w:val="ac"/>
          <w:color w:val="auto"/>
        </w:rPr>
        <w:t>Комлесхоза</w:t>
      </w:r>
      <w:proofErr w:type="spellEnd"/>
      <w:r w:rsidRPr="004C7006">
        <w:rPr>
          <w:rStyle w:val="ac"/>
          <w:color w:val="auto"/>
        </w:rPr>
        <w:t>.</w:t>
      </w:r>
    </w:p>
    <w:p w:rsidR="007852A5" w:rsidRPr="007852A5" w:rsidRDefault="004C412A" w:rsidP="004C412A">
      <w:pPr>
        <w:ind w:firstLine="709"/>
        <w:jc w:val="both"/>
        <w:rPr>
          <w:rStyle w:val="ac"/>
          <w:color w:val="auto"/>
        </w:rPr>
      </w:pPr>
      <w:r w:rsidRPr="007852A5">
        <w:rPr>
          <w:rStyle w:val="ac"/>
          <w:color w:val="auto"/>
        </w:rPr>
        <w:t xml:space="preserve">В 2024 году видеонаблюдением было оборудовано </w:t>
      </w:r>
      <w:r w:rsidRPr="00451B53">
        <w:rPr>
          <w:rStyle w:val="ac"/>
          <w:color w:val="auto"/>
        </w:rPr>
        <w:t>158 п</w:t>
      </w:r>
      <w:r w:rsidRPr="007852A5">
        <w:rPr>
          <w:rStyle w:val="ac"/>
          <w:color w:val="auto"/>
        </w:rPr>
        <w:t>одъездов многоквартирных жилых домов. Всего в округе камерами видеонаблюдения оснащено 1305 подъездов</w:t>
      </w:r>
      <w:r w:rsidR="007852A5">
        <w:rPr>
          <w:rStyle w:val="ac"/>
          <w:color w:val="auto"/>
        </w:rPr>
        <w:t>.</w:t>
      </w:r>
      <w:r w:rsidRPr="007852A5">
        <w:rPr>
          <w:rStyle w:val="ac"/>
          <w:color w:val="auto"/>
        </w:rPr>
        <w:t xml:space="preserve"> </w:t>
      </w:r>
    </w:p>
    <w:p w:rsidR="004C412A" w:rsidRPr="007852A5" w:rsidRDefault="004C412A" w:rsidP="004C412A">
      <w:pPr>
        <w:ind w:firstLine="709"/>
        <w:jc w:val="both"/>
        <w:rPr>
          <w:rStyle w:val="ac"/>
          <w:color w:val="auto"/>
        </w:rPr>
      </w:pPr>
      <w:r w:rsidRPr="007852A5">
        <w:rPr>
          <w:rStyle w:val="ac"/>
          <w:color w:val="auto"/>
        </w:rPr>
        <w:t>По информации УМВД России по городскому округу Домодедово, за 202</w:t>
      </w:r>
      <w:r w:rsidR="007852A5" w:rsidRPr="007852A5">
        <w:rPr>
          <w:rStyle w:val="ac"/>
          <w:color w:val="auto"/>
        </w:rPr>
        <w:t xml:space="preserve">4 </w:t>
      </w:r>
      <w:r w:rsidRPr="007852A5">
        <w:rPr>
          <w:rStyle w:val="ac"/>
          <w:color w:val="auto"/>
        </w:rPr>
        <w:t xml:space="preserve">год с помощью системы «Безопасный регион» сотрудниками полиции раскрыто 165 преступлений (в аналогичном периоде прошлого года </w:t>
      </w:r>
      <w:r w:rsidR="006F6EF1">
        <w:rPr>
          <w:rStyle w:val="ac"/>
          <w:color w:val="auto"/>
        </w:rPr>
        <w:t xml:space="preserve">– </w:t>
      </w:r>
      <w:r w:rsidRPr="007852A5">
        <w:rPr>
          <w:rStyle w:val="ac"/>
          <w:color w:val="auto"/>
        </w:rPr>
        <w:t>162 преступления).</w:t>
      </w:r>
    </w:p>
    <w:p w:rsidR="00843433" w:rsidRPr="00567D68" w:rsidRDefault="00843433" w:rsidP="00843433">
      <w:pPr>
        <w:ind w:firstLine="709"/>
        <w:jc w:val="both"/>
        <w:rPr>
          <w:rStyle w:val="ac"/>
          <w:color w:val="auto"/>
        </w:rPr>
      </w:pPr>
      <w:r w:rsidRPr="00567D68">
        <w:rPr>
          <w:rStyle w:val="ac"/>
          <w:color w:val="auto"/>
        </w:rPr>
        <w:t>Реализуя конституционные полномочия по охране общественного порядка, Администрация городского округа под размещение участковых пунктов полиции УМВД России по городскому округу в безвозмездное пользование предоста</w:t>
      </w:r>
      <w:r w:rsidR="00EB0CC0">
        <w:rPr>
          <w:rStyle w:val="ac"/>
          <w:color w:val="auto"/>
        </w:rPr>
        <w:t>вила 9 помещений и 5 комнат приё</w:t>
      </w:r>
      <w:r w:rsidRPr="00567D68">
        <w:rPr>
          <w:rStyle w:val="ac"/>
          <w:color w:val="auto"/>
        </w:rPr>
        <w:t>ма населения участковыми уполномоченными полиции, расположенных по адресам:</w:t>
      </w:r>
    </w:p>
    <w:tbl>
      <w:tblPr>
        <w:tblStyle w:val="TableNormal"/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6089"/>
        <w:gridCol w:w="1418"/>
      </w:tblGrid>
      <w:tr w:rsidR="00567D68" w:rsidRPr="00567D68" w:rsidTr="006C6576">
        <w:trPr>
          <w:trHeight w:val="90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567D68">
              <w:rPr>
                <w:rStyle w:val="ac"/>
                <w:b/>
                <w:color w:val="auto"/>
                <w:sz w:val="20"/>
                <w:szCs w:val="20"/>
              </w:rPr>
              <w:t>Участковый пункт полиции (УПП)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ind w:firstLine="709"/>
              <w:jc w:val="center"/>
              <w:rPr>
                <w:b/>
                <w:color w:val="auto"/>
                <w:sz w:val="20"/>
                <w:szCs w:val="20"/>
              </w:rPr>
            </w:pPr>
            <w:r w:rsidRPr="00567D68">
              <w:rPr>
                <w:rStyle w:val="ac"/>
                <w:b/>
                <w:color w:val="auto"/>
                <w:sz w:val="20"/>
                <w:szCs w:val="20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567D68">
              <w:rPr>
                <w:rStyle w:val="ac"/>
                <w:b/>
                <w:color w:val="auto"/>
                <w:sz w:val="20"/>
                <w:szCs w:val="20"/>
              </w:rPr>
              <w:t>Общая площадь помещения УПП</w:t>
            </w:r>
          </w:p>
        </w:tc>
      </w:tr>
      <w:tr w:rsidR="00567D68" w:rsidRPr="00567D68" w:rsidTr="00724B52">
        <w:trPr>
          <w:trHeight w:val="23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УПП № 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ind w:firstLine="709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567D68">
              <w:rPr>
                <w:rStyle w:val="ac"/>
                <w:color w:val="auto"/>
                <w:sz w:val="20"/>
                <w:szCs w:val="20"/>
              </w:rPr>
              <w:t>мкр</w:t>
            </w:r>
            <w:proofErr w:type="spellEnd"/>
            <w:r w:rsidRPr="00567D68">
              <w:rPr>
                <w:rStyle w:val="ac"/>
                <w:color w:val="auto"/>
                <w:sz w:val="20"/>
                <w:szCs w:val="20"/>
              </w:rPr>
              <w:t>. Западный, Каширское ш., д.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63 кв. м</w:t>
            </w:r>
          </w:p>
        </w:tc>
      </w:tr>
      <w:tr w:rsidR="00567D68" w:rsidRPr="00567D68" w:rsidTr="00724B52">
        <w:trPr>
          <w:trHeight w:val="26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lastRenderedPageBreak/>
              <w:t>УПП № 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ind w:firstLine="709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567D68">
              <w:rPr>
                <w:rStyle w:val="ac"/>
                <w:color w:val="auto"/>
                <w:sz w:val="20"/>
                <w:szCs w:val="20"/>
              </w:rPr>
              <w:t>мкр</w:t>
            </w:r>
            <w:proofErr w:type="spellEnd"/>
            <w:r w:rsidRPr="00567D68">
              <w:rPr>
                <w:rStyle w:val="ac"/>
                <w:color w:val="auto"/>
                <w:sz w:val="20"/>
                <w:szCs w:val="20"/>
              </w:rPr>
              <w:t>. Центральный, Каширское ш., д. 38А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31 кв. м</w:t>
            </w:r>
          </w:p>
        </w:tc>
      </w:tr>
      <w:tr w:rsidR="00567D68" w:rsidRPr="00567D68" w:rsidTr="00724B52">
        <w:trPr>
          <w:trHeight w:val="24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УПП № 3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ind w:firstLine="709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567D68">
              <w:rPr>
                <w:rStyle w:val="ac"/>
                <w:color w:val="auto"/>
                <w:sz w:val="20"/>
                <w:szCs w:val="20"/>
              </w:rPr>
              <w:t>мкр</w:t>
            </w:r>
            <w:proofErr w:type="spellEnd"/>
            <w:r w:rsidRPr="00567D68">
              <w:rPr>
                <w:rStyle w:val="ac"/>
                <w:color w:val="auto"/>
                <w:sz w:val="20"/>
                <w:szCs w:val="20"/>
              </w:rPr>
              <w:t>. Северный, ул. Речная, д. 5А, кв.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49 кв. м</w:t>
            </w:r>
          </w:p>
        </w:tc>
      </w:tr>
      <w:tr w:rsidR="00567D68" w:rsidRPr="00567D68" w:rsidTr="00724B52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УПП № 4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ind w:firstLine="709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567D68">
              <w:rPr>
                <w:rStyle w:val="ac"/>
                <w:color w:val="auto"/>
                <w:sz w:val="20"/>
                <w:szCs w:val="20"/>
              </w:rPr>
              <w:t>мкр</w:t>
            </w:r>
            <w:proofErr w:type="spellEnd"/>
            <w:r w:rsidRPr="00567D68">
              <w:rPr>
                <w:rStyle w:val="ac"/>
                <w:color w:val="auto"/>
                <w:sz w:val="20"/>
                <w:szCs w:val="20"/>
              </w:rPr>
              <w:t>. Белые Столбы, ул. Московская, д.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56,3 кв. м</w:t>
            </w:r>
          </w:p>
        </w:tc>
      </w:tr>
      <w:tr w:rsidR="00567D68" w:rsidRPr="00567D68" w:rsidTr="00724B52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УПП № 5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ind w:firstLine="709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567D68">
              <w:rPr>
                <w:rStyle w:val="ac"/>
                <w:color w:val="auto"/>
                <w:sz w:val="20"/>
                <w:szCs w:val="20"/>
              </w:rPr>
              <w:t>мкр</w:t>
            </w:r>
            <w:proofErr w:type="spellEnd"/>
            <w:r w:rsidRPr="00567D68">
              <w:rPr>
                <w:rStyle w:val="ac"/>
                <w:color w:val="auto"/>
                <w:sz w:val="20"/>
                <w:szCs w:val="20"/>
              </w:rPr>
              <w:t>. Западный, ул. Текстильщиков, д.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19,4 кв. м</w:t>
            </w:r>
          </w:p>
        </w:tc>
      </w:tr>
      <w:tr w:rsidR="00567D68" w:rsidRPr="00567D68" w:rsidTr="00724B52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УПП № 6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 xml:space="preserve">с. </w:t>
            </w:r>
            <w:proofErr w:type="spellStart"/>
            <w:r w:rsidRPr="00567D68">
              <w:rPr>
                <w:rStyle w:val="ac"/>
                <w:color w:val="auto"/>
                <w:sz w:val="20"/>
                <w:szCs w:val="20"/>
              </w:rPr>
              <w:t>Растуново</w:t>
            </w:r>
            <w:proofErr w:type="spellEnd"/>
            <w:r w:rsidRPr="00567D68">
              <w:rPr>
                <w:rStyle w:val="ac"/>
                <w:color w:val="auto"/>
                <w:sz w:val="20"/>
                <w:szCs w:val="20"/>
              </w:rPr>
              <w:t>, ул. Заря, стр. 18, 2-й этаж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45 кв. м</w:t>
            </w:r>
          </w:p>
        </w:tc>
      </w:tr>
      <w:tr w:rsidR="00567D68" w:rsidRPr="00567D68" w:rsidTr="00724B52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УПП № 7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ind w:firstLine="709"/>
              <w:jc w:val="both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 xml:space="preserve">д. </w:t>
            </w:r>
            <w:proofErr w:type="spellStart"/>
            <w:r w:rsidRPr="00567D68">
              <w:rPr>
                <w:rStyle w:val="ac"/>
                <w:color w:val="auto"/>
                <w:sz w:val="20"/>
                <w:szCs w:val="20"/>
              </w:rPr>
              <w:t>Житнево</w:t>
            </w:r>
            <w:proofErr w:type="spellEnd"/>
            <w:r w:rsidRPr="00567D68">
              <w:rPr>
                <w:rStyle w:val="ac"/>
                <w:color w:val="auto"/>
                <w:sz w:val="20"/>
                <w:szCs w:val="20"/>
              </w:rPr>
              <w:t>, д. 3, кв.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39,5 кв. м</w:t>
            </w:r>
          </w:p>
        </w:tc>
      </w:tr>
      <w:tr w:rsidR="00567D68" w:rsidRPr="00567D68" w:rsidTr="00724B52">
        <w:trPr>
          <w:trHeight w:val="37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УПП № 8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ind w:firstLine="709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п. ГПЗ «Константиново», ул. Парковая, д.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57 кв. м</w:t>
            </w:r>
          </w:p>
        </w:tc>
      </w:tr>
      <w:tr w:rsidR="00567D68" w:rsidRPr="00567D68" w:rsidTr="00724B52">
        <w:trPr>
          <w:trHeight w:val="37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rStyle w:val="ac"/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УПП № 9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EB0CC0">
            <w:pPr>
              <w:ind w:firstLine="770"/>
              <w:rPr>
                <w:rStyle w:val="ac"/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с. Домодедово, ул. Высотная, д. 1, п. №</w:t>
            </w:r>
            <w:r w:rsidR="00EB0CC0">
              <w:rPr>
                <w:rStyle w:val="ac"/>
                <w:color w:val="auto"/>
                <w:sz w:val="20"/>
                <w:szCs w:val="20"/>
              </w:rPr>
              <w:t xml:space="preserve"> </w:t>
            </w:r>
            <w:r w:rsidRPr="00567D68">
              <w:rPr>
                <w:rStyle w:val="ac"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rStyle w:val="ac"/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39,1 кв. м</w:t>
            </w:r>
          </w:p>
        </w:tc>
      </w:tr>
    </w:tbl>
    <w:p w:rsidR="00843433" w:rsidRPr="00567D68" w:rsidRDefault="00843433" w:rsidP="00843433">
      <w:pPr>
        <w:ind w:firstLine="709"/>
        <w:jc w:val="both"/>
        <w:rPr>
          <w:rStyle w:val="ac"/>
          <w:color w:val="auto"/>
        </w:rPr>
      </w:pPr>
    </w:p>
    <w:p w:rsidR="00843433" w:rsidRPr="00567D68" w:rsidRDefault="00EB0CC0" w:rsidP="00843433">
      <w:pPr>
        <w:pStyle w:val="ad"/>
        <w:tabs>
          <w:tab w:val="left" w:pos="720"/>
        </w:tabs>
        <w:spacing w:after="0"/>
        <w:ind w:left="0" w:firstLine="709"/>
        <w:jc w:val="both"/>
        <w:rPr>
          <w:color w:val="auto"/>
        </w:rPr>
      </w:pPr>
      <w:r>
        <w:rPr>
          <w:color w:val="auto"/>
        </w:rPr>
        <w:t>Комнаты приё</w:t>
      </w:r>
      <w:r w:rsidR="00843433" w:rsidRPr="00567D68">
        <w:rPr>
          <w:color w:val="auto"/>
        </w:rPr>
        <w:t>ма населения участковыми уполномоченными лицами:</w:t>
      </w:r>
    </w:p>
    <w:tbl>
      <w:tblPr>
        <w:tblStyle w:val="TableNormal"/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4"/>
        <w:gridCol w:w="6089"/>
        <w:gridCol w:w="1418"/>
      </w:tblGrid>
      <w:tr w:rsidR="00567D68" w:rsidRPr="00567D68" w:rsidTr="006C6576">
        <w:trPr>
          <w:trHeight w:val="112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EB0CC0" w:rsidP="00724B52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Style w:val="ac"/>
                <w:b/>
                <w:color w:val="auto"/>
                <w:sz w:val="20"/>
                <w:szCs w:val="20"/>
              </w:rPr>
              <w:t>Комната приё</w:t>
            </w:r>
            <w:r w:rsidR="00843433" w:rsidRPr="00567D68">
              <w:rPr>
                <w:rStyle w:val="ac"/>
                <w:b/>
                <w:color w:val="auto"/>
                <w:sz w:val="20"/>
                <w:szCs w:val="20"/>
              </w:rPr>
              <w:t>ма населения (УПП)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ind w:firstLine="709"/>
              <w:jc w:val="center"/>
              <w:rPr>
                <w:b/>
                <w:color w:val="auto"/>
                <w:sz w:val="20"/>
                <w:szCs w:val="20"/>
              </w:rPr>
            </w:pPr>
            <w:r w:rsidRPr="00567D68">
              <w:rPr>
                <w:rStyle w:val="ac"/>
                <w:b/>
                <w:color w:val="auto"/>
                <w:sz w:val="20"/>
                <w:szCs w:val="20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EB0CC0" w:rsidP="00724B52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Style w:val="ac"/>
                <w:b/>
                <w:color w:val="auto"/>
                <w:sz w:val="20"/>
                <w:szCs w:val="20"/>
              </w:rPr>
              <w:t>Площадь комнаты приё</w:t>
            </w:r>
            <w:r w:rsidR="00843433" w:rsidRPr="00567D68">
              <w:rPr>
                <w:rStyle w:val="ac"/>
                <w:b/>
                <w:color w:val="auto"/>
                <w:sz w:val="20"/>
                <w:szCs w:val="20"/>
              </w:rPr>
              <w:t>ма населения  УПП</w:t>
            </w:r>
          </w:p>
        </w:tc>
      </w:tr>
      <w:tr w:rsidR="00567D68" w:rsidRPr="00567D68" w:rsidTr="00724B52">
        <w:trPr>
          <w:trHeight w:val="23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EB0CC0" w:rsidP="00724B52">
            <w:pPr>
              <w:rPr>
                <w:color w:val="auto"/>
                <w:sz w:val="16"/>
                <w:szCs w:val="16"/>
              </w:rPr>
            </w:pPr>
            <w:r>
              <w:rPr>
                <w:rStyle w:val="ac"/>
                <w:color w:val="auto"/>
                <w:sz w:val="16"/>
                <w:szCs w:val="16"/>
              </w:rPr>
              <w:t>Комната приё</w:t>
            </w:r>
            <w:r w:rsidR="00843433" w:rsidRPr="00567D68">
              <w:rPr>
                <w:rStyle w:val="ac"/>
                <w:color w:val="auto"/>
                <w:sz w:val="16"/>
                <w:szCs w:val="16"/>
              </w:rPr>
              <w:t>ма населения УУП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ind w:firstLine="709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с. Вельяминово, д.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18 кв. м</w:t>
            </w:r>
          </w:p>
        </w:tc>
      </w:tr>
      <w:tr w:rsidR="00567D68" w:rsidRPr="00567D68" w:rsidTr="00724B52">
        <w:trPr>
          <w:trHeight w:val="26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rPr>
                <w:color w:val="auto"/>
                <w:sz w:val="16"/>
                <w:szCs w:val="16"/>
              </w:rPr>
            </w:pPr>
            <w:r w:rsidRPr="00567D68">
              <w:rPr>
                <w:rStyle w:val="ac"/>
                <w:color w:val="auto"/>
                <w:sz w:val="16"/>
                <w:szCs w:val="16"/>
              </w:rPr>
              <w:t>К</w:t>
            </w:r>
            <w:r w:rsidR="00EB0CC0">
              <w:rPr>
                <w:rStyle w:val="ac"/>
                <w:color w:val="auto"/>
                <w:sz w:val="16"/>
                <w:szCs w:val="16"/>
              </w:rPr>
              <w:t>омната приё</w:t>
            </w:r>
            <w:r w:rsidRPr="00567D68">
              <w:rPr>
                <w:rStyle w:val="ac"/>
                <w:color w:val="auto"/>
                <w:sz w:val="16"/>
                <w:szCs w:val="16"/>
              </w:rPr>
              <w:t>ма населения УУП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ind w:firstLine="709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с. Ям, ул. Центральная, д.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15 кв. м</w:t>
            </w:r>
          </w:p>
        </w:tc>
      </w:tr>
      <w:tr w:rsidR="00567D68" w:rsidRPr="00567D68" w:rsidTr="00724B52">
        <w:trPr>
          <w:trHeight w:val="24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EB0CC0" w:rsidP="00724B52">
            <w:pPr>
              <w:rPr>
                <w:color w:val="auto"/>
                <w:sz w:val="16"/>
                <w:szCs w:val="16"/>
              </w:rPr>
            </w:pPr>
            <w:r>
              <w:rPr>
                <w:rStyle w:val="ac"/>
                <w:color w:val="auto"/>
                <w:sz w:val="16"/>
                <w:szCs w:val="16"/>
              </w:rPr>
              <w:t>Комната приё</w:t>
            </w:r>
            <w:r w:rsidR="00843433" w:rsidRPr="00567D68">
              <w:rPr>
                <w:rStyle w:val="ac"/>
                <w:color w:val="auto"/>
                <w:sz w:val="16"/>
                <w:szCs w:val="16"/>
              </w:rPr>
              <w:t>ма населения УУП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ind w:firstLine="709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 xml:space="preserve">п. </w:t>
            </w:r>
            <w:proofErr w:type="spellStart"/>
            <w:r w:rsidRPr="00567D68">
              <w:rPr>
                <w:rStyle w:val="ac"/>
                <w:color w:val="auto"/>
                <w:sz w:val="20"/>
                <w:szCs w:val="20"/>
              </w:rPr>
              <w:t>Чурилково</w:t>
            </w:r>
            <w:proofErr w:type="spellEnd"/>
            <w:r w:rsidRPr="00567D68">
              <w:rPr>
                <w:rStyle w:val="ac"/>
                <w:color w:val="auto"/>
                <w:sz w:val="20"/>
                <w:szCs w:val="20"/>
              </w:rPr>
              <w:t>, д. 7, стр.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8 кв. м</w:t>
            </w:r>
          </w:p>
        </w:tc>
      </w:tr>
      <w:tr w:rsidR="00567D68" w:rsidRPr="00567D68" w:rsidTr="00724B52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EB0CC0" w:rsidP="00724B52">
            <w:pPr>
              <w:rPr>
                <w:color w:val="auto"/>
                <w:sz w:val="16"/>
                <w:szCs w:val="16"/>
              </w:rPr>
            </w:pPr>
            <w:r>
              <w:rPr>
                <w:rStyle w:val="ac"/>
                <w:color w:val="auto"/>
                <w:sz w:val="16"/>
                <w:szCs w:val="16"/>
              </w:rPr>
              <w:t>Комната приё</w:t>
            </w:r>
            <w:r w:rsidR="00843433" w:rsidRPr="00567D68">
              <w:rPr>
                <w:rStyle w:val="ac"/>
                <w:color w:val="auto"/>
                <w:sz w:val="16"/>
                <w:szCs w:val="16"/>
              </w:rPr>
              <w:t>ма населения УУП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ind w:firstLine="709"/>
              <w:rPr>
                <w:color w:val="auto"/>
                <w:sz w:val="20"/>
                <w:szCs w:val="20"/>
              </w:rPr>
            </w:pPr>
            <w:proofErr w:type="spellStart"/>
            <w:r w:rsidRPr="00567D68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567D68">
              <w:rPr>
                <w:color w:val="auto"/>
                <w:sz w:val="20"/>
                <w:szCs w:val="20"/>
              </w:rPr>
              <w:t>. Южный, здание ЛСР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30 кв. м</w:t>
            </w:r>
          </w:p>
        </w:tc>
      </w:tr>
      <w:tr w:rsidR="00567D68" w:rsidRPr="00567D68" w:rsidTr="00724B52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EB0CC0" w:rsidP="00724B52">
            <w:pPr>
              <w:rPr>
                <w:color w:val="auto"/>
                <w:sz w:val="16"/>
                <w:szCs w:val="16"/>
              </w:rPr>
            </w:pPr>
            <w:r>
              <w:rPr>
                <w:rStyle w:val="ac"/>
                <w:color w:val="auto"/>
                <w:sz w:val="16"/>
                <w:szCs w:val="16"/>
              </w:rPr>
              <w:t>Комната приё</w:t>
            </w:r>
            <w:r w:rsidR="00843433" w:rsidRPr="00567D68">
              <w:rPr>
                <w:rStyle w:val="ac"/>
                <w:color w:val="auto"/>
                <w:sz w:val="16"/>
                <w:szCs w:val="16"/>
              </w:rPr>
              <w:t>ма населения УУП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ind w:firstLine="709"/>
              <w:rPr>
                <w:color w:val="auto"/>
                <w:sz w:val="20"/>
                <w:szCs w:val="20"/>
              </w:rPr>
            </w:pPr>
            <w:proofErr w:type="spellStart"/>
            <w:r w:rsidRPr="00567D68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567D68">
              <w:rPr>
                <w:color w:val="auto"/>
                <w:sz w:val="20"/>
                <w:szCs w:val="20"/>
              </w:rPr>
              <w:t>. Востряково, ул. Донбасская, д. 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433" w:rsidRPr="00567D68" w:rsidRDefault="00843433" w:rsidP="00724B52">
            <w:pPr>
              <w:jc w:val="center"/>
              <w:rPr>
                <w:color w:val="auto"/>
                <w:sz w:val="20"/>
                <w:szCs w:val="20"/>
              </w:rPr>
            </w:pPr>
            <w:r w:rsidRPr="00567D68">
              <w:rPr>
                <w:rStyle w:val="ac"/>
                <w:color w:val="auto"/>
                <w:sz w:val="20"/>
                <w:szCs w:val="20"/>
              </w:rPr>
              <w:t>16 кв. м</w:t>
            </w:r>
          </w:p>
        </w:tc>
      </w:tr>
    </w:tbl>
    <w:p w:rsidR="00843433" w:rsidRPr="00097A0E" w:rsidRDefault="00843433" w:rsidP="00843433">
      <w:pPr>
        <w:pStyle w:val="ad"/>
        <w:tabs>
          <w:tab w:val="left" w:pos="720"/>
        </w:tabs>
        <w:spacing w:after="0"/>
        <w:ind w:left="0" w:firstLine="709"/>
        <w:jc w:val="both"/>
        <w:rPr>
          <w:highlight w:val="yellow"/>
        </w:rPr>
      </w:pPr>
    </w:p>
    <w:p w:rsidR="00567D68" w:rsidRPr="00567D68" w:rsidRDefault="00567D68" w:rsidP="00567D68">
      <w:pPr>
        <w:pStyle w:val="ad"/>
        <w:tabs>
          <w:tab w:val="left" w:pos="720"/>
        </w:tabs>
        <w:spacing w:after="0"/>
        <w:ind w:left="0" w:firstLine="709"/>
        <w:jc w:val="both"/>
        <w:rPr>
          <w:rStyle w:val="ac"/>
          <w:color w:val="auto"/>
        </w:rPr>
      </w:pPr>
      <w:r w:rsidRPr="00567D68">
        <w:rPr>
          <w:color w:val="auto"/>
        </w:rPr>
        <w:t>Для помощи в обеспечении охраны общественного порядка в округе работает народная дружина.</w:t>
      </w:r>
      <w:r>
        <w:rPr>
          <w:color w:val="auto"/>
        </w:rPr>
        <w:t xml:space="preserve"> </w:t>
      </w:r>
      <w:r w:rsidRPr="00567D68">
        <w:rPr>
          <w:rStyle w:val="ac"/>
          <w:color w:val="auto"/>
        </w:rPr>
        <w:t>В 2024 году в состав народной дружины входило 165 человек. Сформировано 16 отрядов в микрорайонах города и административных округах. Все дружинники обеспечены удостоверениями установленного образца, сигнальными жилетами и нагрудными жетонами.</w:t>
      </w:r>
    </w:p>
    <w:p w:rsidR="00567D68" w:rsidRPr="00567D68" w:rsidRDefault="00567D68" w:rsidP="00567D68">
      <w:pPr>
        <w:pStyle w:val="ad"/>
        <w:tabs>
          <w:tab w:val="left" w:pos="720"/>
        </w:tabs>
        <w:spacing w:after="0"/>
        <w:ind w:left="0" w:firstLine="567"/>
        <w:jc w:val="both"/>
        <w:rPr>
          <w:rStyle w:val="ac"/>
          <w:color w:val="auto"/>
        </w:rPr>
      </w:pPr>
      <w:r w:rsidRPr="00567D68">
        <w:rPr>
          <w:rStyle w:val="ac"/>
          <w:color w:val="auto"/>
        </w:rPr>
        <w:t>Народные дружинники принимали участие в обеспечении общественного правопорядка в 380 массовых и спортивных мероприятиях. При содействии народных дружинников выявлено 15 преступлений, 10 административных правонарушений, задержано 16 правонарушителей.</w:t>
      </w:r>
    </w:p>
    <w:p w:rsidR="00843433" w:rsidRPr="00846899" w:rsidRDefault="00843433" w:rsidP="00843433">
      <w:pPr>
        <w:pStyle w:val="ad"/>
        <w:tabs>
          <w:tab w:val="left" w:pos="720"/>
        </w:tabs>
        <w:spacing w:after="0"/>
        <w:ind w:left="0" w:firstLine="709"/>
        <w:jc w:val="both"/>
        <w:rPr>
          <w:rStyle w:val="ac"/>
          <w:color w:val="auto"/>
        </w:rPr>
      </w:pPr>
      <w:r w:rsidRPr="00846899">
        <w:rPr>
          <w:rStyle w:val="ac"/>
          <w:color w:val="auto"/>
        </w:rPr>
        <w:t xml:space="preserve">На регулярной основе проводятся заседания Антитеррористической комиссии городского округа, возглавляемой Главой городского округа. В </w:t>
      </w:r>
      <w:r w:rsidRPr="006F6BDD">
        <w:rPr>
          <w:rStyle w:val="ac"/>
          <w:color w:val="auto"/>
        </w:rPr>
        <w:t>202</w:t>
      </w:r>
      <w:r w:rsidR="006F6BDD" w:rsidRPr="006F6BDD">
        <w:rPr>
          <w:rStyle w:val="ac"/>
          <w:color w:val="auto"/>
        </w:rPr>
        <w:t>4</w:t>
      </w:r>
      <w:r w:rsidRPr="006F6BDD">
        <w:rPr>
          <w:rStyle w:val="ac"/>
          <w:color w:val="auto"/>
        </w:rPr>
        <w:t xml:space="preserve"> г</w:t>
      </w:r>
      <w:r w:rsidRPr="00846899">
        <w:rPr>
          <w:rStyle w:val="ac"/>
          <w:color w:val="auto"/>
        </w:rPr>
        <w:t xml:space="preserve">оду проведено </w:t>
      </w:r>
      <w:r w:rsidR="00846899" w:rsidRPr="00846899">
        <w:rPr>
          <w:rStyle w:val="ac"/>
          <w:color w:val="auto"/>
        </w:rPr>
        <w:t>5</w:t>
      </w:r>
      <w:r w:rsidRPr="00846899">
        <w:rPr>
          <w:rStyle w:val="ac"/>
          <w:color w:val="auto"/>
        </w:rPr>
        <w:t xml:space="preserve"> заседани</w:t>
      </w:r>
      <w:r w:rsidR="00846899" w:rsidRPr="00846899">
        <w:rPr>
          <w:rStyle w:val="ac"/>
          <w:color w:val="auto"/>
        </w:rPr>
        <w:t>й</w:t>
      </w:r>
      <w:r w:rsidRPr="00846899">
        <w:rPr>
          <w:rStyle w:val="ac"/>
          <w:color w:val="auto"/>
        </w:rPr>
        <w:t xml:space="preserve">. </w:t>
      </w:r>
    </w:p>
    <w:p w:rsidR="00846899" w:rsidRPr="00846899" w:rsidRDefault="00843433" w:rsidP="00843433">
      <w:pPr>
        <w:pStyle w:val="ad"/>
        <w:tabs>
          <w:tab w:val="left" w:pos="720"/>
        </w:tabs>
        <w:spacing w:after="0"/>
        <w:ind w:left="0" w:firstLine="709"/>
        <w:jc w:val="both"/>
        <w:rPr>
          <w:rStyle w:val="ac"/>
          <w:color w:val="auto"/>
        </w:rPr>
      </w:pPr>
      <w:r w:rsidRPr="00846899">
        <w:rPr>
          <w:rStyle w:val="ac"/>
          <w:bCs/>
          <w:color w:val="auto"/>
        </w:rPr>
        <w:t>В 202</w:t>
      </w:r>
      <w:r w:rsidR="00846899" w:rsidRPr="00846899">
        <w:rPr>
          <w:rStyle w:val="ac"/>
          <w:bCs/>
          <w:color w:val="auto"/>
        </w:rPr>
        <w:t>4</w:t>
      </w:r>
      <w:r w:rsidRPr="00846899">
        <w:rPr>
          <w:rStyle w:val="ac"/>
          <w:bCs/>
          <w:color w:val="auto"/>
        </w:rPr>
        <w:t xml:space="preserve"> году </w:t>
      </w:r>
      <w:r w:rsidRPr="00846899">
        <w:rPr>
          <w:rStyle w:val="ac"/>
          <w:color w:val="auto"/>
        </w:rPr>
        <w:t>проведено более 300 практических тренировок антитеррористической направленности на о</w:t>
      </w:r>
      <w:r w:rsidR="00AD7CD6">
        <w:rPr>
          <w:rStyle w:val="ac"/>
          <w:color w:val="auto"/>
        </w:rPr>
        <w:t>бъектах культуры, спорта, молодё</w:t>
      </w:r>
      <w:r w:rsidRPr="00846899">
        <w:rPr>
          <w:rStyle w:val="ac"/>
          <w:color w:val="auto"/>
        </w:rPr>
        <w:t xml:space="preserve">жной политики, образования. </w:t>
      </w:r>
    </w:p>
    <w:p w:rsidR="00846899" w:rsidRPr="00E035E2" w:rsidRDefault="00E035E2" w:rsidP="00846899">
      <w:pPr>
        <w:ind w:firstLine="708"/>
        <w:jc w:val="both"/>
        <w:rPr>
          <w:bCs/>
          <w:color w:val="auto"/>
        </w:rPr>
      </w:pPr>
      <w:r w:rsidRPr="00E035E2">
        <w:rPr>
          <w:bCs/>
          <w:color w:val="auto"/>
        </w:rPr>
        <w:t>В феврале 2024</w:t>
      </w:r>
      <w:r w:rsidR="00846899" w:rsidRPr="00E035E2">
        <w:rPr>
          <w:bCs/>
          <w:color w:val="auto"/>
        </w:rPr>
        <w:t xml:space="preserve"> года во взаимодействии с представителями Центрального аппарата ФСБ России по г. Москве и МО, УМВД России по городскому округу Домодедово проведена практическая тренировка </w:t>
      </w:r>
      <w:r w:rsidRPr="00E035E2">
        <w:rPr>
          <w:bCs/>
          <w:color w:val="auto"/>
        </w:rPr>
        <w:t>по выполнению первоочередных мер при совершении террористического акта на</w:t>
      </w:r>
      <w:r w:rsidR="00846899" w:rsidRPr="00E035E2">
        <w:rPr>
          <w:bCs/>
          <w:color w:val="auto"/>
        </w:rPr>
        <w:t xml:space="preserve"> территории Домодедовской СОШ №</w:t>
      </w:r>
      <w:r w:rsidR="00AD7CD6">
        <w:rPr>
          <w:bCs/>
          <w:color w:val="auto"/>
        </w:rPr>
        <w:t xml:space="preserve"> </w:t>
      </w:r>
      <w:r w:rsidR="00846899" w:rsidRPr="00E035E2">
        <w:rPr>
          <w:bCs/>
          <w:color w:val="auto"/>
        </w:rPr>
        <w:t xml:space="preserve">8. </w:t>
      </w:r>
    </w:p>
    <w:p w:rsidR="0028049D" w:rsidRPr="0028049D" w:rsidRDefault="00843433" w:rsidP="0028049D">
      <w:pPr>
        <w:pStyle w:val="ad"/>
        <w:tabs>
          <w:tab w:val="left" w:pos="720"/>
        </w:tabs>
        <w:spacing w:after="0"/>
        <w:ind w:left="0" w:firstLine="709"/>
        <w:jc w:val="both"/>
        <w:rPr>
          <w:color w:val="auto"/>
        </w:rPr>
      </w:pPr>
      <w:r w:rsidRPr="0028049D">
        <w:rPr>
          <w:rStyle w:val="ac"/>
          <w:color w:val="auto"/>
        </w:rPr>
        <w:tab/>
      </w:r>
      <w:r w:rsidR="0028049D" w:rsidRPr="0028049D">
        <w:rPr>
          <w:rStyle w:val="ac"/>
          <w:color w:val="auto"/>
        </w:rPr>
        <w:t xml:space="preserve">В мае 2024 года </w:t>
      </w:r>
      <w:r w:rsidR="0028049D" w:rsidRPr="0028049D">
        <w:rPr>
          <w:bCs/>
          <w:color w:val="auto"/>
        </w:rPr>
        <w:t xml:space="preserve">во взаимодействии с 4-м отделением 5-го Окружного отдела УФСБ России по г. Москве и Московской области, УМВД России по городскому округу Домодедово, Домодедовским отделом вневедомственной охраны, 2-м Пожарно-спасательным отрядом Главного управления МЧС России по Московской области проведена практическая тренировка по освобождению заложников из здания Домодедовской </w:t>
      </w:r>
      <w:r w:rsidR="0028049D" w:rsidRPr="0028049D">
        <w:rPr>
          <w:color w:val="auto"/>
        </w:rPr>
        <w:t>СОШ №</w:t>
      </w:r>
      <w:r w:rsidR="007F3DB0">
        <w:rPr>
          <w:color w:val="auto"/>
        </w:rPr>
        <w:t xml:space="preserve"> </w:t>
      </w:r>
      <w:r w:rsidR="0028049D" w:rsidRPr="0028049D">
        <w:rPr>
          <w:color w:val="auto"/>
        </w:rPr>
        <w:t>2, захваченных условными террористами.</w:t>
      </w:r>
    </w:p>
    <w:p w:rsidR="00451B53" w:rsidRPr="006176B9" w:rsidRDefault="00451B53" w:rsidP="00451B53">
      <w:pPr>
        <w:shd w:val="clear" w:color="auto" w:fill="FFFFFF"/>
        <w:tabs>
          <w:tab w:val="left" w:pos="702"/>
        </w:tabs>
        <w:ind w:firstLine="709"/>
        <w:jc w:val="both"/>
        <w:rPr>
          <w:rStyle w:val="ac"/>
          <w:color w:val="auto"/>
        </w:rPr>
      </w:pPr>
      <w:r w:rsidRPr="006176B9">
        <w:rPr>
          <w:rStyle w:val="ac"/>
          <w:color w:val="auto"/>
        </w:rPr>
        <w:lastRenderedPageBreak/>
        <w:t>На плановой основе во взаимодействии с контролирующими и надзорными органами (включая органы прокуратуры и безопасности) ежеквартально осуществляются обследования (проверки</w:t>
      </w:r>
      <w:proofErr w:type="gramStart"/>
      <w:r w:rsidR="007F3DB0">
        <w:rPr>
          <w:rStyle w:val="ac"/>
          <w:color w:val="auto"/>
        </w:rPr>
        <w:t>)</w:t>
      </w:r>
      <w:proofErr w:type="gramEnd"/>
      <w:r w:rsidRPr="006176B9">
        <w:rPr>
          <w:rStyle w:val="ac"/>
          <w:color w:val="auto"/>
        </w:rPr>
        <w:t xml:space="preserve"> по оценке состо</w:t>
      </w:r>
      <w:r w:rsidR="007F3DB0">
        <w:rPr>
          <w:rStyle w:val="ac"/>
          <w:color w:val="auto"/>
        </w:rPr>
        <w:t>яния антитеррористической защищё</w:t>
      </w:r>
      <w:r w:rsidRPr="006176B9">
        <w:rPr>
          <w:rStyle w:val="ac"/>
          <w:color w:val="auto"/>
        </w:rPr>
        <w:t xml:space="preserve">нности объектов. </w:t>
      </w:r>
    </w:p>
    <w:p w:rsidR="00451B53" w:rsidRPr="006176B9" w:rsidRDefault="00451B53" w:rsidP="00451B53">
      <w:pPr>
        <w:shd w:val="clear" w:color="auto" w:fill="FFFFFF"/>
        <w:tabs>
          <w:tab w:val="left" w:pos="702"/>
        </w:tabs>
        <w:ind w:firstLine="709"/>
        <w:jc w:val="both"/>
        <w:rPr>
          <w:color w:val="auto"/>
        </w:rPr>
      </w:pPr>
      <w:r w:rsidRPr="006176B9">
        <w:rPr>
          <w:color w:val="auto"/>
        </w:rPr>
        <w:t>В 2024 году проведено обследование 445 объектов (объекты образ</w:t>
      </w:r>
      <w:r w:rsidR="00AF0FF5">
        <w:rPr>
          <w:color w:val="auto"/>
        </w:rPr>
        <w:t>ования, культуры, спорта, молодё</w:t>
      </w:r>
      <w:r w:rsidRPr="006176B9">
        <w:rPr>
          <w:color w:val="auto"/>
        </w:rPr>
        <w:t>жной политики, медицинские учреждения, религиозные объекты, места массового пребывания людей, гостиницы и иные средства размещения), из них:</w:t>
      </w:r>
    </w:p>
    <w:p w:rsidR="00451B53" w:rsidRPr="006176B9" w:rsidRDefault="00451B53" w:rsidP="00451B5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6176B9">
        <w:rPr>
          <w:color w:val="auto"/>
          <w:sz w:val="24"/>
          <w:szCs w:val="24"/>
        </w:rPr>
        <w:t xml:space="preserve">- 78 </w:t>
      </w:r>
      <w:r w:rsidR="006176B9" w:rsidRPr="003B1DFA">
        <w:rPr>
          <w:color w:val="auto"/>
          <w:sz w:val="24"/>
          <w:szCs w:val="24"/>
        </w:rPr>
        <w:t>проверок</w:t>
      </w:r>
      <w:r w:rsidR="006176B9" w:rsidRPr="006176B9">
        <w:rPr>
          <w:color w:val="auto"/>
          <w:sz w:val="24"/>
          <w:szCs w:val="24"/>
        </w:rPr>
        <w:t xml:space="preserve"> </w:t>
      </w:r>
      <w:r w:rsidRPr="006176B9">
        <w:rPr>
          <w:color w:val="auto"/>
          <w:sz w:val="24"/>
          <w:szCs w:val="24"/>
        </w:rPr>
        <w:t>гостиниц и иных средств размещения;</w:t>
      </w:r>
    </w:p>
    <w:p w:rsidR="00451B53" w:rsidRPr="006176B9" w:rsidRDefault="00451B53" w:rsidP="00451B5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6176B9">
        <w:rPr>
          <w:color w:val="auto"/>
          <w:sz w:val="24"/>
          <w:szCs w:val="24"/>
        </w:rPr>
        <w:t xml:space="preserve">- 46 </w:t>
      </w:r>
      <w:r w:rsidR="006176B9" w:rsidRPr="006176B9">
        <w:rPr>
          <w:color w:val="auto"/>
          <w:sz w:val="24"/>
          <w:szCs w:val="24"/>
        </w:rPr>
        <w:t>проверок детских</w:t>
      </w:r>
      <w:r w:rsidRPr="006176B9">
        <w:rPr>
          <w:color w:val="auto"/>
          <w:sz w:val="24"/>
          <w:szCs w:val="24"/>
        </w:rPr>
        <w:t xml:space="preserve"> лагерей межведомственной комиссией;</w:t>
      </w:r>
    </w:p>
    <w:p w:rsidR="00451B53" w:rsidRPr="006176B9" w:rsidRDefault="00451B53" w:rsidP="00451B5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6176B9">
        <w:rPr>
          <w:color w:val="auto"/>
          <w:sz w:val="24"/>
          <w:szCs w:val="24"/>
        </w:rPr>
        <w:t xml:space="preserve">- 43 </w:t>
      </w:r>
      <w:r w:rsidR="006176B9" w:rsidRPr="006176B9">
        <w:rPr>
          <w:color w:val="auto"/>
          <w:sz w:val="24"/>
          <w:szCs w:val="24"/>
        </w:rPr>
        <w:t xml:space="preserve">проверки </w:t>
      </w:r>
      <w:r w:rsidRPr="006176B9">
        <w:rPr>
          <w:color w:val="auto"/>
          <w:sz w:val="24"/>
          <w:szCs w:val="24"/>
        </w:rPr>
        <w:t xml:space="preserve">медицинских учреждений; </w:t>
      </w:r>
    </w:p>
    <w:p w:rsidR="00451B53" w:rsidRPr="006176B9" w:rsidRDefault="00451B53" w:rsidP="00451B5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6176B9">
        <w:rPr>
          <w:color w:val="auto"/>
          <w:sz w:val="24"/>
          <w:szCs w:val="24"/>
        </w:rPr>
        <w:t xml:space="preserve">- 100 </w:t>
      </w:r>
      <w:r w:rsidR="006176B9" w:rsidRPr="006176B9">
        <w:rPr>
          <w:color w:val="auto"/>
          <w:sz w:val="24"/>
          <w:szCs w:val="24"/>
        </w:rPr>
        <w:t>проверок религиозных</w:t>
      </w:r>
      <w:r w:rsidRPr="006176B9">
        <w:rPr>
          <w:color w:val="auto"/>
          <w:sz w:val="24"/>
          <w:szCs w:val="24"/>
        </w:rPr>
        <w:t xml:space="preserve"> объектов сотрудниками полиции;</w:t>
      </w:r>
    </w:p>
    <w:p w:rsidR="00451B53" w:rsidRPr="006176B9" w:rsidRDefault="00451B53" w:rsidP="00451B5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6176B9">
        <w:rPr>
          <w:color w:val="auto"/>
          <w:sz w:val="24"/>
          <w:szCs w:val="24"/>
        </w:rPr>
        <w:t>- 19 проверок</w:t>
      </w:r>
      <w:r w:rsidR="00AF0FF5">
        <w:rPr>
          <w:color w:val="auto"/>
          <w:sz w:val="24"/>
          <w:szCs w:val="24"/>
        </w:rPr>
        <w:t xml:space="preserve"> объектов культуры, молодёжной политики и спорта;</w:t>
      </w:r>
    </w:p>
    <w:p w:rsidR="00451B53" w:rsidRPr="006176B9" w:rsidRDefault="00451B53" w:rsidP="00451B5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6176B9">
        <w:rPr>
          <w:color w:val="auto"/>
          <w:sz w:val="24"/>
          <w:szCs w:val="24"/>
        </w:rPr>
        <w:t>- 125 проверок объектов образования;</w:t>
      </w:r>
    </w:p>
    <w:p w:rsidR="00451B53" w:rsidRPr="006176B9" w:rsidRDefault="00451B53" w:rsidP="00451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contextualSpacing/>
        <w:jc w:val="both"/>
        <w:rPr>
          <w:color w:val="auto"/>
        </w:rPr>
      </w:pPr>
      <w:r w:rsidRPr="006176B9">
        <w:rPr>
          <w:color w:val="auto"/>
        </w:rPr>
        <w:t>- 5 проверок объектов массового пребывания людей;</w:t>
      </w:r>
    </w:p>
    <w:p w:rsidR="00451B53" w:rsidRPr="006176B9" w:rsidRDefault="00451B53" w:rsidP="00451B53">
      <w:pPr>
        <w:spacing w:line="0" w:lineRule="atLeast"/>
        <w:ind w:firstLine="708"/>
        <w:jc w:val="both"/>
        <w:rPr>
          <w:color w:val="auto"/>
        </w:rPr>
      </w:pPr>
      <w:r w:rsidRPr="006176B9">
        <w:rPr>
          <w:color w:val="auto"/>
        </w:rPr>
        <w:t>-</w:t>
      </w:r>
      <w:r w:rsidR="00AF0FF5">
        <w:rPr>
          <w:color w:val="auto"/>
        </w:rPr>
        <w:t xml:space="preserve"> </w:t>
      </w:r>
      <w:r w:rsidRPr="006176B9">
        <w:rPr>
          <w:color w:val="auto"/>
        </w:rPr>
        <w:t>14 проверок торговых объектов;</w:t>
      </w:r>
    </w:p>
    <w:p w:rsidR="00451B53" w:rsidRPr="006176B9" w:rsidRDefault="00451B53" w:rsidP="00451B53">
      <w:pPr>
        <w:spacing w:line="0" w:lineRule="atLeast"/>
        <w:ind w:firstLine="708"/>
        <w:jc w:val="both"/>
        <w:rPr>
          <w:color w:val="auto"/>
        </w:rPr>
      </w:pPr>
      <w:r w:rsidRPr="006176B9">
        <w:rPr>
          <w:color w:val="auto"/>
        </w:rPr>
        <w:t>- 14 проверок объектов водоснабжения и водоотведения;</w:t>
      </w:r>
    </w:p>
    <w:p w:rsidR="00451B53" w:rsidRPr="006176B9" w:rsidRDefault="00451B53" w:rsidP="00451B53">
      <w:pPr>
        <w:spacing w:line="0" w:lineRule="atLeast"/>
        <w:ind w:firstLine="708"/>
        <w:jc w:val="both"/>
        <w:rPr>
          <w:color w:val="auto"/>
        </w:rPr>
      </w:pPr>
      <w:r w:rsidRPr="006176B9">
        <w:rPr>
          <w:color w:val="auto"/>
        </w:rPr>
        <w:t xml:space="preserve">- </w:t>
      </w:r>
      <w:r w:rsidR="006176B9" w:rsidRPr="006176B9">
        <w:rPr>
          <w:color w:val="auto"/>
        </w:rPr>
        <w:t>1 проверка</w:t>
      </w:r>
      <w:r w:rsidRPr="006176B9">
        <w:rPr>
          <w:color w:val="auto"/>
        </w:rPr>
        <w:t xml:space="preserve"> объекта </w:t>
      </w:r>
      <w:r w:rsidR="006176B9" w:rsidRPr="006176B9">
        <w:rPr>
          <w:color w:val="auto"/>
        </w:rPr>
        <w:t>топливно-энергетического комплекса</w:t>
      </w:r>
      <w:r w:rsidRPr="006176B9">
        <w:rPr>
          <w:color w:val="auto"/>
        </w:rPr>
        <w:t>.</w:t>
      </w:r>
    </w:p>
    <w:p w:rsidR="009358B3" w:rsidRPr="009358B3" w:rsidRDefault="009358B3" w:rsidP="009358B3">
      <w:pPr>
        <w:pStyle w:val="ad"/>
        <w:tabs>
          <w:tab w:val="left" w:pos="720"/>
        </w:tabs>
        <w:spacing w:after="0"/>
        <w:ind w:left="0" w:firstLine="709"/>
        <w:jc w:val="both"/>
        <w:rPr>
          <w:color w:val="auto"/>
        </w:rPr>
      </w:pPr>
      <w:r w:rsidRPr="009358B3">
        <w:rPr>
          <w:color w:val="auto"/>
        </w:rPr>
        <w:t>На официальном сайте городского округа Домодедово в информационно-телекоммуникационной сети Интернет и муниципальных СМИ опубликовано более 279 материалов по вопросам антитеррористической безопасности, профилактике экстремизма, повышению бдительности населения. На официальном сайте городског</w:t>
      </w:r>
      <w:r w:rsidR="003B1DFA">
        <w:rPr>
          <w:color w:val="auto"/>
        </w:rPr>
        <w:t>о округа Домодедово в разделе «Т</w:t>
      </w:r>
      <w:r w:rsidRPr="009358B3">
        <w:rPr>
          <w:color w:val="auto"/>
        </w:rPr>
        <w:t>ерриториальная безопасность» размещено 26 публикаций.</w:t>
      </w:r>
    </w:p>
    <w:p w:rsidR="009A6773" w:rsidRPr="003B1DFA" w:rsidRDefault="009A6773" w:rsidP="009A6773">
      <w:pPr>
        <w:ind w:firstLine="709"/>
        <w:jc w:val="both"/>
        <w:rPr>
          <w:color w:val="FF0000"/>
          <w:highlight w:val="yellow"/>
        </w:rPr>
      </w:pPr>
      <w:r w:rsidRPr="009A6773">
        <w:rPr>
          <w:rStyle w:val="ac"/>
          <w:color w:val="auto"/>
        </w:rPr>
        <w:t xml:space="preserve">В Администрации городского округа на постоянной основе работает Комиссия по профилактике преступлений и иных правонарушений. В 2024 году проведено 2 заседания. По профилактике преступлений и правонарушений </w:t>
      </w:r>
      <w:r w:rsidRPr="009A6773">
        <w:rPr>
          <w:color w:val="auto"/>
        </w:rPr>
        <w:t>было исполнено 314 о</w:t>
      </w:r>
      <w:r w:rsidR="003B1DFA">
        <w:rPr>
          <w:color w:val="auto"/>
        </w:rPr>
        <w:t>бращений граждан. Совместно</w:t>
      </w:r>
      <w:r w:rsidRPr="009A6773">
        <w:rPr>
          <w:color w:val="auto"/>
        </w:rPr>
        <w:t xml:space="preserve"> с УМВД России по городскому округу Домодедово </w:t>
      </w:r>
      <w:r w:rsidR="003B1DFA">
        <w:rPr>
          <w:color w:val="auto"/>
        </w:rPr>
        <w:t xml:space="preserve">проведено 10 </w:t>
      </w:r>
      <w:r w:rsidRPr="009A6773">
        <w:rPr>
          <w:color w:val="auto"/>
        </w:rPr>
        <w:t>профилактических мероприятий по незаконной миграции</w:t>
      </w:r>
      <w:r w:rsidR="000A1595">
        <w:rPr>
          <w:color w:val="auto"/>
        </w:rPr>
        <w:t xml:space="preserve">. </w:t>
      </w:r>
      <w:r w:rsidRPr="009A6773">
        <w:rPr>
          <w:color w:val="auto"/>
        </w:rPr>
        <w:t xml:space="preserve"> </w:t>
      </w:r>
    </w:p>
    <w:p w:rsidR="00CC3C44" w:rsidRPr="00CC3C44" w:rsidRDefault="00CC3C44" w:rsidP="00CC3C44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</w:rPr>
      </w:pPr>
      <w:r w:rsidRPr="00CC3C44">
        <w:rPr>
          <w:rStyle w:val="ac"/>
          <w:color w:val="auto"/>
          <w:sz w:val="24"/>
          <w:szCs w:val="24"/>
        </w:rPr>
        <w:t>На официальном сайте городского округа Домодедово в информационно-телекоммуникационной сети Интернет в разделе «Антинаркотическая комиссия в городском округе Домодедово» опубликовано 24 ин</w:t>
      </w:r>
      <w:r w:rsidR="003B1DFA">
        <w:rPr>
          <w:rStyle w:val="ac"/>
          <w:color w:val="auto"/>
          <w:sz w:val="24"/>
          <w:szCs w:val="24"/>
        </w:rPr>
        <w:t>формационных материала о проведё</w:t>
      </w:r>
      <w:r w:rsidRPr="00CC3C44">
        <w:rPr>
          <w:rStyle w:val="ac"/>
          <w:color w:val="auto"/>
          <w:sz w:val="24"/>
          <w:szCs w:val="24"/>
        </w:rPr>
        <w:t>нных антинаркотических профилактических мероприятиях.</w:t>
      </w:r>
    </w:p>
    <w:p w:rsidR="00CC3C44" w:rsidRPr="003250D4" w:rsidRDefault="00CC3C44" w:rsidP="00CC3C44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</w:rPr>
      </w:pPr>
      <w:r w:rsidRPr="003250D4">
        <w:rPr>
          <w:rStyle w:val="ac"/>
          <w:color w:val="auto"/>
          <w:sz w:val="24"/>
          <w:szCs w:val="24"/>
        </w:rPr>
        <w:t>Несмотря на принимаемые меры, в 2024 году от передозировки наркотиков умерло 25 человек, из них 11 – жители городского округа (в 2023 году умерло 53 человек</w:t>
      </w:r>
      <w:r w:rsidR="00654E59">
        <w:rPr>
          <w:rStyle w:val="ac"/>
          <w:color w:val="auto"/>
          <w:sz w:val="24"/>
          <w:szCs w:val="24"/>
        </w:rPr>
        <w:t>а</w:t>
      </w:r>
      <w:r w:rsidRPr="003250D4">
        <w:rPr>
          <w:rStyle w:val="ac"/>
          <w:color w:val="auto"/>
          <w:sz w:val="24"/>
          <w:szCs w:val="24"/>
        </w:rPr>
        <w:t>, из них 34 – жители городского округа).</w:t>
      </w:r>
    </w:p>
    <w:p w:rsidR="00CC3C44" w:rsidRPr="00725F9E" w:rsidRDefault="00CC3C44" w:rsidP="003250D4">
      <w:pPr>
        <w:ind w:firstLine="708"/>
        <w:jc w:val="both"/>
      </w:pPr>
      <w:r w:rsidRPr="003250D4">
        <w:rPr>
          <w:rStyle w:val="ac"/>
          <w:color w:val="auto"/>
        </w:rPr>
        <w:t>В ходе мониторинга сети Интернет был</w:t>
      </w:r>
      <w:r w:rsidR="00654E59">
        <w:rPr>
          <w:rStyle w:val="ac"/>
          <w:color w:val="auto"/>
        </w:rPr>
        <w:t>а выявлена</w:t>
      </w:r>
      <w:r w:rsidRPr="003250D4">
        <w:rPr>
          <w:rStyle w:val="ac"/>
          <w:color w:val="auto"/>
        </w:rPr>
        <w:t xml:space="preserve"> </w:t>
      </w:r>
      <w:r w:rsidR="00654E59">
        <w:rPr>
          <w:rStyle w:val="ac"/>
          <w:color w:val="auto"/>
        </w:rPr>
        <w:t>851 ссылка</w:t>
      </w:r>
      <w:r w:rsidR="003250D4" w:rsidRPr="003250D4">
        <w:rPr>
          <w:rStyle w:val="ac"/>
          <w:color w:val="auto"/>
        </w:rPr>
        <w:t xml:space="preserve"> на 15 интернет-</w:t>
      </w:r>
      <w:r w:rsidRPr="003250D4">
        <w:rPr>
          <w:rStyle w:val="ac"/>
          <w:color w:val="auto"/>
        </w:rPr>
        <w:t>магазинов, содержащих информацию о продаже наркотических средств и психотропных веществ на территории Московской области, в том числе и на территории городского округа Домодедово. Информация по каждой ссылке была направлена в Федеральную службу по надзору в сфере связи, информационных технологий и массовых коммуникаций</w:t>
      </w:r>
      <w:r w:rsidR="003250D4">
        <w:rPr>
          <w:rStyle w:val="ac"/>
          <w:color w:val="auto"/>
        </w:rPr>
        <w:t xml:space="preserve">. </w:t>
      </w:r>
    </w:p>
    <w:p w:rsidR="006B0E1F" w:rsidRPr="00F069CC" w:rsidRDefault="006B0E1F" w:rsidP="006B0E1F">
      <w:pPr>
        <w:pStyle w:val="40"/>
        <w:shd w:val="clear" w:color="auto" w:fill="auto"/>
        <w:spacing w:before="0" w:line="240" w:lineRule="auto"/>
        <w:ind w:left="23" w:right="20" w:firstLine="720"/>
        <w:rPr>
          <w:color w:val="auto"/>
          <w:sz w:val="24"/>
          <w:szCs w:val="24"/>
        </w:rPr>
      </w:pPr>
      <w:r w:rsidRPr="00F069CC">
        <w:rPr>
          <w:rStyle w:val="ac"/>
          <w:color w:val="auto"/>
          <w:sz w:val="24"/>
          <w:szCs w:val="24"/>
        </w:rPr>
        <w:t xml:space="preserve">В ходе проведения на территории городского округа общероссийской акции «Сообщи, где торгуют смертью» от граждан поступило </w:t>
      </w:r>
      <w:r w:rsidRPr="00F069CC">
        <w:rPr>
          <w:color w:val="auto"/>
          <w:sz w:val="24"/>
          <w:szCs w:val="24"/>
        </w:rPr>
        <w:t xml:space="preserve">111 сообщений о местах возможного потребления или распространения наркотических средств на территории городского округа. </w:t>
      </w:r>
      <w:proofErr w:type="gramStart"/>
      <w:r w:rsidR="008D353F">
        <w:rPr>
          <w:color w:val="auto"/>
          <w:sz w:val="24"/>
          <w:szCs w:val="24"/>
        </w:rPr>
        <w:t>По каждому сообщению</w:t>
      </w:r>
      <w:r w:rsidR="008D353F" w:rsidRPr="00F069CC">
        <w:rPr>
          <w:color w:val="auto"/>
          <w:sz w:val="24"/>
          <w:szCs w:val="24"/>
        </w:rPr>
        <w:t xml:space="preserve"> </w:t>
      </w:r>
      <w:proofErr w:type="gramEnd"/>
      <w:r w:rsidRPr="00F069CC">
        <w:rPr>
          <w:color w:val="auto"/>
          <w:sz w:val="24"/>
          <w:szCs w:val="24"/>
        </w:rPr>
        <w:t>УМВД по городскому округу Домодедово проведена проверка, в ходе оперативных мероприятий задержано 32 лица, осуществляющих сбыт наркотических средств и психотропных веществ бес</w:t>
      </w:r>
      <w:r w:rsidR="00F069CC" w:rsidRPr="00F069CC">
        <w:rPr>
          <w:color w:val="auto"/>
          <w:sz w:val="24"/>
          <w:szCs w:val="24"/>
        </w:rPr>
        <w:t xml:space="preserve">контактным способом (закладки). </w:t>
      </w:r>
      <w:r w:rsidRPr="00F069CC">
        <w:rPr>
          <w:color w:val="auto"/>
          <w:sz w:val="24"/>
          <w:szCs w:val="24"/>
        </w:rPr>
        <w:t>С помощью камер системы «Безопасный регион» выявлено 15 преступлений в сфере незаконного оборота наркотических средств.</w:t>
      </w:r>
    </w:p>
    <w:p w:rsidR="006B0E1F" w:rsidRPr="00F069CC" w:rsidRDefault="006B0E1F" w:rsidP="006B0E1F">
      <w:pPr>
        <w:pStyle w:val="40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F069CC">
        <w:rPr>
          <w:rStyle w:val="ac"/>
          <w:color w:val="auto"/>
          <w:sz w:val="24"/>
          <w:szCs w:val="24"/>
        </w:rPr>
        <w:t>В 2024 году активно работала Антинаркотическая комиссия, возглавляемая Главой городского округа. Проведено 4 заседания Комиссии</w:t>
      </w:r>
      <w:r w:rsidR="00F069CC" w:rsidRPr="00F069CC">
        <w:rPr>
          <w:rStyle w:val="ac"/>
          <w:color w:val="auto"/>
          <w:sz w:val="24"/>
          <w:szCs w:val="24"/>
        </w:rPr>
        <w:t>.</w:t>
      </w:r>
    </w:p>
    <w:p w:rsidR="006B0E1F" w:rsidRDefault="006B0E1F" w:rsidP="006B0E1F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</w:rPr>
      </w:pPr>
      <w:r w:rsidRPr="00F069CC">
        <w:rPr>
          <w:rStyle w:val="ac"/>
          <w:color w:val="auto"/>
          <w:sz w:val="24"/>
          <w:szCs w:val="24"/>
        </w:rPr>
        <w:t xml:space="preserve">В ходе проведения Антинаркотического месячника субъектами профилактики </w:t>
      </w:r>
      <w:r w:rsidRPr="00F069CC">
        <w:rPr>
          <w:color w:val="auto"/>
        </w:rPr>
        <w:t>(</w:t>
      </w:r>
      <w:r w:rsidRPr="00F069CC">
        <w:rPr>
          <w:rStyle w:val="ac"/>
          <w:color w:val="auto"/>
          <w:sz w:val="24"/>
          <w:szCs w:val="24"/>
        </w:rPr>
        <w:t>муниципальными учреждениями образ</w:t>
      </w:r>
      <w:r w:rsidR="00184E06">
        <w:rPr>
          <w:rStyle w:val="ac"/>
          <w:color w:val="auto"/>
          <w:sz w:val="24"/>
          <w:szCs w:val="24"/>
        </w:rPr>
        <w:t>ования, культуры, спорта, молодё</w:t>
      </w:r>
      <w:r w:rsidRPr="00F069CC">
        <w:rPr>
          <w:rStyle w:val="ac"/>
          <w:color w:val="auto"/>
          <w:sz w:val="24"/>
          <w:szCs w:val="24"/>
        </w:rPr>
        <w:t>жной политики, учреждениями среднего профессионального и высшего образования) проведено 1300 профилактических мероприятий и 680 классных часов в общеобразовательных организациях.</w:t>
      </w:r>
    </w:p>
    <w:p w:rsidR="00626795" w:rsidRPr="00F069CC" w:rsidRDefault="00626795" w:rsidP="006B0E1F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</w:rPr>
      </w:pPr>
    </w:p>
    <w:p w:rsidR="000C6DBC" w:rsidRPr="007D5738" w:rsidRDefault="000C6DBC" w:rsidP="000C6DBC">
      <w:pPr>
        <w:ind w:firstLine="709"/>
        <w:jc w:val="both"/>
        <w:rPr>
          <w:rStyle w:val="ac"/>
        </w:rPr>
      </w:pPr>
      <w:r w:rsidRPr="007D5738">
        <w:lastRenderedPageBreak/>
        <w:t xml:space="preserve">Администрацией городского </w:t>
      </w:r>
      <w:r w:rsidR="005235F5">
        <w:t>округа на постоянной основе ведё</w:t>
      </w:r>
      <w:r w:rsidRPr="007D5738">
        <w:t xml:space="preserve">тся работа по </w:t>
      </w:r>
      <w:r w:rsidRPr="007D5738">
        <w:rPr>
          <w:rStyle w:val="ac"/>
        </w:rPr>
        <w:t>предупреждению возможного возникновения чрезвычайных ситуаций, а в случае их возникновения – максимальное сокращение времени реагирования на них и эффективная организация аварийно-спасательных и других неотложных работ.</w:t>
      </w:r>
    </w:p>
    <w:p w:rsidR="002750BE" w:rsidRDefault="002750BE" w:rsidP="002750B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</w:rPr>
      </w:pPr>
      <w:r w:rsidRPr="002750BE">
        <w:rPr>
          <w:rFonts w:eastAsia="Times New Roman" w:cs="Times New Roman"/>
          <w:color w:val="000000" w:themeColor="text1"/>
        </w:rPr>
        <w:t xml:space="preserve">На мероприятия по гражданской обороне и безопасности жизнедеятельности населения из бюджета выделено 99 416,5 тыс. </w:t>
      </w:r>
      <w:r w:rsidRPr="000525B0">
        <w:rPr>
          <w:rFonts w:eastAsia="Times New Roman" w:cs="Times New Roman"/>
          <w:color w:val="000000" w:themeColor="text1"/>
        </w:rPr>
        <w:t>руб</w:t>
      </w:r>
      <w:r w:rsidRPr="002750BE">
        <w:rPr>
          <w:rFonts w:eastAsia="Times New Roman" w:cs="Times New Roman"/>
          <w:color w:val="000000" w:themeColor="text1"/>
        </w:rPr>
        <w:t>.</w:t>
      </w:r>
    </w:p>
    <w:p w:rsidR="00A9169E" w:rsidRPr="00A9169E" w:rsidRDefault="00A9169E" w:rsidP="00A9169E">
      <w:pPr>
        <w:ind w:firstLine="709"/>
        <w:jc w:val="both"/>
        <w:rPr>
          <w:rFonts w:eastAsia="Times New Roman" w:cs="Times New Roman"/>
          <w:color w:val="auto"/>
        </w:rPr>
      </w:pPr>
      <w:r w:rsidRPr="00A9169E">
        <w:rPr>
          <w:rStyle w:val="ac"/>
          <w:color w:val="auto"/>
        </w:rPr>
        <w:t>На территории городского округа в 2024 году произошло 259 пожаров, что на 22 пожара больше, чем в 2023 году. Основные причины пожаров</w:t>
      </w:r>
      <w:r w:rsidR="000525B0">
        <w:rPr>
          <w:rStyle w:val="ac"/>
          <w:color w:val="auto"/>
        </w:rPr>
        <w:t xml:space="preserve"> – неосторожное обращение с огнё</w:t>
      </w:r>
      <w:r w:rsidRPr="00A9169E">
        <w:rPr>
          <w:rStyle w:val="ac"/>
          <w:color w:val="auto"/>
        </w:rPr>
        <w:t xml:space="preserve">м, </w:t>
      </w:r>
      <w:r w:rsidRPr="00A9169E">
        <w:rPr>
          <w:color w:val="auto"/>
        </w:rPr>
        <w:t>неисправности печей и дымоходов частных построек,</w:t>
      </w:r>
      <w:r w:rsidRPr="00A9169E">
        <w:rPr>
          <w:rStyle w:val="ac"/>
          <w:color w:val="auto"/>
        </w:rPr>
        <w:t xml:space="preserve"> аварийный режим работы электропроводки в помещениях. При этом уменьшилось количество зарегистрированных горений с</w:t>
      </w:r>
      <w:r w:rsidR="000525B0">
        <w:rPr>
          <w:rStyle w:val="ac"/>
          <w:color w:val="auto"/>
        </w:rPr>
        <w:t>ухой травы и мусора – 218 случаев в 2024 году против 221 случая</w:t>
      </w:r>
      <w:r w:rsidRPr="00A9169E">
        <w:rPr>
          <w:rStyle w:val="ac"/>
          <w:color w:val="auto"/>
        </w:rPr>
        <w:t xml:space="preserve"> в 2023 году. Снижение на 1,4%. </w:t>
      </w:r>
      <w:r w:rsidRPr="00A9169E">
        <w:rPr>
          <w:rFonts w:eastAsia="Times New Roman" w:cs="Times New Roman"/>
          <w:color w:val="auto"/>
        </w:rPr>
        <w:t>Лесных пожаров в пожароопасный период на территории городского округа Домодедово не допущено.</w:t>
      </w:r>
    </w:p>
    <w:p w:rsidR="00262AD5" w:rsidRPr="00895A60" w:rsidRDefault="00262AD5" w:rsidP="00262AD5">
      <w:pPr>
        <w:ind w:firstLine="709"/>
        <w:jc w:val="both"/>
        <w:rPr>
          <w:rStyle w:val="ac"/>
          <w:color w:val="auto"/>
        </w:rPr>
      </w:pPr>
      <w:r w:rsidRPr="00895A60">
        <w:rPr>
          <w:rStyle w:val="ac"/>
          <w:color w:val="auto"/>
        </w:rPr>
        <w:t>Для обеспечения пожарной безопасности на территории городского округа осуществляют деятельность:</w:t>
      </w:r>
    </w:p>
    <w:p w:rsidR="00262AD5" w:rsidRPr="00895A60" w:rsidRDefault="00262AD5" w:rsidP="00262AD5">
      <w:pPr>
        <w:ind w:firstLine="709"/>
        <w:jc w:val="both"/>
        <w:rPr>
          <w:rStyle w:val="ac"/>
          <w:color w:val="auto"/>
        </w:rPr>
      </w:pPr>
      <w:r w:rsidRPr="00895A60">
        <w:rPr>
          <w:rStyle w:val="ac"/>
          <w:color w:val="auto"/>
        </w:rPr>
        <w:t>- 2 федеральные пожарно-спасательные части (г. Домодедово, ул. Советская, 17; микрорайон Белые Столбы);</w:t>
      </w:r>
    </w:p>
    <w:p w:rsidR="00262AD5" w:rsidRPr="00895A60" w:rsidRDefault="00262AD5" w:rsidP="00262AD5">
      <w:pPr>
        <w:ind w:firstLine="709"/>
        <w:jc w:val="both"/>
        <w:rPr>
          <w:rStyle w:val="ac"/>
          <w:color w:val="auto"/>
        </w:rPr>
      </w:pPr>
      <w:r w:rsidRPr="00895A60">
        <w:rPr>
          <w:rStyle w:val="ac"/>
          <w:color w:val="auto"/>
        </w:rPr>
        <w:t>- 3 части ГКУ МО «</w:t>
      </w:r>
      <w:proofErr w:type="spellStart"/>
      <w:r w:rsidRPr="00895A60">
        <w:rPr>
          <w:rStyle w:val="ac"/>
          <w:color w:val="auto"/>
        </w:rPr>
        <w:t>Мособлпожспас</w:t>
      </w:r>
      <w:proofErr w:type="spellEnd"/>
      <w:r w:rsidRPr="00895A60">
        <w:rPr>
          <w:rStyle w:val="ac"/>
          <w:color w:val="auto"/>
        </w:rPr>
        <w:t>» (</w:t>
      </w:r>
      <w:proofErr w:type="spellStart"/>
      <w:r w:rsidRPr="00895A60">
        <w:rPr>
          <w:rStyle w:val="ac"/>
          <w:color w:val="auto"/>
        </w:rPr>
        <w:t>промзона</w:t>
      </w:r>
      <w:proofErr w:type="spellEnd"/>
      <w:r w:rsidRPr="00895A60">
        <w:rPr>
          <w:rStyle w:val="ac"/>
          <w:color w:val="auto"/>
        </w:rPr>
        <w:t xml:space="preserve"> «</w:t>
      </w:r>
      <w:proofErr w:type="spellStart"/>
      <w:r w:rsidRPr="00895A60">
        <w:rPr>
          <w:rStyle w:val="ac"/>
          <w:color w:val="auto"/>
        </w:rPr>
        <w:t>Житнево</w:t>
      </w:r>
      <w:proofErr w:type="spellEnd"/>
      <w:r w:rsidRPr="00895A60">
        <w:rPr>
          <w:rStyle w:val="ac"/>
          <w:color w:val="auto"/>
        </w:rPr>
        <w:t xml:space="preserve">», микрорайон Востряково, с. </w:t>
      </w:r>
      <w:proofErr w:type="spellStart"/>
      <w:r w:rsidRPr="00895A60">
        <w:rPr>
          <w:rStyle w:val="ac"/>
          <w:color w:val="auto"/>
        </w:rPr>
        <w:t>Растуново</w:t>
      </w:r>
      <w:proofErr w:type="spellEnd"/>
      <w:r w:rsidRPr="00895A60">
        <w:rPr>
          <w:rStyle w:val="ac"/>
          <w:color w:val="auto"/>
        </w:rPr>
        <w:t>);</w:t>
      </w:r>
    </w:p>
    <w:p w:rsidR="00262AD5" w:rsidRPr="00895A60" w:rsidRDefault="00262AD5" w:rsidP="00262AD5">
      <w:pPr>
        <w:ind w:firstLine="709"/>
        <w:jc w:val="both"/>
        <w:rPr>
          <w:rStyle w:val="ac"/>
          <w:color w:val="auto"/>
        </w:rPr>
      </w:pPr>
      <w:r w:rsidRPr="00895A60">
        <w:rPr>
          <w:rStyle w:val="ac"/>
          <w:color w:val="auto"/>
        </w:rPr>
        <w:t xml:space="preserve">- 4 поста добровольной пожарной команды (д. </w:t>
      </w:r>
      <w:proofErr w:type="spellStart"/>
      <w:r w:rsidRPr="00895A60">
        <w:rPr>
          <w:rStyle w:val="ac"/>
          <w:color w:val="auto"/>
        </w:rPr>
        <w:t>Котляково</w:t>
      </w:r>
      <w:proofErr w:type="spellEnd"/>
      <w:r w:rsidRPr="00895A60">
        <w:rPr>
          <w:rStyle w:val="ac"/>
          <w:color w:val="auto"/>
        </w:rPr>
        <w:t xml:space="preserve">, с. </w:t>
      </w:r>
      <w:proofErr w:type="spellStart"/>
      <w:r w:rsidRPr="00895A60">
        <w:rPr>
          <w:rStyle w:val="ac"/>
          <w:color w:val="auto"/>
        </w:rPr>
        <w:t>Ильинское</w:t>
      </w:r>
      <w:proofErr w:type="spellEnd"/>
      <w:r w:rsidRPr="00895A60">
        <w:rPr>
          <w:rStyle w:val="ac"/>
          <w:color w:val="auto"/>
        </w:rPr>
        <w:t xml:space="preserve">, с. Вельяминово и д. </w:t>
      </w:r>
      <w:proofErr w:type="spellStart"/>
      <w:r w:rsidRPr="00895A60">
        <w:rPr>
          <w:rStyle w:val="ac"/>
          <w:color w:val="auto"/>
        </w:rPr>
        <w:t>Курганье</w:t>
      </w:r>
      <w:proofErr w:type="spellEnd"/>
      <w:r w:rsidRPr="00895A60">
        <w:rPr>
          <w:rStyle w:val="ac"/>
          <w:color w:val="auto"/>
        </w:rPr>
        <w:t>).</w:t>
      </w:r>
    </w:p>
    <w:p w:rsidR="00895A60" w:rsidRPr="00895A60" w:rsidRDefault="00895A60" w:rsidP="00895A60">
      <w:pPr>
        <w:pStyle w:val="a6"/>
        <w:spacing w:after="0" w:line="240" w:lineRule="auto"/>
        <w:ind w:left="0" w:firstLine="709"/>
        <w:jc w:val="both"/>
        <w:rPr>
          <w:bCs/>
          <w:color w:val="auto"/>
          <w:sz w:val="24"/>
          <w:szCs w:val="24"/>
        </w:rPr>
      </w:pPr>
      <w:r w:rsidRPr="00895A60">
        <w:rPr>
          <w:rStyle w:val="ac"/>
          <w:color w:val="auto"/>
          <w:sz w:val="24"/>
          <w:szCs w:val="24"/>
        </w:rPr>
        <w:t>Для улучшения противопожарной обстановки Администрацией городского округа была создана добровольная пожарная охрана, в которую входят 134 человека, п</w:t>
      </w:r>
      <w:r w:rsidRPr="00895A60">
        <w:rPr>
          <w:bCs/>
          <w:color w:val="auto"/>
          <w:sz w:val="24"/>
          <w:szCs w:val="24"/>
        </w:rPr>
        <w:t>роведены работы по обслуживанию 15 площадок для забора воды пожарными автомобилями (</w:t>
      </w:r>
      <w:r w:rsidR="000525B0">
        <w:rPr>
          <w:rFonts w:cs="Times New Roman"/>
          <w:color w:val="auto"/>
          <w:sz w:val="24"/>
          <w:szCs w:val="24"/>
        </w:rPr>
        <w:t xml:space="preserve">д. </w:t>
      </w:r>
      <w:proofErr w:type="spellStart"/>
      <w:r w:rsidR="000525B0">
        <w:rPr>
          <w:rFonts w:cs="Times New Roman"/>
          <w:color w:val="auto"/>
          <w:sz w:val="24"/>
          <w:szCs w:val="24"/>
        </w:rPr>
        <w:t>Истомиха</w:t>
      </w:r>
      <w:proofErr w:type="spellEnd"/>
      <w:r w:rsidR="000525B0">
        <w:rPr>
          <w:rFonts w:cs="Times New Roman"/>
          <w:color w:val="auto"/>
          <w:sz w:val="24"/>
          <w:szCs w:val="24"/>
        </w:rPr>
        <w:t xml:space="preserve">, д. Овчинки, </w:t>
      </w:r>
      <w:proofErr w:type="spellStart"/>
      <w:r w:rsidR="000525B0">
        <w:rPr>
          <w:rFonts w:cs="Times New Roman"/>
          <w:color w:val="auto"/>
          <w:sz w:val="24"/>
          <w:szCs w:val="24"/>
        </w:rPr>
        <w:t>мкр</w:t>
      </w:r>
      <w:proofErr w:type="spellEnd"/>
      <w:r w:rsidRPr="00895A60">
        <w:rPr>
          <w:rFonts w:cs="Times New Roman"/>
          <w:color w:val="auto"/>
          <w:sz w:val="24"/>
          <w:szCs w:val="24"/>
        </w:rPr>
        <w:t xml:space="preserve">. </w:t>
      </w:r>
      <w:r w:rsidRPr="000525B0">
        <w:rPr>
          <w:rFonts w:cs="Times New Roman"/>
          <w:color w:val="auto"/>
          <w:sz w:val="24"/>
          <w:szCs w:val="24"/>
        </w:rPr>
        <w:t>Востряково</w:t>
      </w:r>
      <w:r w:rsidRPr="00895A60">
        <w:rPr>
          <w:rFonts w:cs="Times New Roman"/>
          <w:color w:val="auto"/>
          <w:sz w:val="24"/>
          <w:szCs w:val="24"/>
        </w:rPr>
        <w:t xml:space="preserve">, с. </w:t>
      </w:r>
      <w:proofErr w:type="spellStart"/>
      <w:r w:rsidRPr="00895A60">
        <w:rPr>
          <w:rFonts w:cs="Times New Roman"/>
          <w:color w:val="auto"/>
          <w:sz w:val="24"/>
          <w:szCs w:val="24"/>
        </w:rPr>
        <w:t>Кутузово</w:t>
      </w:r>
      <w:proofErr w:type="spellEnd"/>
      <w:r w:rsidRPr="00895A60">
        <w:rPr>
          <w:rFonts w:cs="Times New Roman"/>
          <w:color w:val="auto"/>
          <w:sz w:val="24"/>
          <w:szCs w:val="24"/>
        </w:rPr>
        <w:t xml:space="preserve">, д. Рябцево, с. Введенское, д. </w:t>
      </w:r>
      <w:proofErr w:type="spellStart"/>
      <w:r w:rsidRPr="00895A60">
        <w:rPr>
          <w:rFonts w:cs="Times New Roman"/>
          <w:color w:val="auto"/>
          <w:sz w:val="24"/>
          <w:szCs w:val="24"/>
        </w:rPr>
        <w:t>Дебречено</w:t>
      </w:r>
      <w:proofErr w:type="spellEnd"/>
      <w:r w:rsidRPr="00895A60">
        <w:rPr>
          <w:rFonts w:cs="Times New Roman"/>
          <w:color w:val="auto"/>
          <w:sz w:val="24"/>
          <w:szCs w:val="24"/>
        </w:rPr>
        <w:t>, с. Г</w:t>
      </w:r>
      <w:r w:rsidR="000525B0">
        <w:rPr>
          <w:rFonts w:cs="Times New Roman"/>
          <w:color w:val="auto"/>
          <w:sz w:val="24"/>
          <w:szCs w:val="24"/>
        </w:rPr>
        <w:t xml:space="preserve">лотаево, д. </w:t>
      </w:r>
      <w:proofErr w:type="spellStart"/>
      <w:r w:rsidR="000525B0">
        <w:rPr>
          <w:rFonts w:cs="Times New Roman"/>
          <w:color w:val="auto"/>
          <w:sz w:val="24"/>
          <w:szCs w:val="24"/>
        </w:rPr>
        <w:t>Шишкино</w:t>
      </w:r>
      <w:proofErr w:type="spellEnd"/>
      <w:r w:rsidR="000525B0">
        <w:rPr>
          <w:rFonts w:cs="Times New Roman"/>
          <w:color w:val="auto"/>
          <w:sz w:val="24"/>
          <w:szCs w:val="24"/>
        </w:rPr>
        <w:t xml:space="preserve">, с. Ям, </w:t>
      </w:r>
      <w:proofErr w:type="spellStart"/>
      <w:r w:rsidR="000525B0">
        <w:rPr>
          <w:rFonts w:cs="Times New Roman"/>
          <w:color w:val="auto"/>
          <w:sz w:val="24"/>
          <w:szCs w:val="24"/>
        </w:rPr>
        <w:t>мкр</w:t>
      </w:r>
      <w:proofErr w:type="spellEnd"/>
      <w:r w:rsidRPr="00895A60">
        <w:rPr>
          <w:rFonts w:cs="Times New Roman"/>
          <w:color w:val="auto"/>
          <w:sz w:val="24"/>
          <w:szCs w:val="24"/>
        </w:rPr>
        <w:t xml:space="preserve">. Белые Столбы, д. </w:t>
      </w:r>
      <w:proofErr w:type="spellStart"/>
      <w:r w:rsidRPr="00895A60">
        <w:rPr>
          <w:rFonts w:eastAsia="Calibri" w:cs="Times New Roman"/>
          <w:color w:val="auto"/>
          <w:sz w:val="24"/>
          <w:szCs w:val="24"/>
        </w:rPr>
        <w:t>Тупицыно</w:t>
      </w:r>
      <w:proofErr w:type="spellEnd"/>
      <w:r w:rsidRPr="00895A60">
        <w:rPr>
          <w:rFonts w:eastAsia="Calibri" w:cs="Times New Roman"/>
          <w:color w:val="auto"/>
          <w:sz w:val="24"/>
          <w:szCs w:val="24"/>
        </w:rPr>
        <w:t xml:space="preserve">, с. Михайловское, д. </w:t>
      </w:r>
      <w:proofErr w:type="spellStart"/>
      <w:r w:rsidRPr="00895A60">
        <w:rPr>
          <w:rFonts w:eastAsia="Calibri" w:cs="Times New Roman"/>
          <w:color w:val="auto"/>
          <w:sz w:val="24"/>
          <w:szCs w:val="24"/>
        </w:rPr>
        <w:t>Сырьево</w:t>
      </w:r>
      <w:proofErr w:type="spellEnd"/>
      <w:r w:rsidRPr="00895A60">
        <w:rPr>
          <w:rFonts w:eastAsia="Calibri" w:cs="Times New Roman"/>
          <w:color w:val="auto"/>
          <w:sz w:val="24"/>
          <w:szCs w:val="24"/>
        </w:rPr>
        <w:t xml:space="preserve">, </w:t>
      </w:r>
      <w:r w:rsidRPr="00895A60">
        <w:rPr>
          <w:rFonts w:cs="Times New Roman"/>
          <w:color w:val="auto"/>
          <w:sz w:val="24"/>
          <w:szCs w:val="24"/>
        </w:rPr>
        <w:t>д. Павловское)</w:t>
      </w:r>
      <w:r w:rsidRPr="00895A60">
        <w:rPr>
          <w:bCs/>
          <w:color w:val="auto"/>
          <w:sz w:val="24"/>
          <w:szCs w:val="24"/>
        </w:rPr>
        <w:t xml:space="preserve">. </w:t>
      </w:r>
    </w:p>
    <w:p w:rsidR="00A15EAD" w:rsidRPr="00C75E8E" w:rsidRDefault="00A15EAD" w:rsidP="00A15EAD">
      <w:pPr>
        <w:ind w:firstLine="709"/>
        <w:jc w:val="both"/>
      </w:pPr>
      <w:r w:rsidRPr="00C75E8E">
        <w:rPr>
          <w:rStyle w:val="ac"/>
          <w:color w:val="auto"/>
        </w:rPr>
        <w:t>Администрация городского округа на постоянной основе осуществляет</w:t>
      </w:r>
      <w:r w:rsidR="000525B0">
        <w:rPr>
          <w:rStyle w:val="ac"/>
          <w:color w:val="auto"/>
        </w:rPr>
        <w:t xml:space="preserve"> противопожарную пропаганду путё</w:t>
      </w:r>
      <w:r w:rsidRPr="00C75E8E">
        <w:rPr>
          <w:rStyle w:val="ac"/>
          <w:color w:val="auto"/>
        </w:rPr>
        <w:t xml:space="preserve">м размещения плакатов на противопожарную тематику на уличных рекламных конструкциях. </w:t>
      </w:r>
      <w:r w:rsidRPr="00C75E8E">
        <w:t xml:space="preserve">Проводит совместно с представителями отдела по пожарному надзору </w:t>
      </w:r>
      <w:proofErr w:type="spellStart"/>
      <w:r w:rsidRPr="00C75E8E">
        <w:t>г.о</w:t>
      </w:r>
      <w:proofErr w:type="spellEnd"/>
      <w:r w:rsidRPr="00C75E8E">
        <w:t>. Домодедово и ГКУ МО «</w:t>
      </w:r>
      <w:proofErr w:type="spellStart"/>
      <w:r w:rsidRPr="00C75E8E">
        <w:t>Мособллес</w:t>
      </w:r>
      <w:proofErr w:type="spellEnd"/>
      <w:r w:rsidRPr="00C75E8E">
        <w:t>» агитационно-профилактические мероприятия в СНТ и лесных массивах, а также в частном секторе и многоквартирных жилых домах, в тех микрорайонах и администра</w:t>
      </w:r>
      <w:r w:rsidR="00954A77" w:rsidRPr="00C75E8E">
        <w:t>тивных округах, где наблюдается</w:t>
      </w:r>
      <w:r w:rsidRPr="00C75E8E">
        <w:t xml:space="preserve"> рост количества пожаров и гибели людей на них. Особое внимание обращается на места жительства лиц, относящихся к группе «риска» (многодетные сем</w:t>
      </w:r>
      <w:r w:rsidR="000525B0">
        <w:t>ьи, социально незащищё</w:t>
      </w:r>
      <w:r w:rsidRPr="00C75E8E">
        <w:t xml:space="preserve">нные лица). </w:t>
      </w:r>
    </w:p>
    <w:p w:rsidR="00CF459D" w:rsidRPr="00C75E8E" w:rsidRDefault="00CF459D" w:rsidP="00CF459D">
      <w:pPr>
        <w:ind w:firstLine="709"/>
        <w:jc w:val="both"/>
        <w:rPr>
          <w:rStyle w:val="ac"/>
          <w:color w:val="auto"/>
        </w:rPr>
      </w:pPr>
      <w:r w:rsidRPr="00C75E8E">
        <w:rPr>
          <w:rStyle w:val="ac"/>
          <w:color w:val="auto"/>
        </w:rPr>
        <w:t>Кроме того, пристальное внимание уделяется недопущению детской смертности на пожарах. Вопросы противопожарной безопасности рассматриваются в образовательных учреждениях городского округа Домодедово на мероприятиях, посвящ</w:t>
      </w:r>
      <w:r w:rsidR="000525B0">
        <w:rPr>
          <w:rStyle w:val="ac"/>
          <w:color w:val="auto"/>
        </w:rPr>
        <w:t>ё</w:t>
      </w:r>
      <w:r w:rsidRPr="00C75E8E">
        <w:rPr>
          <w:rStyle w:val="ac"/>
          <w:color w:val="auto"/>
        </w:rPr>
        <w:t>нных Всем</w:t>
      </w:r>
      <w:r w:rsidR="00830E7A" w:rsidRPr="00C75E8E">
        <w:rPr>
          <w:rStyle w:val="ac"/>
          <w:color w:val="auto"/>
        </w:rPr>
        <w:t>ирному дню гражданской обороны,</w:t>
      </w:r>
      <w:r w:rsidRPr="00C75E8E">
        <w:rPr>
          <w:rStyle w:val="ac"/>
          <w:color w:val="auto"/>
        </w:rPr>
        <w:t xml:space="preserve"> Дню гражданской обороны МЧС России и в ходе месячника пожарной безопасности.</w:t>
      </w:r>
    </w:p>
    <w:p w:rsidR="00A15EAD" w:rsidRPr="00C75E8E" w:rsidRDefault="00A15EAD" w:rsidP="00A15EAD">
      <w:pPr>
        <w:ind w:firstLine="709"/>
        <w:jc w:val="both"/>
        <w:rPr>
          <w:color w:val="auto"/>
        </w:rPr>
      </w:pPr>
      <w:r w:rsidRPr="00F1160C">
        <w:rPr>
          <w:bCs/>
          <w:color w:val="auto"/>
        </w:rPr>
        <w:t>В 202</w:t>
      </w:r>
      <w:r w:rsidR="00F1160C" w:rsidRPr="00F1160C">
        <w:rPr>
          <w:bCs/>
          <w:color w:val="auto"/>
        </w:rPr>
        <w:t>4</w:t>
      </w:r>
      <w:r w:rsidR="00830E7A" w:rsidRPr="00C75E8E">
        <w:rPr>
          <w:bCs/>
          <w:color w:val="auto"/>
        </w:rPr>
        <w:t xml:space="preserve"> </w:t>
      </w:r>
      <w:r w:rsidRPr="00C75E8E">
        <w:rPr>
          <w:bCs/>
          <w:color w:val="auto"/>
        </w:rPr>
        <w:t xml:space="preserve">году проведено </w:t>
      </w:r>
      <w:r w:rsidR="00C75E8E" w:rsidRPr="00C75E8E">
        <w:rPr>
          <w:bCs/>
          <w:color w:val="auto"/>
        </w:rPr>
        <w:t>8</w:t>
      </w:r>
      <w:r w:rsidRPr="00C75E8E">
        <w:rPr>
          <w:bCs/>
          <w:color w:val="auto"/>
        </w:rPr>
        <w:t xml:space="preserve"> заседаний комиссии по чрезвычайным ситуациям и обеспечению пожарной безопасности Администрации городского округа Домодедово. Рассмотрены </w:t>
      </w:r>
      <w:r w:rsidR="00C75E8E" w:rsidRPr="00C75E8E">
        <w:rPr>
          <w:bCs/>
          <w:color w:val="auto"/>
        </w:rPr>
        <w:t>вопросы по</w:t>
      </w:r>
      <w:r w:rsidRPr="00C75E8E">
        <w:rPr>
          <w:bCs/>
          <w:color w:val="auto"/>
        </w:rPr>
        <w:t xml:space="preserve"> обеспечению п</w:t>
      </w:r>
      <w:r w:rsidRPr="00C75E8E">
        <w:rPr>
          <w:color w:val="auto"/>
        </w:rPr>
        <w:t>редупреждения и профилактики пожаров</w:t>
      </w:r>
      <w:r w:rsidR="00954A77" w:rsidRPr="00C75E8E">
        <w:rPr>
          <w:color w:val="auto"/>
        </w:rPr>
        <w:t xml:space="preserve"> и гибели людей (детей) на них, обеспечению</w:t>
      </w:r>
      <w:r w:rsidRPr="00C75E8E">
        <w:rPr>
          <w:color w:val="auto"/>
        </w:rPr>
        <w:t xml:space="preserve"> безопасности в период весеннего паводка, о мерах по предупреждению пожаров, вызванных весенними травяными палами</w:t>
      </w:r>
      <w:r w:rsidR="00954A77" w:rsidRPr="00C75E8E">
        <w:rPr>
          <w:color w:val="auto"/>
        </w:rPr>
        <w:t>,</w:t>
      </w:r>
      <w:r w:rsidRPr="00C75E8E">
        <w:rPr>
          <w:color w:val="auto"/>
        </w:rPr>
        <w:t xml:space="preserve"> и другие. </w:t>
      </w:r>
    </w:p>
    <w:p w:rsidR="008442C8" w:rsidRPr="00C75E8E" w:rsidRDefault="008442C8" w:rsidP="008442C8">
      <w:pPr>
        <w:ind w:firstLine="709"/>
        <w:jc w:val="both"/>
        <w:rPr>
          <w:color w:val="auto"/>
        </w:rPr>
      </w:pPr>
      <w:r w:rsidRPr="00C75E8E">
        <w:rPr>
          <w:color w:val="auto"/>
        </w:rPr>
        <w:t xml:space="preserve">Совершенствуется подготовка руководства гражданской обороны и проверки готовности нештатных аварийно-спасательных формирований (НАСФ) и нештатных формирований по обеспечению выполнения мероприятий по гражданской обороне (НФГО) объектов экономики, расположенных на территории городского округа Домодедово, к проведению аварийно-спасательных и других неотложных работ при ликвидации чрезвычайных ситуаций мирного и военного времени. </w:t>
      </w:r>
    </w:p>
    <w:p w:rsidR="00C75E8E" w:rsidRPr="00C75E8E" w:rsidRDefault="00C75E8E" w:rsidP="00C75E8E">
      <w:pPr>
        <w:ind w:firstLine="709"/>
        <w:jc w:val="both"/>
        <w:rPr>
          <w:bCs/>
          <w:color w:val="auto"/>
        </w:rPr>
      </w:pPr>
      <w:r w:rsidRPr="00C75E8E">
        <w:rPr>
          <w:bCs/>
          <w:color w:val="auto"/>
        </w:rPr>
        <w:t xml:space="preserve">В 2024 году в ГКУ МО «Специальный центр «Звенигород» обучение прошли 29 человек, на муниципальных курсах гражданской обороны </w:t>
      </w:r>
      <w:r w:rsidRPr="00C75E8E">
        <w:rPr>
          <w:color w:val="auto"/>
        </w:rPr>
        <w:t>–</w:t>
      </w:r>
      <w:r w:rsidRPr="00C75E8E">
        <w:rPr>
          <w:bCs/>
          <w:color w:val="auto"/>
        </w:rPr>
        <w:t xml:space="preserve"> 50 человек. Планы комплектования учебно-методического центра ГКУ МО «Специальный центр «Звенигород» и муниципальных курсов гражданской обороны выполнены полностью.</w:t>
      </w:r>
    </w:p>
    <w:p w:rsidR="002705A4" w:rsidRPr="002705A4" w:rsidRDefault="002705A4" w:rsidP="002705A4">
      <w:pPr>
        <w:ind w:firstLine="709"/>
        <w:jc w:val="both"/>
        <w:rPr>
          <w:color w:val="auto"/>
        </w:rPr>
      </w:pPr>
      <w:r w:rsidRPr="002705A4">
        <w:rPr>
          <w:color w:val="auto"/>
        </w:rPr>
        <w:lastRenderedPageBreak/>
        <w:t>7 июня 2024 года проведено традиционное тактико-специальное учение в форме соревнований с нештатными аварийно-спасательными формированиями и нештатными формированиями обеспечения выполнения мероприятий по гражданской обороне городского округа Домодедово, в которых приняли участие 40 организаций, от которых бы</w:t>
      </w:r>
      <w:r w:rsidR="008216FB">
        <w:rPr>
          <w:color w:val="auto"/>
        </w:rPr>
        <w:t>ли представлены 69 формирований</w:t>
      </w:r>
      <w:r w:rsidRPr="002705A4">
        <w:rPr>
          <w:color w:val="auto"/>
        </w:rPr>
        <w:t xml:space="preserve"> общей численностью более 400 человек. </w:t>
      </w:r>
    </w:p>
    <w:p w:rsidR="002705A4" w:rsidRPr="00097A0E" w:rsidRDefault="002705A4" w:rsidP="00E70DC8">
      <w:pPr>
        <w:ind w:firstLine="709"/>
        <w:jc w:val="both"/>
        <w:rPr>
          <w:color w:val="auto"/>
          <w:highlight w:val="yellow"/>
        </w:rPr>
      </w:pPr>
    </w:p>
    <w:p w:rsidR="0083305C" w:rsidRPr="002705A4" w:rsidRDefault="00212083" w:rsidP="002705A4">
      <w:pPr>
        <w:ind w:firstLine="709"/>
        <w:jc w:val="both"/>
        <w:rPr>
          <w:rStyle w:val="af7"/>
          <w:b w:val="0"/>
          <w:color w:val="auto"/>
          <w:kern w:val="36"/>
          <w:highlight w:val="yellow"/>
        </w:rPr>
      </w:pPr>
      <w:r>
        <w:rPr>
          <w:color w:val="auto"/>
        </w:rPr>
        <w:t>Победитель</w:t>
      </w:r>
      <w:r w:rsidR="0083305C" w:rsidRPr="002705A4">
        <w:rPr>
          <w:color w:val="auto"/>
        </w:rPr>
        <w:t xml:space="preserve"> окружных соревнований – команд</w:t>
      </w:r>
      <w:r w:rsidR="002705A4" w:rsidRPr="002705A4">
        <w:rPr>
          <w:color w:val="auto"/>
        </w:rPr>
        <w:t>а</w:t>
      </w:r>
      <w:r w:rsidR="00E00FF3" w:rsidRPr="002705A4">
        <w:rPr>
          <w:color w:val="auto"/>
        </w:rPr>
        <w:t xml:space="preserve"> ФГУК «</w:t>
      </w:r>
      <w:r w:rsidR="00E00FF3" w:rsidRPr="002705A4">
        <w:rPr>
          <w:rStyle w:val="af7"/>
          <w:b w:val="0"/>
          <w:color w:val="auto"/>
          <w:kern w:val="36"/>
        </w:rPr>
        <w:t xml:space="preserve">Государственный фонд кинофильмов Российской Федерации» </w:t>
      </w:r>
      <w:r w:rsidRPr="002705A4">
        <w:rPr>
          <w:color w:val="auto"/>
        </w:rPr>
        <w:t>–</w:t>
      </w:r>
      <w:r>
        <w:rPr>
          <w:rStyle w:val="af7"/>
          <w:b w:val="0"/>
          <w:color w:val="auto"/>
          <w:kern w:val="36"/>
        </w:rPr>
        <w:t xml:space="preserve"> </w:t>
      </w:r>
      <w:r w:rsidR="00E00FF3" w:rsidRPr="002705A4">
        <w:rPr>
          <w:rStyle w:val="af7"/>
          <w:b w:val="0"/>
          <w:color w:val="auto"/>
          <w:kern w:val="36"/>
        </w:rPr>
        <w:t>принял</w:t>
      </w:r>
      <w:r w:rsidR="0083305C" w:rsidRPr="002705A4">
        <w:rPr>
          <w:rStyle w:val="af7"/>
          <w:b w:val="0"/>
          <w:color w:val="auto"/>
          <w:kern w:val="36"/>
        </w:rPr>
        <w:t xml:space="preserve"> </w:t>
      </w:r>
      <w:r w:rsidR="00E00FF3" w:rsidRPr="002705A4">
        <w:rPr>
          <w:rStyle w:val="af7"/>
          <w:b w:val="0"/>
          <w:color w:val="auto"/>
          <w:kern w:val="36"/>
        </w:rPr>
        <w:t>участие в областных соревнованиях</w:t>
      </w:r>
      <w:r w:rsidR="00AF36BC" w:rsidRPr="002705A4">
        <w:rPr>
          <w:rStyle w:val="af7"/>
          <w:b w:val="0"/>
          <w:color w:val="auto"/>
          <w:kern w:val="36"/>
        </w:rPr>
        <w:t xml:space="preserve"> </w:t>
      </w:r>
      <w:r w:rsidR="002705A4" w:rsidRPr="002705A4">
        <w:rPr>
          <w:rStyle w:val="af7"/>
          <w:b w:val="0"/>
          <w:color w:val="auto"/>
          <w:kern w:val="36"/>
        </w:rPr>
        <w:t xml:space="preserve">29 августа </w:t>
      </w:r>
      <w:r w:rsidR="0083305C" w:rsidRPr="002705A4">
        <w:rPr>
          <w:rStyle w:val="af7"/>
          <w:b w:val="0"/>
          <w:color w:val="auto"/>
          <w:kern w:val="36"/>
        </w:rPr>
        <w:t>202</w:t>
      </w:r>
      <w:r w:rsidR="002705A4" w:rsidRPr="002705A4">
        <w:rPr>
          <w:rStyle w:val="af7"/>
          <w:b w:val="0"/>
          <w:color w:val="auto"/>
          <w:kern w:val="36"/>
        </w:rPr>
        <w:t>4</w:t>
      </w:r>
      <w:r w:rsidR="0083305C" w:rsidRPr="002705A4">
        <w:rPr>
          <w:rStyle w:val="af7"/>
          <w:b w:val="0"/>
          <w:color w:val="auto"/>
          <w:kern w:val="36"/>
        </w:rPr>
        <w:t xml:space="preserve"> года в городском округе </w:t>
      </w:r>
      <w:r w:rsidR="002705A4" w:rsidRPr="002705A4">
        <w:rPr>
          <w:rStyle w:val="af7"/>
          <w:b w:val="0"/>
          <w:color w:val="auto"/>
          <w:kern w:val="36"/>
        </w:rPr>
        <w:t xml:space="preserve">Электросталь, где </w:t>
      </w:r>
      <w:r w:rsidR="00234AB7" w:rsidRPr="002705A4">
        <w:rPr>
          <w:rStyle w:val="af7"/>
          <w:b w:val="0"/>
          <w:color w:val="auto"/>
          <w:kern w:val="36"/>
        </w:rPr>
        <w:t xml:space="preserve">занял третье место </w:t>
      </w:r>
      <w:r w:rsidR="00234AB7">
        <w:rPr>
          <w:rStyle w:val="af7"/>
          <w:b w:val="0"/>
          <w:color w:val="auto"/>
          <w:kern w:val="36"/>
        </w:rPr>
        <w:t>в номинации «П</w:t>
      </w:r>
      <w:r w:rsidR="002705A4" w:rsidRPr="002705A4">
        <w:rPr>
          <w:rStyle w:val="af7"/>
          <w:b w:val="0"/>
          <w:color w:val="auto"/>
          <w:kern w:val="36"/>
        </w:rPr>
        <w:t>ост радиационного и химического наблюдения</w:t>
      </w:r>
      <w:r w:rsidR="00234AB7">
        <w:rPr>
          <w:rStyle w:val="af7"/>
          <w:b w:val="0"/>
          <w:color w:val="auto"/>
          <w:kern w:val="36"/>
        </w:rPr>
        <w:t>»</w:t>
      </w:r>
      <w:r w:rsidR="002705A4" w:rsidRPr="002705A4">
        <w:rPr>
          <w:rStyle w:val="af7"/>
          <w:b w:val="0"/>
          <w:color w:val="auto"/>
          <w:kern w:val="36"/>
        </w:rPr>
        <w:t xml:space="preserve">, </w:t>
      </w:r>
      <w:r w:rsidR="00234AB7" w:rsidRPr="002705A4">
        <w:rPr>
          <w:rStyle w:val="af7"/>
          <w:b w:val="0"/>
          <w:color w:val="auto"/>
          <w:kern w:val="36"/>
        </w:rPr>
        <w:t>второе место</w:t>
      </w:r>
      <w:r w:rsidR="00234AB7">
        <w:rPr>
          <w:rStyle w:val="af7"/>
          <w:b w:val="0"/>
          <w:color w:val="auto"/>
          <w:kern w:val="36"/>
        </w:rPr>
        <w:t xml:space="preserve"> в номинации «З</w:t>
      </w:r>
      <w:r w:rsidR="002705A4" w:rsidRPr="002705A4">
        <w:rPr>
          <w:rStyle w:val="af7"/>
          <w:b w:val="0"/>
          <w:color w:val="auto"/>
          <w:kern w:val="36"/>
        </w:rPr>
        <w:t>вено по об</w:t>
      </w:r>
      <w:r w:rsidR="00234AB7">
        <w:rPr>
          <w:rStyle w:val="af7"/>
          <w:b w:val="0"/>
          <w:color w:val="auto"/>
          <w:kern w:val="36"/>
        </w:rPr>
        <w:t>служиванию защитных сооружений»</w:t>
      </w:r>
      <w:r w:rsidR="002705A4" w:rsidRPr="002705A4">
        <w:rPr>
          <w:rStyle w:val="af7"/>
          <w:b w:val="0"/>
          <w:color w:val="auto"/>
          <w:kern w:val="36"/>
        </w:rPr>
        <w:t>, а также первое и второ</w:t>
      </w:r>
      <w:r w:rsidR="00234AB7">
        <w:rPr>
          <w:rStyle w:val="af7"/>
          <w:b w:val="0"/>
          <w:color w:val="auto"/>
          <w:kern w:val="36"/>
        </w:rPr>
        <w:t>е места в личном первенстве по на</w:t>
      </w:r>
      <w:r w:rsidR="002705A4" w:rsidRPr="002705A4">
        <w:rPr>
          <w:rStyle w:val="af7"/>
          <w:b w:val="0"/>
          <w:color w:val="auto"/>
          <w:kern w:val="36"/>
        </w:rPr>
        <w:t>деванию защитного комплекта</w:t>
      </w:r>
      <w:r w:rsidR="002705A4">
        <w:rPr>
          <w:rStyle w:val="af7"/>
          <w:b w:val="0"/>
          <w:color w:val="auto"/>
          <w:kern w:val="36"/>
        </w:rPr>
        <w:t>.</w:t>
      </w:r>
    </w:p>
    <w:p w:rsidR="002705A4" w:rsidRPr="002705A4" w:rsidRDefault="002705A4" w:rsidP="002705A4">
      <w:pPr>
        <w:ind w:firstLine="709"/>
        <w:jc w:val="both"/>
        <w:rPr>
          <w:color w:val="auto"/>
        </w:rPr>
      </w:pPr>
      <w:r w:rsidRPr="002705A4">
        <w:rPr>
          <w:color w:val="auto"/>
        </w:rPr>
        <w:t>По итогам смот</w:t>
      </w:r>
      <w:r w:rsidR="00234AB7">
        <w:rPr>
          <w:color w:val="auto"/>
        </w:rPr>
        <w:t>ра-конкурса «Лучший приё</w:t>
      </w:r>
      <w:r w:rsidRPr="002705A4">
        <w:rPr>
          <w:color w:val="auto"/>
        </w:rPr>
        <w:t>мный эвакуационный пункт Московской области в 2024 году» городской округ Дом</w:t>
      </w:r>
      <w:r w:rsidR="00234AB7">
        <w:rPr>
          <w:color w:val="auto"/>
        </w:rPr>
        <w:t>одедово за третье место награждё</w:t>
      </w:r>
      <w:r w:rsidRPr="002705A4">
        <w:rPr>
          <w:color w:val="auto"/>
        </w:rPr>
        <w:t xml:space="preserve">н дипломом «Лучший муниципальный этап смотра-конкурса».  </w:t>
      </w:r>
    </w:p>
    <w:p w:rsidR="00E70DC8" w:rsidRPr="00097A0E" w:rsidRDefault="00E70DC8" w:rsidP="00D6442A">
      <w:pPr>
        <w:ind w:firstLine="709"/>
        <w:jc w:val="both"/>
        <w:rPr>
          <w:color w:val="auto"/>
          <w:highlight w:val="yellow"/>
        </w:rPr>
      </w:pPr>
    </w:p>
    <w:p w:rsidR="005061E2" w:rsidRDefault="005061E2" w:rsidP="005061E2">
      <w:pPr>
        <w:ind w:firstLine="709"/>
        <w:jc w:val="both"/>
        <w:rPr>
          <w:rStyle w:val="ac"/>
          <w:color w:val="auto"/>
        </w:rPr>
      </w:pPr>
      <w:r w:rsidRPr="005061E2">
        <w:rPr>
          <w:rStyle w:val="ac"/>
          <w:color w:val="auto"/>
        </w:rPr>
        <w:t xml:space="preserve">В округе активно работает единая дежурно-диспетчерская служба. </w:t>
      </w:r>
    </w:p>
    <w:p w:rsidR="005061E2" w:rsidRPr="005061E2" w:rsidRDefault="005061E2" w:rsidP="005061E2">
      <w:pPr>
        <w:ind w:firstLine="709"/>
        <w:jc w:val="both"/>
        <w:rPr>
          <w:color w:val="auto"/>
        </w:rPr>
      </w:pPr>
      <w:r w:rsidRPr="005061E2">
        <w:rPr>
          <w:bCs/>
          <w:color w:val="auto"/>
        </w:rPr>
        <w:t xml:space="preserve">В 2024 году в ЕДДС городского округа Домодедово поступило более 347 тыс. обращений от населения округа, из них более 275,5 экстренных обращений принято по Системе-112 и почти 72 тыс. обращений принято и обработано диспетчерами ЕДДС. </w:t>
      </w:r>
      <w:r w:rsidRPr="005061E2">
        <w:rPr>
          <w:color w:val="auto"/>
        </w:rPr>
        <w:t>Все обращения своевременно доводились до исполнителей, контролировался ход выполнения работ.</w:t>
      </w:r>
    </w:p>
    <w:p w:rsidR="005061E2" w:rsidRPr="005061E2" w:rsidRDefault="005061E2" w:rsidP="005061E2">
      <w:pPr>
        <w:ind w:firstLine="709"/>
        <w:jc w:val="both"/>
        <w:rPr>
          <w:color w:val="auto"/>
        </w:rPr>
      </w:pPr>
    </w:p>
    <w:tbl>
      <w:tblPr>
        <w:tblW w:w="9805" w:type="dxa"/>
        <w:tblInd w:w="113" w:type="dxa"/>
        <w:tblLook w:val="04A0" w:firstRow="1" w:lastRow="0" w:firstColumn="1" w:lastColumn="0" w:noHBand="0" w:noVBand="1"/>
      </w:tblPr>
      <w:tblGrid>
        <w:gridCol w:w="5978"/>
        <w:gridCol w:w="3827"/>
      </w:tblGrid>
      <w:tr w:rsidR="006E56E0" w:rsidRPr="00847E3E" w:rsidTr="00724B52">
        <w:trPr>
          <w:trHeight w:val="555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E0" w:rsidRPr="006E56E0" w:rsidRDefault="006E56E0" w:rsidP="00724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E56E0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Наименование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E0" w:rsidRPr="005B6426" w:rsidRDefault="006E56E0" w:rsidP="00724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5B6426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Количество обращений</w:t>
            </w:r>
          </w:p>
        </w:tc>
      </w:tr>
      <w:tr w:rsidR="006E56E0" w:rsidRPr="00847E3E" w:rsidTr="00724B52">
        <w:trPr>
          <w:trHeight w:val="15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E0" w:rsidRPr="006E56E0" w:rsidRDefault="006E56E0" w:rsidP="00724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6E56E0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1 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E0" w:rsidRPr="005B6426" w:rsidRDefault="006E56E0" w:rsidP="00724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5B6426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</w:tr>
      <w:tr w:rsidR="006E56E0" w:rsidRPr="00847E3E" w:rsidTr="00724B52">
        <w:trPr>
          <w:trHeight w:val="212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E0" w:rsidRPr="006E56E0" w:rsidRDefault="006E56E0" w:rsidP="00724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6E56E0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Общее количество поступивших сообщений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E0" w:rsidRPr="005B6426" w:rsidRDefault="006E56E0" w:rsidP="00724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5B6426">
              <w:rPr>
                <w:rFonts w:eastAsia="Times New Roman" w:cs="Times New Roman"/>
                <w:bCs/>
                <w:color w:val="auto"/>
                <w:sz w:val="22"/>
                <w:szCs w:val="22"/>
                <w:bdr w:val="none" w:sz="0" w:space="0" w:color="auto"/>
              </w:rPr>
              <w:t>347 492</w:t>
            </w:r>
          </w:p>
        </w:tc>
      </w:tr>
      <w:tr w:rsidR="006E56E0" w:rsidRPr="00847E3E" w:rsidTr="00724B52">
        <w:trPr>
          <w:trHeight w:val="74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E0" w:rsidRPr="006E56E0" w:rsidRDefault="006E56E0" w:rsidP="00724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6E56E0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Количество обращений по Системе-112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6E0" w:rsidRPr="005B6426" w:rsidRDefault="006E56E0" w:rsidP="00724B52">
            <w:pPr>
              <w:jc w:val="center"/>
              <w:rPr>
                <w:rFonts w:cs="Times New Roman"/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275 658</w:t>
            </w:r>
          </w:p>
        </w:tc>
      </w:tr>
      <w:tr w:rsidR="006E56E0" w:rsidRPr="00847E3E" w:rsidTr="00724B52">
        <w:trPr>
          <w:trHeight w:val="74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E0" w:rsidRPr="006E56E0" w:rsidRDefault="006E56E0" w:rsidP="00724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6E56E0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Количество обращений в ЕДДС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6E0" w:rsidRPr="005B6426" w:rsidRDefault="006E56E0" w:rsidP="00724B52">
            <w:pPr>
              <w:jc w:val="center"/>
              <w:rPr>
                <w:rFonts w:cs="Times New Roman"/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71 834</w:t>
            </w:r>
          </w:p>
        </w:tc>
      </w:tr>
      <w:tr w:rsidR="006E56E0" w:rsidRPr="00847E3E" w:rsidTr="00724B52">
        <w:trPr>
          <w:trHeight w:val="186"/>
        </w:trPr>
        <w:tc>
          <w:tcPr>
            <w:tcW w:w="5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6E0" w:rsidRPr="006E56E0" w:rsidRDefault="006E56E0" w:rsidP="00724B52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6E56E0">
              <w:rPr>
                <w:color w:val="auto"/>
                <w:sz w:val="22"/>
                <w:szCs w:val="22"/>
              </w:rPr>
              <w:t xml:space="preserve">МУП </w:t>
            </w:r>
            <w:r w:rsidR="00234AB7">
              <w:rPr>
                <w:color w:val="auto"/>
                <w:sz w:val="22"/>
                <w:szCs w:val="22"/>
              </w:rPr>
              <w:t>«Домодедовский водоканал»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6E0" w:rsidRPr="005B6426" w:rsidRDefault="00234AB7" w:rsidP="00724B52">
            <w:pPr>
              <w:jc w:val="center"/>
              <w:rPr>
                <w:rFonts w:cs="Times New Roman"/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4</w:t>
            </w:r>
            <w:r w:rsidR="006E56E0" w:rsidRPr="005B6426">
              <w:rPr>
                <w:bCs/>
                <w:color w:val="auto"/>
                <w:sz w:val="22"/>
                <w:szCs w:val="22"/>
              </w:rPr>
              <w:t>881</w:t>
            </w:r>
          </w:p>
        </w:tc>
      </w:tr>
      <w:tr w:rsidR="006E56E0" w:rsidRPr="00847E3E" w:rsidTr="00724B52">
        <w:trPr>
          <w:trHeight w:val="5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6E0" w:rsidRPr="006E56E0" w:rsidRDefault="00234AB7" w:rsidP="00724B5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МУП «Теплосеть»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6E0" w:rsidRPr="005B6426" w:rsidRDefault="00234AB7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5</w:t>
            </w:r>
            <w:r w:rsidR="006E56E0" w:rsidRPr="005B6426">
              <w:rPr>
                <w:bCs/>
                <w:color w:val="auto"/>
                <w:sz w:val="22"/>
                <w:szCs w:val="22"/>
              </w:rPr>
              <w:t>264</w:t>
            </w:r>
          </w:p>
        </w:tc>
      </w:tr>
      <w:tr w:rsidR="006E56E0" w:rsidRPr="00847E3E" w:rsidTr="00724B52">
        <w:trPr>
          <w:trHeight w:val="5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6E0" w:rsidRPr="006E56E0" w:rsidRDefault="00234AB7" w:rsidP="00724B5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ДФ АО «</w:t>
            </w:r>
            <w:proofErr w:type="spellStart"/>
            <w:r>
              <w:rPr>
                <w:color w:val="auto"/>
                <w:sz w:val="22"/>
                <w:szCs w:val="22"/>
              </w:rPr>
              <w:t>Мособлэнерго</w:t>
            </w:r>
            <w:proofErr w:type="spellEnd"/>
            <w:r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6E0" w:rsidRPr="005B6426" w:rsidRDefault="00234AB7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4</w:t>
            </w:r>
            <w:r w:rsidR="006E56E0" w:rsidRPr="005B6426">
              <w:rPr>
                <w:bCs/>
                <w:color w:val="auto"/>
                <w:sz w:val="22"/>
                <w:szCs w:val="22"/>
              </w:rPr>
              <w:t>068</w:t>
            </w:r>
          </w:p>
        </w:tc>
      </w:tr>
      <w:tr w:rsidR="006E56E0" w:rsidRPr="00847E3E" w:rsidTr="00724B52">
        <w:trPr>
          <w:trHeight w:val="5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6E0" w:rsidRPr="006E56E0" w:rsidRDefault="006E56E0" w:rsidP="00724B52">
            <w:pPr>
              <w:rPr>
                <w:color w:val="auto"/>
                <w:sz w:val="22"/>
                <w:szCs w:val="22"/>
              </w:rPr>
            </w:pPr>
            <w:r w:rsidRPr="006E56E0">
              <w:rPr>
                <w:color w:val="auto"/>
                <w:sz w:val="22"/>
                <w:szCs w:val="22"/>
              </w:rPr>
              <w:t>ПАО «</w:t>
            </w:r>
            <w:proofErr w:type="spellStart"/>
            <w:r w:rsidRPr="006E56E0">
              <w:rPr>
                <w:color w:val="auto"/>
                <w:sz w:val="22"/>
                <w:szCs w:val="22"/>
              </w:rPr>
              <w:t>Россети</w:t>
            </w:r>
            <w:proofErr w:type="spellEnd"/>
            <w:r w:rsidRPr="006E56E0">
              <w:rPr>
                <w:color w:val="auto"/>
                <w:sz w:val="22"/>
                <w:szCs w:val="22"/>
              </w:rPr>
              <w:t xml:space="preserve"> Московский регион»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27 589</w:t>
            </w:r>
          </w:p>
        </w:tc>
      </w:tr>
      <w:tr w:rsidR="006E56E0" w:rsidRPr="00847E3E" w:rsidTr="00724B52">
        <w:trPr>
          <w:trHeight w:val="5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6E0" w:rsidRPr="006E56E0" w:rsidRDefault="006E56E0" w:rsidP="00724B52">
            <w:pPr>
              <w:rPr>
                <w:color w:val="auto"/>
                <w:sz w:val="22"/>
                <w:szCs w:val="22"/>
              </w:rPr>
            </w:pPr>
            <w:r w:rsidRPr="006E56E0">
              <w:rPr>
                <w:color w:val="auto"/>
                <w:sz w:val="22"/>
                <w:szCs w:val="22"/>
              </w:rPr>
              <w:t>ООО</w:t>
            </w:r>
            <w:r w:rsidR="00234AB7">
              <w:rPr>
                <w:color w:val="auto"/>
                <w:sz w:val="22"/>
                <w:szCs w:val="22"/>
              </w:rPr>
              <w:t xml:space="preserve"> «</w:t>
            </w:r>
            <w:proofErr w:type="spellStart"/>
            <w:r w:rsidR="00234AB7">
              <w:rPr>
                <w:color w:val="auto"/>
                <w:sz w:val="22"/>
                <w:szCs w:val="22"/>
              </w:rPr>
              <w:t>ДомЭнергоСтройСервис</w:t>
            </w:r>
            <w:proofErr w:type="spellEnd"/>
            <w:r w:rsidR="00234AB7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6E0" w:rsidRPr="005B6426" w:rsidRDefault="00234AB7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1</w:t>
            </w:r>
            <w:r w:rsidR="006E56E0" w:rsidRPr="005B6426">
              <w:rPr>
                <w:bCs/>
                <w:color w:val="auto"/>
                <w:sz w:val="22"/>
                <w:szCs w:val="22"/>
              </w:rPr>
              <w:t>915</w:t>
            </w:r>
          </w:p>
        </w:tc>
      </w:tr>
      <w:tr w:rsidR="006E56E0" w:rsidRPr="00847E3E" w:rsidTr="00724B52">
        <w:trPr>
          <w:trHeight w:val="19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E0" w:rsidRPr="006E56E0" w:rsidRDefault="006E56E0" w:rsidP="00724B52">
            <w:pPr>
              <w:rPr>
                <w:color w:val="auto"/>
                <w:sz w:val="22"/>
                <w:szCs w:val="22"/>
              </w:rPr>
            </w:pPr>
            <w:r w:rsidRPr="006E56E0">
              <w:rPr>
                <w:color w:val="auto"/>
                <w:sz w:val="22"/>
                <w:szCs w:val="22"/>
              </w:rPr>
              <w:t xml:space="preserve">АО </w:t>
            </w:r>
            <w:proofErr w:type="spellStart"/>
            <w:r w:rsidRPr="006E56E0">
              <w:rPr>
                <w:color w:val="auto"/>
                <w:sz w:val="22"/>
                <w:szCs w:val="22"/>
              </w:rPr>
              <w:t>Мособлгаз</w:t>
            </w:r>
            <w:proofErr w:type="spellEnd"/>
            <w:r w:rsidRPr="006E56E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398</w:t>
            </w:r>
          </w:p>
        </w:tc>
      </w:tr>
      <w:tr w:rsidR="006E56E0" w:rsidRPr="00847E3E" w:rsidTr="00724B52">
        <w:trPr>
          <w:trHeight w:val="315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E0" w:rsidRPr="006E56E0" w:rsidRDefault="00234AB7" w:rsidP="00724B5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ОАО «Домодедово-</w:t>
            </w:r>
            <w:proofErr w:type="spellStart"/>
            <w:r>
              <w:rPr>
                <w:color w:val="auto"/>
                <w:sz w:val="22"/>
                <w:szCs w:val="22"/>
              </w:rPr>
              <w:t>Жилсервис</w:t>
            </w:r>
            <w:proofErr w:type="spellEnd"/>
            <w:r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E0" w:rsidRPr="005B6426" w:rsidRDefault="00234AB7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3</w:t>
            </w:r>
            <w:r w:rsidR="006E56E0" w:rsidRPr="005B6426">
              <w:rPr>
                <w:bCs/>
                <w:color w:val="auto"/>
                <w:sz w:val="22"/>
                <w:szCs w:val="22"/>
              </w:rPr>
              <w:t>910</w:t>
            </w:r>
          </w:p>
        </w:tc>
      </w:tr>
      <w:tr w:rsidR="006E56E0" w:rsidRPr="00847E3E" w:rsidTr="00724B52">
        <w:trPr>
          <w:trHeight w:val="315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E0" w:rsidRPr="006E56E0" w:rsidRDefault="00234AB7" w:rsidP="00724B5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ОАО «Заря-</w:t>
            </w:r>
            <w:proofErr w:type="spellStart"/>
            <w:r>
              <w:rPr>
                <w:color w:val="auto"/>
                <w:sz w:val="22"/>
                <w:szCs w:val="22"/>
              </w:rPr>
              <w:t>Жилсервис</w:t>
            </w:r>
            <w:proofErr w:type="spellEnd"/>
            <w:r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484</w:t>
            </w:r>
          </w:p>
        </w:tc>
      </w:tr>
      <w:tr w:rsidR="006E56E0" w:rsidRPr="00847E3E" w:rsidTr="00724B52">
        <w:trPr>
          <w:trHeight w:val="315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E0" w:rsidRPr="006E56E0" w:rsidRDefault="00234AB7" w:rsidP="00724B5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ООО УК «ОРИОН-ЮГ»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603</w:t>
            </w:r>
          </w:p>
        </w:tc>
      </w:tr>
      <w:tr w:rsidR="006E56E0" w:rsidRPr="00847E3E" w:rsidTr="00724B52">
        <w:trPr>
          <w:trHeight w:val="315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E0" w:rsidRPr="006E56E0" w:rsidRDefault="00234AB7" w:rsidP="00724B5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Группа компаний «Дружба»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310</w:t>
            </w:r>
          </w:p>
        </w:tc>
      </w:tr>
      <w:tr w:rsidR="006E56E0" w:rsidRPr="00847E3E" w:rsidTr="00724B52">
        <w:trPr>
          <w:trHeight w:val="315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E0" w:rsidRPr="006E56E0" w:rsidRDefault="00234AB7" w:rsidP="00724B5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ООО «Ритм»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20</w:t>
            </w:r>
          </w:p>
        </w:tc>
      </w:tr>
      <w:tr w:rsidR="006E56E0" w:rsidRPr="00847E3E" w:rsidTr="00724B52">
        <w:trPr>
          <w:trHeight w:val="315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E0" w:rsidRPr="006E56E0" w:rsidRDefault="00234AB7" w:rsidP="00724B5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ООО </w:t>
            </w:r>
            <w:r w:rsidR="006E56E0" w:rsidRPr="006E56E0">
              <w:rPr>
                <w:color w:val="auto"/>
                <w:sz w:val="22"/>
                <w:szCs w:val="22"/>
              </w:rPr>
              <w:t>УК «</w:t>
            </w:r>
            <w:proofErr w:type="spellStart"/>
            <w:r w:rsidR="006E56E0" w:rsidRPr="006E56E0">
              <w:rPr>
                <w:color w:val="auto"/>
                <w:sz w:val="22"/>
                <w:szCs w:val="22"/>
              </w:rPr>
              <w:t>Гюнай</w:t>
            </w:r>
            <w:proofErr w:type="spellEnd"/>
            <w:r w:rsidR="006E56E0" w:rsidRPr="006E56E0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424</w:t>
            </w:r>
          </w:p>
        </w:tc>
      </w:tr>
      <w:tr w:rsidR="006E56E0" w:rsidRPr="00847E3E" w:rsidTr="00724B52">
        <w:trPr>
          <w:trHeight w:val="315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E0" w:rsidRPr="006E56E0" w:rsidRDefault="00234AB7" w:rsidP="00724B5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ООО УК ДЭЗ «</w:t>
            </w:r>
            <w:proofErr w:type="spellStart"/>
            <w:r>
              <w:rPr>
                <w:color w:val="auto"/>
                <w:sz w:val="22"/>
                <w:szCs w:val="22"/>
              </w:rPr>
              <w:t>Мособлстройтрест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№ 11»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135</w:t>
            </w:r>
          </w:p>
        </w:tc>
      </w:tr>
      <w:tr w:rsidR="006E56E0" w:rsidRPr="00847E3E" w:rsidTr="00724B52">
        <w:trPr>
          <w:trHeight w:val="315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E0" w:rsidRPr="006E56E0" w:rsidRDefault="00234AB7" w:rsidP="00724B5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ООО «</w:t>
            </w:r>
            <w:proofErr w:type="spellStart"/>
            <w:r>
              <w:rPr>
                <w:color w:val="auto"/>
                <w:sz w:val="22"/>
                <w:szCs w:val="22"/>
              </w:rPr>
              <w:t>ДомЭксКом</w:t>
            </w:r>
            <w:proofErr w:type="spellEnd"/>
            <w:r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4</w:t>
            </w:r>
          </w:p>
        </w:tc>
      </w:tr>
      <w:tr w:rsidR="006E56E0" w:rsidRPr="00847E3E" w:rsidTr="00724B52">
        <w:trPr>
          <w:trHeight w:val="315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6E0" w:rsidRPr="006E56E0" w:rsidRDefault="00234AB7" w:rsidP="00724B52">
            <w:pPr>
              <w:rPr>
                <w:color w:val="auto"/>
              </w:rPr>
            </w:pPr>
            <w:r>
              <w:rPr>
                <w:color w:val="auto"/>
              </w:rPr>
              <w:t>ООО  «</w:t>
            </w:r>
            <w:proofErr w:type="spellStart"/>
            <w:r>
              <w:rPr>
                <w:color w:val="auto"/>
              </w:rPr>
              <w:t>Ладария</w:t>
            </w:r>
            <w:proofErr w:type="spellEnd"/>
            <w:r>
              <w:rPr>
                <w:color w:val="auto"/>
              </w:rPr>
              <w:t xml:space="preserve"> сервис»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75</w:t>
            </w:r>
          </w:p>
        </w:tc>
      </w:tr>
      <w:tr w:rsidR="006E56E0" w:rsidRPr="00847E3E" w:rsidTr="00724B52">
        <w:trPr>
          <w:trHeight w:val="5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6E0" w:rsidRPr="00234AB7" w:rsidRDefault="00234AB7" w:rsidP="00724B52">
            <w:pPr>
              <w:rPr>
                <w:color w:val="auto"/>
                <w:sz w:val="22"/>
                <w:szCs w:val="22"/>
              </w:rPr>
            </w:pPr>
            <w:r w:rsidRPr="00234AB7">
              <w:rPr>
                <w:color w:val="auto"/>
                <w:sz w:val="22"/>
                <w:szCs w:val="22"/>
              </w:rPr>
              <w:t>ООО УК «ХАУСКИПЕР»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85</w:t>
            </w:r>
          </w:p>
        </w:tc>
      </w:tr>
      <w:tr w:rsidR="006E56E0" w:rsidRPr="00847E3E" w:rsidTr="00724B52">
        <w:trPr>
          <w:trHeight w:val="315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6E0" w:rsidRPr="006E56E0" w:rsidRDefault="00234AB7" w:rsidP="00724B5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 «Преимущество»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41</w:t>
            </w:r>
          </w:p>
        </w:tc>
      </w:tr>
      <w:tr w:rsidR="006E56E0" w:rsidRPr="00847E3E" w:rsidTr="00724B52">
        <w:trPr>
          <w:trHeight w:val="62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E0" w:rsidRPr="006E56E0" w:rsidRDefault="00234AB7" w:rsidP="00724B5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ООО </w:t>
            </w:r>
            <w:r w:rsidR="006E56E0" w:rsidRPr="006E56E0">
              <w:rPr>
                <w:color w:val="auto"/>
                <w:sz w:val="22"/>
                <w:szCs w:val="22"/>
              </w:rPr>
              <w:t xml:space="preserve">УК </w:t>
            </w:r>
            <w:r>
              <w:rPr>
                <w:color w:val="auto"/>
                <w:sz w:val="22"/>
                <w:szCs w:val="22"/>
              </w:rPr>
              <w:t>«Доверие»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5</w:t>
            </w:r>
          </w:p>
        </w:tc>
      </w:tr>
      <w:tr w:rsidR="006E56E0" w:rsidRPr="00847E3E" w:rsidTr="00724B52">
        <w:trPr>
          <w:trHeight w:val="165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6E0" w:rsidRPr="006E56E0" w:rsidRDefault="00234AB7" w:rsidP="00724B5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МБУ «Комбинат благоустройства»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807</w:t>
            </w:r>
          </w:p>
        </w:tc>
      </w:tr>
      <w:tr w:rsidR="006E56E0" w:rsidRPr="00847E3E" w:rsidTr="00724B52">
        <w:trPr>
          <w:trHeight w:val="21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56E0" w:rsidRPr="00234AB7" w:rsidRDefault="00234AB7" w:rsidP="00724B5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ООО «Альфа Грант»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219</w:t>
            </w:r>
          </w:p>
        </w:tc>
      </w:tr>
      <w:tr w:rsidR="006E56E0" w:rsidRPr="00847E3E" w:rsidTr="00724B52">
        <w:trPr>
          <w:trHeight w:val="10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6E0" w:rsidRPr="006E56E0" w:rsidRDefault="006E56E0" w:rsidP="00724B52">
            <w:pPr>
              <w:rPr>
                <w:color w:val="auto"/>
                <w:sz w:val="22"/>
                <w:szCs w:val="22"/>
              </w:rPr>
            </w:pPr>
            <w:r w:rsidRPr="006E56E0">
              <w:rPr>
                <w:color w:val="auto"/>
                <w:sz w:val="22"/>
                <w:szCs w:val="22"/>
              </w:rPr>
              <w:t>Каширский региональный оператор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455</w:t>
            </w:r>
          </w:p>
        </w:tc>
      </w:tr>
      <w:tr w:rsidR="006E56E0" w:rsidRPr="00847E3E" w:rsidTr="00724B52">
        <w:trPr>
          <w:trHeight w:val="153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6E0" w:rsidRPr="006E56E0" w:rsidRDefault="006E56E0" w:rsidP="00724B52">
            <w:pPr>
              <w:rPr>
                <w:color w:val="auto"/>
                <w:sz w:val="22"/>
                <w:szCs w:val="22"/>
              </w:rPr>
            </w:pPr>
            <w:r w:rsidRPr="006E56E0">
              <w:rPr>
                <w:color w:val="auto"/>
                <w:sz w:val="22"/>
                <w:szCs w:val="22"/>
              </w:rPr>
              <w:t>Дорожные службы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2 996</w:t>
            </w:r>
          </w:p>
        </w:tc>
      </w:tr>
      <w:tr w:rsidR="006E56E0" w:rsidRPr="00847E3E" w:rsidTr="00724B52">
        <w:trPr>
          <w:trHeight w:val="18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6E0" w:rsidRPr="006E56E0" w:rsidRDefault="006E56E0" w:rsidP="00724B52">
            <w:pPr>
              <w:rPr>
                <w:color w:val="auto"/>
                <w:sz w:val="22"/>
                <w:szCs w:val="22"/>
              </w:rPr>
            </w:pPr>
            <w:r w:rsidRPr="006E56E0">
              <w:rPr>
                <w:color w:val="auto"/>
                <w:sz w:val="22"/>
                <w:szCs w:val="22"/>
              </w:rPr>
              <w:t>Телеателье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350</w:t>
            </w:r>
          </w:p>
        </w:tc>
      </w:tr>
      <w:tr w:rsidR="006E56E0" w:rsidRPr="00847E3E" w:rsidTr="00724B52">
        <w:trPr>
          <w:trHeight w:val="375"/>
        </w:trPr>
        <w:tc>
          <w:tcPr>
            <w:tcW w:w="597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56E0" w:rsidRPr="006E56E0" w:rsidRDefault="006E56E0" w:rsidP="00724B52">
            <w:pPr>
              <w:rPr>
                <w:color w:val="auto"/>
                <w:sz w:val="22"/>
                <w:szCs w:val="22"/>
              </w:rPr>
            </w:pPr>
            <w:r w:rsidRPr="006E56E0">
              <w:rPr>
                <w:color w:val="auto"/>
                <w:sz w:val="22"/>
                <w:szCs w:val="22"/>
              </w:rPr>
              <w:t>Прочие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E56E0" w:rsidRPr="005B6426" w:rsidRDefault="006E56E0" w:rsidP="00724B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B6426">
              <w:rPr>
                <w:bCs/>
                <w:color w:val="auto"/>
                <w:sz w:val="22"/>
                <w:szCs w:val="22"/>
              </w:rPr>
              <w:t>16 796</w:t>
            </w:r>
          </w:p>
        </w:tc>
      </w:tr>
      <w:tr w:rsidR="006E56E0" w:rsidRPr="00847E3E" w:rsidTr="00724B52">
        <w:trPr>
          <w:trHeight w:val="70"/>
        </w:trPr>
        <w:tc>
          <w:tcPr>
            <w:tcW w:w="5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E0" w:rsidRPr="00847E3E" w:rsidRDefault="006E56E0" w:rsidP="00724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FF000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E0" w:rsidRPr="005B6426" w:rsidRDefault="006E56E0" w:rsidP="00724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color w:val="FF0000"/>
                <w:sz w:val="22"/>
                <w:szCs w:val="22"/>
                <w:bdr w:val="none" w:sz="0" w:space="0" w:color="auto"/>
              </w:rPr>
            </w:pPr>
          </w:p>
        </w:tc>
      </w:tr>
    </w:tbl>
    <w:p w:rsidR="00F608EF" w:rsidRPr="00097A0E" w:rsidRDefault="00F608EF" w:rsidP="006E56E0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  <w:highlight w:val="yellow"/>
        </w:rPr>
      </w:pPr>
    </w:p>
    <w:p w:rsidR="001D2AE5" w:rsidRPr="001D2AE5" w:rsidRDefault="001D2AE5" w:rsidP="001D2AE5">
      <w:pPr>
        <w:ind w:firstLine="709"/>
        <w:jc w:val="both"/>
        <w:rPr>
          <w:rStyle w:val="ac"/>
          <w:color w:val="auto"/>
        </w:rPr>
      </w:pPr>
      <w:r w:rsidRPr="001D2AE5">
        <w:rPr>
          <w:color w:val="auto"/>
        </w:rPr>
        <w:t>Отработано 18 тренировок и учений под руководством ГУ МЧС России по МО.</w:t>
      </w:r>
    </w:p>
    <w:p w:rsidR="001D2AE5" w:rsidRPr="001D2AE5" w:rsidRDefault="001D2AE5" w:rsidP="001D2AE5">
      <w:pPr>
        <w:ind w:firstLine="709"/>
        <w:jc w:val="both"/>
        <w:rPr>
          <w:bCs/>
          <w:color w:val="auto"/>
        </w:rPr>
      </w:pPr>
      <w:r w:rsidRPr="001D2AE5">
        <w:rPr>
          <w:rStyle w:val="ac"/>
          <w:color w:val="auto"/>
        </w:rPr>
        <w:t>Система оповещения населения городского округа Домодедово поддерживается в работоспособном состоянии. Проводятся работы по увеличению охвата населения централизов</w:t>
      </w:r>
      <w:r w:rsidR="005B6426">
        <w:rPr>
          <w:rStyle w:val="ac"/>
          <w:color w:val="auto"/>
        </w:rPr>
        <w:t>анным оповещением. Проводится её</w:t>
      </w:r>
      <w:r w:rsidRPr="001D2AE5">
        <w:rPr>
          <w:rStyle w:val="ac"/>
          <w:color w:val="auto"/>
        </w:rPr>
        <w:t xml:space="preserve"> эксплуатационно-техническое обслуживание. </w:t>
      </w:r>
      <w:r w:rsidRPr="001D2AE5">
        <w:rPr>
          <w:bCs/>
          <w:color w:val="auto"/>
        </w:rPr>
        <w:t>В течение 2024 года проведено более 740 проверок системы оповещения.</w:t>
      </w:r>
      <w:r w:rsidRPr="001D2AE5">
        <w:rPr>
          <w:rStyle w:val="ac"/>
          <w:color w:val="auto"/>
        </w:rPr>
        <w:t xml:space="preserve"> Система готова к применению по назначению.</w:t>
      </w:r>
    </w:p>
    <w:p w:rsidR="005061E2" w:rsidRDefault="005061E2" w:rsidP="006E56E0">
      <w:pPr>
        <w:ind w:firstLine="709"/>
        <w:jc w:val="both"/>
        <w:rPr>
          <w:rStyle w:val="ac"/>
          <w:color w:val="auto"/>
          <w:highlight w:val="yellow"/>
        </w:rPr>
      </w:pPr>
    </w:p>
    <w:p w:rsidR="00D10B16" w:rsidRDefault="00D10B16" w:rsidP="00D10B16">
      <w:pPr>
        <w:ind w:firstLine="709"/>
        <w:jc w:val="both"/>
        <w:rPr>
          <w:rFonts w:cs="Times New Roman"/>
          <w:color w:val="auto"/>
        </w:rPr>
      </w:pPr>
      <w:r>
        <w:rPr>
          <w:rFonts w:cs="Times New Roman"/>
        </w:rPr>
        <w:t xml:space="preserve">В </w:t>
      </w:r>
      <w:r w:rsidRPr="005B6426">
        <w:rPr>
          <w:rFonts w:cs="Times New Roman"/>
        </w:rPr>
        <w:t>рамках</w:t>
      </w:r>
      <w:r>
        <w:rPr>
          <w:rFonts w:cs="Times New Roman"/>
        </w:rPr>
        <w:t xml:space="preserve"> работы по противодействию коррупции и в соответствии с требованиями законодательства о противодействии коррупции в 2024 году проведена следующая работа:</w:t>
      </w:r>
    </w:p>
    <w:p w:rsidR="00D10B16" w:rsidRDefault="00D10B16" w:rsidP="00D10B16">
      <w:pPr>
        <w:ind w:firstLine="709"/>
        <w:jc w:val="both"/>
        <w:rPr>
          <w:rFonts w:cs="Times New Roman"/>
        </w:rPr>
      </w:pPr>
      <w:r>
        <w:rPr>
          <w:rFonts w:cs="Times New Roman"/>
        </w:rPr>
        <w:t>-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представлены 133 муниципальными служащими городского округа Домодедово по форме, утве</w:t>
      </w:r>
      <w:r w:rsidR="005B6426">
        <w:rPr>
          <w:rFonts w:cs="Times New Roman"/>
        </w:rPr>
        <w:t>рждё</w:t>
      </w:r>
      <w:r>
        <w:rPr>
          <w:rFonts w:cs="Times New Roman"/>
        </w:rPr>
        <w:t>нной  Указом Президента Российской Федерации от 23.06.2014 № 460 «Справка о доходах, расходах, об имуществе и обязательствах имущественного характера»  с использованием специального программного обеспечения «Справки БК». Депутатами Совета депутатов городского округа Домодедово представлены спр</w:t>
      </w:r>
      <w:r w:rsidR="005B6426">
        <w:rPr>
          <w:rFonts w:cs="Times New Roman"/>
        </w:rPr>
        <w:t>авки в форме сообщения, утверждё</w:t>
      </w:r>
      <w:r>
        <w:rPr>
          <w:rFonts w:cs="Times New Roman"/>
        </w:rPr>
        <w:t>нные Законом Московской области №</w:t>
      </w:r>
      <w:r w:rsidR="005B6426">
        <w:rPr>
          <w:rFonts w:cs="Times New Roman"/>
        </w:rPr>
        <w:t xml:space="preserve"> </w:t>
      </w:r>
      <w:r>
        <w:rPr>
          <w:rFonts w:cs="Times New Roman"/>
        </w:rPr>
        <w:t>250/2023-ОЗ от 20.12.2023.</w:t>
      </w:r>
    </w:p>
    <w:p w:rsidR="00D10B16" w:rsidRDefault="005B6426" w:rsidP="00D10B16">
      <w:pPr>
        <w:ind w:firstLine="709"/>
        <w:jc w:val="both"/>
        <w:rPr>
          <w:rFonts w:cs="Times New Roman"/>
        </w:rPr>
      </w:pPr>
      <w:r>
        <w:rPr>
          <w:rFonts w:cs="Times New Roman"/>
        </w:rPr>
        <w:t>- утверждё</w:t>
      </w:r>
      <w:r w:rsidR="00D10B16">
        <w:rPr>
          <w:rFonts w:cs="Times New Roman"/>
        </w:rPr>
        <w:t xml:space="preserve">н План по противодействию коррупции в городском округе Домодедово на </w:t>
      </w:r>
      <w:r w:rsidR="00D10B16" w:rsidRPr="00F1160C">
        <w:rPr>
          <w:rFonts w:cs="Times New Roman"/>
        </w:rPr>
        <w:t>2024</w:t>
      </w:r>
      <w:r w:rsidR="00D10B16">
        <w:rPr>
          <w:rFonts w:cs="Times New Roman"/>
        </w:rPr>
        <w:t xml:space="preserve"> год. </w:t>
      </w:r>
    </w:p>
    <w:p w:rsidR="009476A9" w:rsidRPr="00097A0E" w:rsidRDefault="009476A9" w:rsidP="006E56E0">
      <w:pPr>
        <w:ind w:firstLine="709"/>
        <w:jc w:val="both"/>
        <w:rPr>
          <w:rStyle w:val="ac"/>
          <w:color w:val="auto"/>
          <w:highlight w:val="yellow"/>
        </w:rPr>
      </w:pPr>
    </w:p>
    <w:p w:rsidR="00666570" w:rsidRPr="00666570" w:rsidRDefault="00666570" w:rsidP="00666570">
      <w:pPr>
        <w:ind w:firstLine="567"/>
        <w:jc w:val="both"/>
        <w:rPr>
          <w:rFonts w:cs="Times New Roman"/>
        </w:rPr>
      </w:pPr>
      <w:r w:rsidRPr="00666570">
        <w:rPr>
          <w:rFonts w:cs="Times New Roman"/>
        </w:rPr>
        <w:t>В рамках работы, направленной на укрепление межнационального и межконфессионального</w:t>
      </w:r>
      <w:r w:rsidRPr="00666570">
        <w:rPr>
          <w:rFonts w:cs="Times New Roman"/>
          <w:b/>
          <w:bCs/>
        </w:rPr>
        <w:t> </w:t>
      </w:r>
      <w:r w:rsidRPr="00666570">
        <w:rPr>
          <w:rFonts w:cs="Times New Roman"/>
        </w:rPr>
        <w:t>согласия</w:t>
      </w:r>
      <w:r w:rsidR="00927208">
        <w:rPr>
          <w:rFonts w:cs="Times New Roman"/>
        </w:rPr>
        <w:t>,</w:t>
      </w:r>
      <w:r w:rsidRPr="00666570">
        <w:rPr>
          <w:rFonts w:cs="Times New Roman"/>
        </w:rPr>
        <w:t xml:space="preserve"> в 2024 году учрежд</w:t>
      </w:r>
      <w:r w:rsidR="00582193">
        <w:rPr>
          <w:rFonts w:cs="Times New Roman"/>
        </w:rPr>
        <w:t>ениями культуры, спорта и молодё</w:t>
      </w:r>
      <w:r w:rsidRPr="00666570">
        <w:rPr>
          <w:rFonts w:cs="Times New Roman"/>
        </w:rPr>
        <w:t>жной политики проведено 133 мероприят</w:t>
      </w:r>
      <w:r w:rsidR="00582193">
        <w:rPr>
          <w:rFonts w:cs="Times New Roman"/>
        </w:rPr>
        <w:t>ия, в которых приняли участие 6</w:t>
      </w:r>
      <w:r w:rsidRPr="00666570">
        <w:rPr>
          <w:rFonts w:cs="Times New Roman"/>
        </w:rPr>
        <w:t>165 человек.</w:t>
      </w:r>
    </w:p>
    <w:p w:rsidR="00382799" w:rsidRPr="00666570" w:rsidRDefault="00382799" w:rsidP="006E56E0">
      <w:pPr>
        <w:pStyle w:val="af1"/>
        <w:shd w:val="clear" w:color="auto" w:fill="FFFFFF"/>
        <w:spacing w:before="0" w:after="0"/>
        <w:ind w:firstLine="567"/>
        <w:jc w:val="both"/>
      </w:pPr>
    </w:p>
    <w:p w:rsidR="00832EE2" w:rsidRPr="00994168" w:rsidRDefault="00795F7D" w:rsidP="006E56E0">
      <w:pPr>
        <w:ind w:firstLine="709"/>
        <w:jc w:val="both"/>
        <w:rPr>
          <w:shd w:val="clear" w:color="auto" w:fill="FFFFFF"/>
        </w:rPr>
      </w:pPr>
      <w:r w:rsidRPr="00994168">
        <w:rPr>
          <w:rStyle w:val="ac"/>
        </w:rPr>
        <w:t xml:space="preserve">Реализуя требования </w:t>
      </w:r>
      <w:r w:rsidR="00BF4865" w:rsidRPr="00994168">
        <w:rPr>
          <w:rStyle w:val="ac"/>
        </w:rPr>
        <w:t xml:space="preserve">Федерального закона </w:t>
      </w:r>
      <w:r w:rsidR="00BF4865" w:rsidRPr="00994168">
        <w:rPr>
          <w:rStyle w:val="ac"/>
          <w:bCs/>
        </w:rPr>
        <w:t>от 26.02.1997 № 31-ФЗ «О мобилизационной подготовке и мобилизации в Российской Федерации»</w:t>
      </w:r>
      <w:r w:rsidR="005037D8" w:rsidRPr="00994168">
        <w:rPr>
          <w:rStyle w:val="ac"/>
          <w:bCs/>
        </w:rPr>
        <w:t>,</w:t>
      </w:r>
      <w:r w:rsidR="006C4672" w:rsidRPr="00994168">
        <w:rPr>
          <w:rStyle w:val="ac"/>
          <w:bCs/>
        </w:rPr>
        <w:t xml:space="preserve"> </w:t>
      </w:r>
      <w:r w:rsidR="00832EE2" w:rsidRPr="00994168">
        <w:rPr>
          <w:rStyle w:val="ac"/>
        </w:rPr>
        <w:t xml:space="preserve">Администрация городского округа осуществляет мероприятия по </w:t>
      </w:r>
      <w:r w:rsidR="00832EE2" w:rsidRPr="00994168">
        <w:rPr>
          <w:rStyle w:val="ac"/>
          <w:bCs/>
        </w:rPr>
        <w:t>мобилизационной подготовке</w:t>
      </w:r>
      <w:r w:rsidR="00B90A5F" w:rsidRPr="00994168">
        <w:rPr>
          <w:rStyle w:val="ac"/>
          <w:bCs/>
        </w:rPr>
        <w:t>, а также мероприятия в рамках</w:t>
      </w:r>
      <w:r w:rsidR="006C4672" w:rsidRPr="00994168">
        <w:rPr>
          <w:rStyle w:val="ac"/>
          <w:bCs/>
        </w:rPr>
        <w:t xml:space="preserve"> </w:t>
      </w:r>
      <w:r w:rsidR="00B90A5F" w:rsidRPr="00994168">
        <w:rPr>
          <w:shd w:val="clear" w:color="auto" w:fill="FFFFFF"/>
        </w:rPr>
        <w:t>Указа Президента Российско</w:t>
      </w:r>
      <w:r w:rsidR="006F42B5" w:rsidRPr="00994168">
        <w:rPr>
          <w:shd w:val="clear" w:color="auto" w:fill="FFFFFF"/>
        </w:rPr>
        <w:t>й Федерации от 21.09.2022 № 647 «</w:t>
      </w:r>
      <w:r w:rsidR="00B90A5F" w:rsidRPr="00994168">
        <w:rPr>
          <w:shd w:val="clear" w:color="auto" w:fill="FFFFFF"/>
        </w:rPr>
        <w:t>Об объявлении частичной моб</w:t>
      </w:r>
      <w:r w:rsidR="006F42B5" w:rsidRPr="00994168">
        <w:rPr>
          <w:shd w:val="clear" w:color="auto" w:fill="FFFFFF"/>
        </w:rPr>
        <w:t>илизации в Российской Федерации»</w:t>
      </w:r>
      <w:r w:rsidR="00B90A5F" w:rsidRPr="00994168">
        <w:rPr>
          <w:shd w:val="clear" w:color="auto" w:fill="FFFFFF"/>
        </w:rPr>
        <w:t>.</w:t>
      </w:r>
    </w:p>
    <w:p w:rsidR="00241B45" w:rsidRPr="00097A0E" w:rsidRDefault="00241B45" w:rsidP="006E56E0">
      <w:pPr>
        <w:ind w:firstLine="709"/>
        <w:jc w:val="both"/>
        <w:rPr>
          <w:highlight w:val="yellow"/>
          <w:shd w:val="clear" w:color="auto" w:fill="FFFFFF"/>
        </w:rPr>
      </w:pPr>
    </w:p>
    <w:p w:rsidR="006B0791" w:rsidRPr="009B3853" w:rsidRDefault="009B3853" w:rsidP="006E56E0">
      <w:pPr>
        <w:ind w:firstLine="709"/>
        <w:jc w:val="both"/>
        <w:rPr>
          <w:rStyle w:val="ac"/>
          <w:bCs/>
          <w:color w:val="auto"/>
          <w:highlight w:val="yellow"/>
        </w:rPr>
      </w:pPr>
      <w:r w:rsidRPr="009B3853">
        <w:rPr>
          <w:rStyle w:val="ac"/>
          <w:bCs/>
          <w:color w:val="auto"/>
        </w:rPr>
        <w:t>Пристальное</w:t>
      </w:r>
      <w:r w:rsidR="00832EE2" w:rsidRPr="009B3853">
        <w:rPr>
          <w:rStyle w:val="ac"/>
          <w:bCs/>
          <w:color w:val="auto"/>
        </w:rPr>
        <w:t xml:space="preserve"> внимание в окр</w:t>
      </w:r>
      <w:r w:rsidR="00C1020B" w:rsidRPr="009B3853">
        <w:rPr>
          <w:rStyle w:val="ac"/>
          <w:bCs/>
          <w:color w:val="auto"/>
        </w:rPr>
        <w:t>уге уделяется развитию культуры, спорт</w:t>
      </w:r>
      <w:r w:rsidR="00B11337" w:rsidRPr="009B3853">
        <w:rPr>
          <w:rStyle w:val="ac"/>
          <w:bCs/>
          <w:color w:val="auto"/>
        </w:rPr>
        <w:t>а</w:t>
      </w:r>
      <w:r w:rsidR="00582193">
        <w:rPr>
          <w:rStyle w:val="ac"/>
          <w:bCs/>
          <w:color w:val="auto"/>
        </w:rPr>
        <w:t xml:space="preserve"> и молодё</w:t>
      </w:r>
      <w:r w:rsidR="00C1020B" w:rsidRPr="009B3853">
        <w:rPr>
          <w:rStyle w:val="ac"/>
          <w:bCs/>
          <w:color w:val="auto"/>
        </w:rPr>
        <w:t>жной политик</w:t>
      </w:r>
      <w:r w:rsidR="00B11337" w:rsidRPr="009B3853">
        <w:rPr>
          <w:rStyle w:val="ac"/>
          <w:bCs/>
          <w:color w:val="auto"/>
        </w:rPr>
        <w:t>и</w:t>
      </w:r>
      <w:r w:rsidR="00C1020B" w:rsidRPr="009B3853">
        <w:rPr>
          <w:rStyle w:val="ac"/>
          <w:bCs/>
          <w:color w:val="auto"/>
        </w:rPr>
        <w:t>.</w:t>
      </w:r>
    </w:p>
    <w:p w:rsidR="00544162" w:rsidRPr="00684BAA" w:rsidRDefault="00544162" w:rsidP="00544162">
      <w:pPr>
        <w:ind w:firstLine="709"/>
        <w:jc w:val="both"/>
        <w:rPr>
          <w:rStyle w:val="ac"/>
          <w:bCs/>
        </w:rPr>
      </w:pPr>
      <w:r w:rsidRPr="00544162">
        <w:t>На обеспечение деятельности учреждений культуры, проведение мероприятий в сфере культуры и искусства, укрепление материально-технической базы учреждений культуры и искусства выделено и израсходовано 674 923,2 тыс. руб. бюджетных средств.</w:t>
      </w:r>
    </w:p>
    <w:p w:rsidR="00875373" w:rsidRPr="00D26D36" w:rsidRDefault="00875373" w:rsidP="00544162">
      <w:pPr>
        <w:ind w:firstLine="709"/>
        <w:jc w:val="both"/>
        <w:rPr>
          <w:rFonts w:cs="Times New Roman"/>
        </w:rPr>
      </w:pPr>
      <w:r w:rsidRPr="00D26D36">
        <w:rPr>
          <w:rFonts w:cs="Times New Roman"/>
        </w:rPr>
        <w:t xml:space="preserve">Сеть учреждений </w:t>
      </w:r>
      <w:r w:rsidR="00FF171E" w:rsidRPr="00D26D36">
        <w:rPr>
          <w:rFonts w:cs="Times New Roman"/>
        </w:rPr>
        <w:t>культуры городского</w:t>
      </w:r>
      <w:r w:rsidRPr="00D26D36">
        <w:rPr>
          <w:rFonts w:cs="Times New Roman"/>
        </w:rPr>
        <w:t xml:space="preserve"> округа включает в себя:</w:t>
      </w:r>
    </w:p>
    <w:p w:rsidR="00875373" w:rsidRPr="00D26D36" w:rsidRDefault="00C20FBE" w:rsidP="00E82819">
      <w:pPr>
        <w:tabs>
          <w:tab w:val="left" w:pos="0"/>
        </w:tabs>
        <w:jc w:val="both"/>
        <w:rPr>
          <w:rFonts w:cs="Times New Roman"/>
        </w:rPr>
      </w:pPr>
      <w:r w:rsidRPr="00D26D36">
        <w:rPr>
          <w:rFonts w:cs="Times New Roman"/>
        </w:rPr>
        <w:t>            </w:t>
      </w:r>
      <w:r w:rsidR="00875373" w:rsidRPr="00D26D36">
        <w:rPr>
          <w:rFonts w:cs="Times New Roman"/>
        </w:rPr>
        <w:t>- МБУ «Центр культуры и досуга «Импульс» (18 филиалов);</w:t>
      </w:r>
    </w:p>
    <w:p w:rsidR="00875373" w:rsidRPr="00D26D36" w:rsidRDefault="00C20FBE" w:rsidP="00E82819">
      <w:pPr>
        <w:tabs>
          <w:tab w:val="left" w:pos="0"/>
        </w:tabs>
        <w:jc w:val="both"/>
        <w:rPr>
          <w:rFonts w:cs="Times New Roman"/>
        </w:rPr>
      </w:pPr>
      <w:r w:rsidRPr="00D26D36">
        <w:rPr>
          <w:rFonts w:cs="Times New Roman"/>
        </w:rPr>
        <w:t>            </w:t>
      </w:r>
      <w:r w:rsidR="00875373" w:rsidRPr="00D26D36">
        <w:rPr>
          <w:rFonts w:cs="Times New Roman"/>
        </w:rPr>
        <w:t>- МБУК «Централизованная библиотечная система (23 филиала);</w:t>
      </w:r>
    </w:p>
    <w:p w:rsidR="00875373" w:rsidRPr="00D26D36" w:rsidRDefault="00C20FBE" w:rsidP="00E82819">
      <w:pPr>
        <w:tabs>
          <w:tab w:val="left" w:pos="0"/>
        </w:tabs>
        <w:jc w:val="both"/>
        <w:rPr>
          <w:rFonts w:cs="Times New Roman"/>
        </w:rPr>
      </w:pPr>
      <w:r w:rsidRPr="00D26D36">
        <w:rPr>
          <w:rFonts w:cs="Times New Roman"/>
        </w:rPr>
        <w:t>            </w:t>
      </w:r>
      <w:r w:rsidR="00875373" w:rsidRPr="00D26D36">
        <w:rPr>
          <w:rFonts w:cs="Times New Roman"/>
        </w:rPr>
        <w:t>- МБУДО «Домодедовская детская школа искусств (</w:t>
      </w:r>
      <w:r w:rsidR="001172F0" w:rsidRPr="00D26D36">
        <w:rPr>
          <w:rFonts w:cs="Times New Roman"/>
        </w:rPr>
        <w:t>11 филиалов</w:t>
      </w:r>
      <w:r w:rsidR="00875373" w:rsidRPr="00D26D36">
        <w:rPr>
          <w:rFonts w:cs="Times New Roman"/>
        </w:rPr>
        <w:t>);</w:t>
      </w:r>
    </w:p>
    <w:p w:rsidR="00875373" w:rsidRPr="00D26D36" w:rsidRDefault="00C20FBE" w:rsidP="00E82819">
      <w:pPr>
        <w:tabs>
          <w:tab w:val="left" w:pos="0"/>
        </w:tabs>
        <w:jc w:val="both"/>
        <w:rPr>
          <w:rFonts w:cs="Times New Roman"/>
        </w:rPr>
      </w:pPr>
      <w:r w:rsidRPr="00D26D36">
        <w:rPr>
          <w:rFonts w:cs="Times New Roman"/>
        </w:rPr>
        <w:t>           </w:t>
      </w:r>
      <w:r w:rsidR="00875373" w:rsidRPr="00D26D36">
        <w:rPr>
          <w:rFonts w:cs="Times New Roman"/>
        </w:rPr>
        <w:t xml:space="preserve"> - МБУК «Историко-художественный музей» (1 филиал);</w:t>
      </w:r>
    </w:p>
    <w:p w:rsidR="00875373" w:rsidRPr="00D26D36" w:rsidRDefault="00C20FBE" w:rsidP="00E82819">
      <w:pPr>
        <w:tabs>
          <w:tab w:val="left" w:pos="0"/>
        </w:tabs>
        <w:jc w:val="both"/>
        <w:rPr>
          <w:rFonts w:cs="Times New Roman"/>
        </w:rPr>
      </w:pPr>
      <w:r w:rsidRPr="00D26D36">
        <w:rPr>
          <w:rFonts w:cs="Times New Roman"/>
        </w:rPr>
        <w:t>            </w:t>
      </w:r>
      <w:r w:rsidR="00875373" w:rsidRPr="00D26D36">
        <w:rPr>
          <w:rFonts w:cs="Times New Roman"/>
        </w:rPr>
        <w:t>- МАУК Г</w:t>
      </w:r>
      <w:r w:rsidR="006F42B5" w:rsidRPr="00D26D36">
        <w:rPr>
          <w:rFonts w:cs="Times New Roman"/>
        </w:rPr>
        <w:t>ородской парк культуры и отдыха «</w:t>
      </w:r>
      <w:r w:rsidR="00582193">
        <w:rPr>
          <w:rFonts w:cs="Times New Roman"/>
        </w:rPr>
        <w:t>Ё</w:t>
      </w:r>
      <w:r w:rsidR="001172F0" w:rsidRPr="00D26D36">
        <w:rPr>
          <w:rFonts w:cs="Times New Roman"/>
        </w:rPr>
        <w:t>лочки» (</w:t>
      </w:r>
      <w:r w:rsidR="001909B8" w:rsidRPr="00D26D36">
        <w:rPr>
          <w:rFonts w:cs="Times New Roman"/>
        </w:rPr>
        <w:t>6</w:t>
      </w:r>
      <w:r w:rsidR="00875373" w:rsidRPr="00D26D36">
        <w:rPr>
          <w:rFonts w:cs="Times New Roman"/>
        </w:rPr>
        <w:t xml:space="preserve"> филиалов).</w:t>
      </w:r>
    </w:p>
    <w:p w:rsidR="002B065F" w:rsidRPr="00EE26CC" w:rsidRDefault="002B065F" w:rsidP="002B065F">
      <w:pPr>
        <w:ind w:firstLine="708"/>
        <w:jc w:val="both"/>
        <w:rPr>
          <w:rFonts w:cs="Times New Roman"/>
        </w:rPr>
      </w:pPr>
      <w:r w:rsidRPr="00EE26CC">
        <w:rPr>
          <w:rFonts w:cs="Times New Roman"/>
        </w:rPr>
        <w:t>В учреждениях культуры работа</w:t>
      </w:r>
      <w:r>
        <w:rPr>
          <w:rFonts w:cs="Times New Roman"/>
        </w:rPr>
        <w:t>е</w:t>
      </w:r>
      <w:r w:rsidRPr="00EE26CC">
        <w:rPr>
          <w:rFonts w:cs="Times New Roman"/>
        </w:rPr>
        <w:t xml:space="preserve">т 601 клубное формирование, из них 5 коллективов художественной самодеятельности носят звание «Народный коллектив» и 6 коллективов художественной самодеятельности носят звание «Образцовый коллектив». Более 2000 участников клубных формирований учреждений культуры и учеников школы искусств приняли участие более чем в 420 конкурсах и соревнованиях различных уровней с результатом более 860 призовых мест в международных, всероссийских, межрегиональных и областных конкурсах. </w:t>
      </w:r>
    </w:p>
    <w:p w:rsidR="002B065F" w:rsidRPr="00EE26CC" w:rsidRDefault="002B065F" w:rsidP="002B065F">
      <w:pPr>
        <w:ind w:firstLine="708"/>
        <w:jc w:val="both"/>
        <w:rPr>
          <w:rFonts w:cs="Times New Roman"/>
        </w:rPr>
      </w:pPr>
      <w:r w:rsidRPr="00EE26CC">
        <w:rPr>
          <w:rFonts w:cs="Times New Roman"/>
        </w:rPr>
        <w:t xml:space="preserve">В учреждениях дополнительного образования обучались 2721 человек. 87% обучающихся осваивают дополнительные предпрофессиональные программы в области искусств, более 500 человек обучаются на отделении платных образовательных услуг. </w:t>
      </w:r>
    </w:p>
    <w:p w:rsidR="00525B56" w:rsidRPr="00525B56" w:rsidRDefault="006C4672" w:rsidP="006E56E0">
      <w:pPr>
        <w:ind w:firstLine="708"/>
        <w:jc w:val="both"/>
        <w:rPr>
          <w:rFonts w:cs="Times New Roman"/>
        </w:rPr>
      </w:pPr>
      <w:r w:rsidRPr="00525B56">
        <w:rPr>
          <w:rFonts w:cs="Times New Roman"/>
        </w:rPr>
        <w:lastRenderedPageBreak/>
        <w:t>В 202</w:t>
      </w:r>
      <w:r w:rsidR="00525B56" w:rsidRPr="00525B56">
        <w:rPr>
          <w:rFonts w:cs="Times New Roman"/>
        </w:rPr>
        <w:t>4</w:t>
      </w:r>
      <w:r w:rsidRPr="00525B56">
        <w:rPr>
          <w:rFonts w:cs="Times New Roman"/>
        </w:rPr>
        <w:t xml:space="preserve"> году</w:t>
      </w:r>
      <w:r w:rsidR="00C31139" w:rsidRPr="00525B56">
        <w:rPr>
          <w:rFonts w:cs="Times New Roman"/>
        </w:rPr>
        <w:t xml:space="preserve"> учреждениями культуры было проведено </w:t>
      </w:r>
      <w:r w:rsidR="00525B56" w:rsidRPr="00525B56">
        <w:rPr>
          <w:rFonts w:cs="Times New Roman"/>
        </w:rPr>
        <w:t>19</w:t>
      </w:r>
      <w:r w:rsidR="00C31139" w:rsidRPr="00525B56">
        <w:rPr>
          <w:rFonts w:cs="Times New Roman"/>
        </w:rPr>
        <w:t xml:space="preserve"> </w:t>
      </w:r>
      <w:r w:rsidR="00525B56" w:rsidRPr="00525B56">
        <w:rPr>
          <w:rFonts w:cs="Times New Roman"/>
        </w:rPr>
        <w:t>088</w:t>
      </w:r>
      <w:r w:rsidR="00C31139" w:rsidRPr="00525B56">
        <w:rPr>
          <w:rFonts w:cs="Times New Roman"/>
        </w:rPr>
        <w:t xml:space="preserve"> мероприятий, </w:t>
      </w:r>
      <w:r w:rsidR="00736FF5" w:rsidRPr="00525B56">
        <w:rPr>
          <w:rFonts w:cs="Times New Roman"/>
        </w:rPr>
        <w:t>которые</w:t>
      </w:r>
      <w:r w:rsidR="00525B56" w:rsidRPr="00525B56">
        <w:rPr>
          <w:rFonts w:cs="Times New Roman"/>
        </w:rPr>
        <w:t xml:space="preserve"> посетило рекордные 1</w:t>
      </w:r>
      <w:r w:rsidR="00582193">
        <w:rPr>
          <w:rFonts w:cs="Times New Roman"/>
        </w:rPr>
        <w:t> </w:t>
      </w:r>
      <w:r w:rsidR="00525B56" w:rsidRPr="00525B56">
        <w:rPr>
          <w:rFonts w:cs="Times New Roman"/>
        </w:rPr>
        <w:t>018</w:t>
      </w:r>
      <w:r w:rsidR="00582193">
        <w:rPr>
          <w:rFonts w:cs="Times New Roman"/>
        </w:rPr>
        <w:t xml:space="preserve"> </w:t>
      </w:r>
      <w:r w:rsidR="00525B56" w:rsidRPr="00525B56">
        <w:rPr>
          <w:rFonts w:cs="Times New Roman"/>
        </w:rPr>
        <w:t xml:space="preserve">473 человека. </w:t>
      </w:r>
    </w:p>
    <w:p w:rsidR="00301C46" w:rsidRDefault="00736FF5" w:rsidP="00301C46">
      <w:pPr>
        <w:ind w:firstLine="709"/>
        <w:jc w:val="both"/>
        <w:rPr>
          <w:rFonts w:cs="Times New Roman"/>
        </w:rPr>
      </w:pPr>
      <w:r w:rsidRPr="00EE26CC">
        <w:rPr>
          <w:rFonts w:cs="Times New Roman"/>
        </w:rPr>
        <w:t xml:space="preserve">В рамках улучшения материально-технической базы </w:t>
      </w:r>
      <w:r>
        <w:rPr>
          <w:rFonts w:cs="Times New Roman"/>
        </w:rPr>
        <w:t>д</w:t>
      </w:r>
      <w:r w:rsidRPr="00EE26CC">
        <w:rPr>
          <w:rFonts w:cs="Times New Roman"/>
        </w:rPr>
        <w:t>омов культуры городск</w:t>
      </w:r>
      <w:r w:rsidR="00582193">
        <w:rPr>
          <w:rFonts w:cs="Times New Roman"/>
        </w:rPr>
        <w:t>ого округа Домодедово осуществлё</w:t>
      </w:r>
      <w:r w:rsidRPr="00EE26CC">
        <w:rPr>
          <w:rFonts w:cs="Times New Roman"/>
        </w:rPr>
        <w:t xml:space="preserve">н капитальный ремонт кровли и косметический ремонт помещений         </w:t>
      </w:r>
      <w:r>
        <w:rPr>
          <w:rFonts w:cs="Times New Roman"/>
        </w:rPr>
        <w:t xml:space="preserve">первого </w:t>
      </w:r>
      <w:r w:rsidRPr="00EE26CC">
        <w:rPr>
          <w:rFonts w:cs="Times New Roman"/>
        </w:rPr>
        <w:t xml:space="preserve">этажа </w:t>
      </w:r>
      <w:r>
        <w:rPr>
          <w:rFonts w:cs="Times New Roman"/>
        </w:rPr>
        <w:t>Шаховского сельского дома культуры, капитальный ремонт входной лестницы цен</w:t>
      </w:r>
      <w:r w:rsidR="00582193">
        <w:rPr>
          <w:rFonts w:cs="Times New Roman"/>
        </w:rPr>
        <w:t>трального входа крыльца и замена</w:t>
      </w:r>
      <w:r>
        <w:rPr>
          <w:rFonts w:cs="Times New Roman"/>
        </w:rPr>
        <w:t xml:space="preserve"> дверей входной группы сельского дома культуры «Барыбино», капитальный ремонт центрального входа и ремонт пандуса </w:t>
      </w:r>
      <w:proofErr w:type="spellStart"/>
      <w:r>
        <w:rPr>
          <w:rFonts w:cs="Times New Roman"/>
        </w:rPr>
        <w:t>Повадинского</w:t>
      </w:r>
      <w:proofErr w:type="spellEnd"/>
      <w:r>
        <w:rPr>
          <w:rFonts w:cs="Times New Roman"/>
        </w:rPr>
        <w:t xml:space="preserve"> сельского дома культуры.</w:t>
      </w:r>
    </w:p>
    <w:p w:rsidR="00301C46" w:rsidRPr="00301C46" w:rsidRDefault="00301C46" w:rsidP="00301C46">
      <w:pPr>
        <w:ind w:firstLine="709"/>
        <w:jc w:val="both"/>
        <w:rPr>
          <w:rFonts w:cs="Times New Roman"/>
        </w:rPr>
      </w:pPr>
      <w:r w:rsidRPr="00301C46">
        <w:rPr>
          <w:rFonts w:cs="Times New Roman"/>
          <w:color w:val="auto"/>
        </w:rPr>
        <w:t xml:space="preserve">В 2024 году библиотеки МБУК «Централизованная библиотечная система» посетили </w:t>
      </w:r>
      <w:r w:rsidRPr="00301C46">
        <w:rPr>
          <w:rFonts w:cs="Times New Roman"/>
        </w:rPr>
        <w:t xml:space="preserve">408 872 </w:t>
      </w:r>
      <w:r w:rsidRPr="00301C46">
        <w:rPr>
          <w:rFonts w:cs="Times New Roman"/>
          <w:color w:val="auto"/>
        </w:rPr>
        <w:t xml:space="preserve">человека, показатель книговыдачи составил </w:t>
      </w:r>
      <w:r w:rsidRPr="00301C46">
        <w:rPr>
          <w:rFonts w:cs="Times New Roman"/>
        </w:rPr>
        <w:t xml:space="preserve">456 893 </w:t>
      </w:r>
      <w:r w:rsidRPr="00301C46">
        <w:rPr>
          <w:rFonts w:cs="Times New Roman"/>
          <w:color w:val="auto"/>
        </w:rPr>
        <w:t xml:space="preserve">экземпляра, читателями библиотек являются </w:t>
      </w:r>
      <w:r w:rsidRPr="00301C46">
        <w:rPr>
          <w:rFonts w:cs="Times New Roman"/>
        </w:rPr>
        <w:t xml:space="preserve">31 512 </w:t>
      </w:r>
      <w:r w:rsidRPr="00301C46">
        <w:rPr>
          <w:rFonts w:cs="Times New Roman"/>
          <w:color w:val="auto"/>
        </w:rPr>
        <w:t>человек. Библиотечный фонд на конец 2024 года составил 199 727 экземпляр</w:t>
      </w:r>
      <w:r w:rsidR="00582193">
        <w:rPr>
          <w:rFonts w:cs="Times New Roman"/>
          <w:color w:val="auto"/>
        </w:rPr>
        <w:t>ов</w:t>
      </w:r>
      <w:r w:rsidRPr="00301C46">
        <w:rPr>
          <w:rFonts w:cs="Times New Roman"/>
          <w:color w:val="auto"/>
        </w:rPr>
        <w:t>.</w:t>
      </w:r>
    </w:p>
    <w:p w:rsidR="00525B56" w:rsidRPr="00301C46" w:rsidRDefault="00525B56" w:rsidP="00736FF5">
      <w:pPr>
        <w:jc w:val="both"/>
        <w:rPr>
          <w:rFonts w:cs="Times New Roman"/>
        </w:rPr>
      </w:pPr>
    </w:p>
    <w:p w:rsidR="00301C46" w:rsidRDefault="002D55C3" w:rsidP="00021B70">
      <w:pPr>
        <w:ind w:firstLine="567"/>
        <w:jc w:val="both"/>
        <w:rPr>
          <w:rStyle w:val="ac"/>
          <w:rFonts w:cs="Times New Roman"/>
        </w:rPr>
      </w:pPr>
      <w:r w:rsidRPr="00301C46">
        <w:rPr>
          <w:rFonts w:cs="Times New Roman"/>
          <w:color w:val="auto"/>
        </w:rPr>
        <w:t xml:space="preserve">Парки городского округа пользуются </w:t>
      </w:r>
      <w:r w:rsidR="00301C46" w:rsidRPr="00301C46">
        <w:rPr>
          <w:rFonts w:cs="Times New Roman"/>
          <w:color w:val="auto"/>
        </w:rPr>
        <w:t>огромной популярностью</w:t>
      </w:r>
      <w:r w:rsidRPr="00301C46">
        <w:rPr>
          <w:rFonts w:cs="Times New Roman"/>
          <w:color w:val="auto"/>
        </w:rPr>
        <w:t xml:space="preserve"> у жителей и гостей округа. По итогам</w:t>
      </w:r>
      <w:r w:rsidRPr="00301C46">
        <w:rPr>
          <w:rStyle w:val="ac"/>
          <w:rFonts w:cs="Times New Roman"/>
          <w:color w:val="auto"/>
        </w:rPr>
        <w:t xml:space="preserve"> 202</w:t>
      </w:r>
      <w:r w:rsidR="00301C46" w:rsidRPr="00301C46">
        <w:rPr>
          <w:rStyle w:val="ac"/>
          <w:rFonts w:cs="Times New Roman"/>
          <w:color w:val="auto"/>
        </w:rPr>
        <w:t>4</w:t>
      </w:r>
      <w:r w:rsidRPr="00301C46">
        <w:rPr>
          <w:rStyle w:val="ac"/>
          <w:rFonts w:cs="Times New Roman"/>
          <w:color w:val="auto"/>
        </w:rPr>
        <w:t xml:space="preserve"> года</w:t>
      </w:r>
      <w:r w:rsidR="00834701" w:rsidRPr="00301C46">
        <w:rPr>
          <w:rStyle w:val="ac"/>
          <w:rFonts w:cs="Times New Roman"/>
          <w:color w:val="auto"/>
        </w:rPr>
        <w:t xml:space="preserve"> </w:t>
      </w:r>
      <w:r w:rsidRPr="00301C46">
        <w:rPr>
          <w:rStyle w:val="ac"/>
          <w:rFonts w:cs="Times New Roman"/>
          <w:color w:val="auto"/>
        </w:rPr>
        <w:t>их посетили</w:t>
      </w:r>
      <w:r w:rsidR="00834701" w:rsidRPr="00301C46">
        <w:rPr>
          <w:rStyle w:val="ac"/>
          <w:rFonts w:cs="Times New Roman"/>
          <w:color w:val="auto"/>
        </w:rPr>
        <w:t xml:space="preserve"> </w:t>
      </w:r>
      <w:r w:rsidRPr="00301C46">
        <w:rPr>
          <w:rFonts w:eastAsia="Times New Roman" w:cs="Times New Roman"/>
          <w:bCs/>
          <w:color w:val="auto"/>
        </w:rPr>
        <w:t>2 </w:t>
      </w:r>
      <w:r w:rsidR="00301C46" w:rsidRPr="00301C46">
        <w:rPr>
          <w:rFonts w:eastAsia="Times New Roman" w:cs="Times New Roman"/>
          <w:bCs/>
          <w:color w:val="auto"/>
        </w:rPr>
        <w:t xml:space="preserve">482 265 </w:t>
      </w:r>
      <w:r w:rsidR="002E3470" w:rsidRPr="00301C46">
        <w:rPr>
          <w:rStyle w:val="ac"/>
          <w:rFonts w:cs="Times New Roman"/>
          <w:color w:val="auto"/>
        </w:rPr>
        <w:t>человек</w:t>
      </w:r>
      <w:r w:rsidRPr="00301C46">
        <w:rPr>
          <w:rStyle w:val="ac"/>
          <w:rFonts w:cs="Times New Roman"/>
          <w:color w:val="auto"/>
        </w:rPr>
        <w:t>.</w:t>
      </w:r>
      <w:r w:rsidR="002E3470" w:rsidRPr="00301C46">
        <w:rPr>
          <w:rStyle w:val="ac"/>
          <w:rFonts w:cs="Times New Roman"/>
        </w:rPr>
        <w:t xml:space="preserve"> </w:t>
      </w:r>
      <w:r w:rsidR="00301C46" w:rsidRPr="00EE26CC">
        <w:rPr>
          <w:rStyle w:val="ac"/>
          <w:rFonts w:cs="Times New Roman"/>
        </w:rPr>
        <w:t>Для того</w:t>
      </w:r>
      <w:r w:rsidR="00582193">
        <w:rPr>
          <w:rStyle w:val="ac"/>
          <w:rFonts w:cs="Times New Roman"/>
        </w:rPr>
        <w:t>,</w:t>
      </w:r>
      <w:r w:rsidR="00301C46" w:rsidRPr="00EE26CC">
        <w:rPr>
          <w:rStyle w:val="ac"/>
          <w:rFonts w:cs="Times New Roman"/>
        </w:rPr>
        <w:t xml:space="preserve"> чтобы жителям было комфортно отдыхать, парки постоянно </w:t>
      </w:r>
      <w:r w:rsidR="00301C46">
        <w:rPr>
          <w:rStyle w:val="ac"/>
          <w:rFonts w:cs="Times New Roman"/>
        </w:rPr>
        <w:t>развиваются</w:t>
      </w:r>
      <w:r w:rsidR="00301C46" w:rsidRPr="00EE26CC">
        <w:rPr>
          <w:rStyle w:val="ac"/>
          <w:rFonts w:cs="Times New Roman"/>
        </w:rPr>
        <w:t xml:space="preserve">. </w:t>
      </w:r>
    </w:p>
    <w:p w:rsidR="00021B70" w:rsidRDefault="00021B70" w:rsidP="00021B7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C52">
        <w:rPr>
          <w:rFonts w:ascii="Times New Roman" w:eastAsia="Times New Roman" w:hAnsi="Times New Roman" w:cs="Times New Roman"/>
          <w:sz w:val="24"/>
          <w:szCs w:val="24"/>
        </w:rPr>
        <w:t>В горо</w:t>
      </w:r>
      <w:r w:rsidR="00582193">
        <w:rPr>
          <w:rFonts w:ascii="Times New Roman" w:eastAsia="Times New Roman" w:hAnsi="Times New Roman" w:cs="Times New Roman"/>
          <w:sz w:val="24"/>
          <w:szCs w:val="24"/>
        </w:rPr>
        <w:t>дском парке культуры и отдыха «Ё</w:t>
      </w:r>
      <w:r w:rsidRPr="00CE6C52">
        <w:rPr>
          <w:rFonts w:ascii="Times New Roman" w:eastAsia="Times New Roman" w:hAnsi="Times New Roman" w:cs="Times New Roman"/>
          <w:sz w:val="24"/>
          <w:szCs w:val="24"/>
        </w:rPr>
        <w:t>лочки» установлены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новые</w:t>
      </w:r>
      <w:r w:rsidR="00582193">
        <w:rPr>
          <w:rFonts w:ascii="Times New Roman" w:eastAsia="Times New Roman" w:hAnsi="Times New Roman" w:cs="Times New Roman"/>
          <w:sz w:val="24"/>
          <w:szCs w:val="24"/>
        </w:rPr>
        <w:t xml:space="preserve"> аттракционы: «Биоробот» и «Весё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лое путешествие»,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робокафе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тир «Лопни шарик» и другие. </w:t>
      </w:r>
      <w:r w:rsidR="00301C46" w:rsidRPr="00EE26CC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В парке «Городской лес» продолжается </w:t>
      </w:r>
      <w:r w:rsidR="00301C46" w:rsidRPr="00EE26CC">
        <w:rPr>
          <w:rFonts w:ascii="Times New Roman" w:hAnsi="Times New Roman" w:cs="Times New Roman"/>
          <w:sz w:val="24"/>
          <w:szCs w:val="24"/>
        </w:rPr>
        <w:t>комплексное строительство беседок для отдыха.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193">
        <w:rPr>
          <w:rFonts w:ascii="Times New Roman" w:hAnsi="Times New Roman" w:cs="Times New Roman"/>
          <w:sz w:val="24"/>
          <w:szCs w:val="24"/>
        </w:rPr>
        <w:t>В парке «Взлё</w:t>
      </w:r>
      <w:r w:rsidR="00B959FF">
        <w:rPr>
          <w:rFonts w:ascii="Times New Roman" w:hAnsi="Times New Roman" w:cs="Times New Roman"/>
          <w:sz w:val="24"/>
          <w:szCs w:val="24"/>
        </w:rPr>
        <w:t>т» осуществлено обустройство новых точек питания (</w:t>
      </w:r>
      <w:r w:rsidR="00B06E3D">
        <w:rPr>
          <w:rFonts w:ascii="Times New Roman" w:hAnsi="Times New Roman" w:cs="Times New Roman"/>
          <w:sz w:val="24"/>
          <w:szCs w:val="24"/>
        </w:rPr>
        <w:t>кафе</w:t>
      </w:r>
      <w:r w:rsidR="00B06E3D" w:rsidRPr="00B06E3D">
        <w:rPr>
          <w:rFonts w:ascii="Times New Roman" w:hAnsi="Times New Roman" w:cs="Times New Roman"/>
          <w:sz w:val="24"/>
          <w:szCs w:val="24"/>
        </w:rPr>
        <w:t xml:space="preserve"> </w:t>
      </w:r>
      <w:r w:rsidR="00B06E3D">
        <w:rPr>
          <w:rFonts w:ascii="Times New Roman" w:hAnsi="Times New Roman" w:cs="Times New Roman"/>
          <w:sz w:val="24"/>
          <w:szCs w:val="24"/>
        </w:rPr>
        <w:t>«</w:t>
      </w:r>
      <w:r w:rsidR="00B06E3D">
        <w:rPr>
          <w:rFonts w:ascii="Times New Roman" w:hAnsi="Times New Roman" w:cs="Times New Roman"/>
          <w:sz w:val="24"/>
          <w:szCs w:val="24"/>
          <w:lang w:val="en-US"/>
        </w:rPr>
        <w:t>Gate</w:t>
      </w:r>
      <w:r w:rsidR="00B06E3D">
        <w:rPr>
          <w:rFonts w:ascii="Times New Roman" w:hAnsi="Times New Roman" w:cs="Times New Roman"/>
          <w:sz w:val="24"/>
          <w:szCs w:val="24"/>
        </w:rPr>
        <w:t xml:space="preserve"> </w:t>
      </w:r>
      <w:r w:rsidR="00B06E3D" w:rsidRPr="00B06E3D">
        <w:rPr>
          <w:rFonts w:ascii="Times New Roman" w:hAnsi="Times New Roman" w:cs="Times New Roman"/>
          <w:sz w:val="24"/>
          <w:szCs w:val="24"/>
        </w:rPr>
        <w:t>88</w:t>
      </w:r>
      <w:r w:rsidR="00B06E3D">
        <w:rPr>
          <w:rFonts w:ascii="Times New Roman" w:hAnsi="Times New Roman" w:cs="Times New Roman"/>
          <w:sz w:val="24"/>
          <w:szCs w:val="24"/>
        </w:rPr>
        <w:t>» «</w:t>
      </w:r>
      <w:r w:rsidR="00B959FF">
        <w:rPr>
          <w:rFonts w:ascii="Times New Roman" w:hAnsi="Times New Roman" w:cs="Times New Roman"/>
          <w:sz w:val="24"/>
          <w:szCs w:val="24"/>
        </w:rPr>
        <w:t>р</w:t>
      </w:r>
      <w:r w:rsidR="00B959FF" w:rsidRPr="00EE26CC">
        <w:rPr>
          <w:rFonts w:ascii="Times New Roman" w:hAnsi="Times New Roman" w:cs="Times New Roman"/>
          <w:sz w:val="24"/>
          <w:szCs w:val="24"/>
        </w:rPr>
        <w:t>есторан «Сытый лётчик»</w:t>
      </w:r>
      <w:r w:rsidR="00B959FF">
        <w:rPr>
          <w:rFonts w:ascii="Times New Roman" w:hAnsi="Times New Roman" w:cs="Times New Roman"/>
          <w:sz w:val="24"/>
          <w:szCs w:val="24"/>
        </w:rPr>
        <w:t>, к</w:t>
      </w:r>
      <w:r w:rsidR="00B959FF" w:rsidRPr="00EE26CC">
        <w:rPr>
          <w:rFonts w:ascii="Times New Roman" w:hAnsi="Times New Roman" w:cs="Times New Roman"/>
          <w:sz w:val="24"/>
          <w:szCs w:val="24"/>
        </w:rPr>
        <w:t>иоск быстрого питания «</w:t>
      </w:r>
      <w:proofErr w:type="spellStart"/>
      <w:r w:rsidR="00B959FF" w:rsidRPr="00EE26CC">
        <w:rPr>
          <w:rFonts w:ascii="Times New Roman" w:hAnsi="Times New Roman" w:cs="Times New Roman"/>
          <w:sz w:val="24"/>
          <w:szCs w:val="24"/>
          <w:lang w:val="en-US"/>
        </w:rPr>
        <w:t>Flydream</w:t>
      </w:r>
      <w:proofErr w:type="spellEnd"/>
      <w:r w:rsidR="00B959FF" w:rsidRPr="00EE26CC">
        <w:rPr>
          <w:rFonts w:ascii="Times New Roman" w:hAnsi="Times New Roman" w:cs="Times New Roman"/>
          <w:sz w:val="24"/>
          <w:szCs w:val="24"/>
        </w:rPr>
        <w:t>»</w:t>
      </w:r>
      <w:r w:rsidR="00B959FF">
        <w:rPr>
          <w:rFonts w:ascii="Times New Roman" w:hAnsi="Times New Roman" w:cs="Times New Roman"/>
          <w:sz w:val="24"/>
          <w:szCs w:val="24"/>
        </w:rPr>
        <w:t xml:space="preserve">), открыта сувенирная лавка «Улётные сувениры», благоустроена детская площадка для детей младшего возраста. </w:t>
      </w:r>
    </w:p>
    <w:p w:rsidR="003E112D" w:rsidRPr="00EE26CC" w:rsidRDefault="003E112D" w:rsidP="007A2BF8">
      <w:pPr>
        <w:ind w:firstLine="567"/>
        <w:jc w:val="both"/>
        <w:rPr>
          <w:rFonts w:cs="Times New Roman"/>
          <w:color w:val="000000" w:themeColor="text1"/>
        </w:rPr>
      </w:pPr>
    </w:p>
    <w:p w:rsidR="007A2BF8" w:rsidRDefault="007A2BF8" w:rsidP="007A2BF8">
      <w:pPr>
        <w:tabs>
          <w:tab w:val="left" w:pos="913"/>
        </w:tabs>
        <w:ind w:firstLine="709"/>
        <w:jc w:val="both"/>
      </w:pPr>
      <w:r w:rsidRPr="003E112D">
        <w:t xml:space="preserve">В городском округе работает историко-художественный музей. </w:t>
      </w:r>
      <w:r>
        <w:t xml:space="preserve">За 2024 год музей посетило 14 088 человек. </w:t>
      </w:r>
      <w:r w:rsidRPr="00D24B77">
        <w:t>В музее постоя</w:t>
      </w:r>
      <w:r w:rsidR="00582193">
        <w:t>нно работают экспозиции, посвящё</w:t>
      </w:r>
      <w:r w:rsidRPr="00D24B77">
        <w:t>нные истории домодедовской земли, выставки домодедовских художников и выставки картин из фондов музея. В 2024 году на базе музея открылся торговый павильон, реализующий продажу фирменных сувениров с символикой города Домодедово.</w:t>
      </w:r>
    </w:p>
    <w:p w:rsidR="0035393C" w:rsidRPr="003E112D" w:rsidRDefault="0035393C" w:rsidP="0035393C">
      <w:pPr>
        <w:ind w:firstLine="708"/>
        <w:jc w:val="both"/>
        <w:rPr>
          <w:rFonts w:cs="Times New Roman"/>
          <w:color w:val="auto"/>
        </w:rPr>
      </w:pPr>
    </w:p>
    <w:p w:rsidR="005C255D" w:rsidRPr="00DA0B8D" w:rsidRDefault="00A00EFD" w:rsidP="00524F16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DA0B8D">
        <w:rPr>
          <w:rFonts w:eastAsia="Times New Roman" w:cs="Times New Roman"/>
          <w:color w:val="auto"/>
        </w:rPr>
        <w:t>Туризм –</w:t>
      </w:r>
      <w:r w:rsidR="00524F16" w:rsidRPr="00DA0B8D">
        <w:rPr>
          <w:rFonts w:eastAsia="Times New Roman" w:cs="Times New Roman"/>
          <w:color w:val="auto"/>
        </w:rPr>
        <w:t xml:space="preserve"> одно из приоритетных направлений развития городского округа. </w:t>
      </w:r>
    </w:p>
    <w:p w:rsidR="00571A6B" w:rsidRPr="00EE26CC" w:rsidRDefault="00524F16" w:rsidP="00571A6B">
      <w:pPr>
        <w:ind w:firstLine="709"/>
        <w:jc w:val="both"/>
        <w:rPr>
          <w:rFonts w:eastAsia="Times New Roman" w:cs="Times New Roman"/>
          <w:color w:val="auto"/>
        </w:rPr>
      </w:pPr>
      <w:r w:rsidRPr="00DA0B8D">
        <w:rPr>
          <w:rFonts w:eastAsia="Times New Roman" w:cs="Times New Roman"/>
          <w:color w:val="auto"/>
        </w:rPr>
        <w:t>Туристический и экскурсионный поток в городском округе за 202</w:t>
      </w:r>
      <w:r w:rsidR="00DA0B8D" w:rsidRPr="00DA0B8D">
        <w:rPr>
          <w:rFonts w:eastAsia="Times New Roman" w:cs="Times New Roman"/>
          <w:color w:val="auto"/>
        </w:rPr>
        <w:t>4</w:t>
      </w:r>
      <w:r w:rsidRPr="00DA0B8D">
        <w:rPr>
          <w:rFonts w:eastAsia="Times New Roman" w:cs="Times New Roman"/>
          <w:color w:val="auto"/>
        </w:rPr>
        <w:t xml:space="preserve"> год составил </w:t>
      </w:r>
      <w:r w:rsidR="00DA0B8D" w:rsidRPr="00DA0B8D">
        <w:rPr>
          <w:rFonts w:eastAsia="Times New Roman" w:cs="Times New Roman"/>
          <w:color w:val="auto"/>
        </w:rPr>
        <w:t>620</w:t>
      </w:r>
      <w:r w:rsidR="00A00EFD" w:rsidRPr="00DA0B8D">
        <w:rPr>
          <w:rFonts w:eastAsia="Times New Roman" w:cs="Times New Roman"/>
          <w:color w:val="auto"/>
        </w:rPr>
        <w:t xml:space="preserve"> </w:t>
      </w:r>
      <w:r w:rsidR="00DA0B8D" w:rsidRPr="00DA0B8D">
        <w:rPr>
          <w:rFonts w:eastAsia="Times New Roman" w:cs="Times New Roman"/>
          <w:color w:val="auto"/>
        </w:rPr>
        <w:t>344</w:t>
      </w:r>
      <w:r w:rsidR="0033417C" w:rsidRPr="00DA0B8D">
        <w:rPr>
          <w:rFonts w:eastAsia="Times New Roman" w:cs="Times New Roman"/>
          <w:color w:val="auto"/>
        </w:rPr>
        <w:t xml:space="preserve"> человек</w:t>
      </w:r>
      <w:r w:rsidR="00DA0B8D" w:rsidRPr="00DA0B8D">
        <w:rPr>
          <w:rFonts w:eastAsia="Times New Roman" w:cs="Times New Roman"/>
          <w:color w:val="auto"/>
        </w:rPr>
        <w:t>а</w:t>
      </w:r>
      <w:r w:rsidR="0033417C" w:rsidRPr="00F1160C">
        <w:rPr>
          <w:rFonts w:eastAsia="Times New Roman" w:cs="Times New Roman"/>
          <w:color w:val="auto"/>
        </w:rPr>
        <w:t xml:space="preserve">, </w:t>
      </w:r>
      <w:r w:rsidR="00AB3460" w:rsidRPr="00F1160C">
        <w:rPr>
          <w:rFonts w:eastAsia="Times New Roman" w:cs="Times New Roman"/>
          <w:color w:val="auto"/>
        </w:rPr>
        <w:t xml:space="preserve">в числе которых 48 экскурсионных групп (960 человек) из городов Подмосковья, которые посетили Домодедово в рамках программы Губернатора Московской области «Активное долголетие». </w:t>
      </w:r>
      <w:r w:rsidR="00571A6B" w:rsidRPr="00F1160C">
        <w:rPr>
          <w:rFonts w:eastAsia="Times New Roman" w:cs="Times New Roman"/>
          <w:color w:val="auto"/>
        </w:rPr>
        <w:t>В 2024 году в программы экскурсий и мероприятий были включены места, которые связаны с</w:t>
      </w:r>
      <w:r w:rsidR="00571A6B" w:rsidRPr="00EE26CC">
        <w:rPr>
          <w:rFonts w:eastAsia="Times New Roman" w:cs="Times New Roman"/>
          <w:color w:val="auto"/>
        </w:rPr>
        <w:t xml:space="preserve"> культурными кодами </w:t>
      </w:r>
      <w:r w:rsidR="00571A6B">
        <w:rPr>
          <w:rFonts w:eastAsia="Times New Roman" w:cs="Times New Roman"/>
          <w:color w:val="auto"/>
        </w:rPr>
        <w:t xml:space="preserve">городского </w:t>
      </w:r>
      <w:r w:rsidR="00571A6B" w:rsidRPr="00EE26CC">
        <w:rPr>
          <w:rFonts w:eastAsia="Times New Roman" w:cs="Times New Roman"/>
          <w:color w:val="auto"/>
        </w:rPr>
        <w:t>округа, прописанными Министерством культуры и туризма Московской области (13 культурных кодов</w:t>
      </w:r>
      <w:r w:rsidR="00571A6B">
        <w:rPr>
          <w:rFonts w:eastAsia="Times New Roman" w:cs="Times New Roman"/>
          <w:color w:val="auto"/>
        </w:rPr>
        <w:t xml:space="preserve"> </w:t>
      </w:r>
      <w:r w:rsidR="00C74F0C">
        <w:rPr>
          <w:rFonts w:eastAsia="Times New Roman" w:cs="Times New Roman"/>
          <w:color w:val="auto"/>
        </w:rPr>
        <w:t>–</w:t>
      </w:r>
      <w:r w:rsidR="00571A6B" w:rsidRPr="00EE26CC">
        <w:rPr>
          <w:rFonts w:eastAsia="Times New Roman" w:cs="Times New Roman"/>
          <w:color w:val="auto"/>
        </w:rPr>
        <w:t xml:space="preserve"> уникальных мест и исторических личностей, связанных с городским округом Домодедово).</w:t>
      </w:r>
      <w:r w:rsidR="00571A6B">
        <w:rPr>
          <w:rFonts w:eastAsia="Times New Roman" w:cs="Times New Roman"/>
          <w:color w:val="auto"/>
        </w:rPr>
        <w:t xml:space="preserve"> Проведено </w:t>
      </w:r>
      <w:r w:rsidR="00571A6B" w:rsidRPr="00EE26CC">
        <w:rPr>
          <w:rFonts w:eastAsia="Times New Roman" w:cs="Times New Roman"/>
          <w:color w:val="auto"/>
        </w:rPr>
        <w:t>80 мероприятий и экскурсий</w:t>
      </w:r>
      <w:r w:rsidR="00571A6B">
        <w:rPr>
          <w:rFonts w:eastAsia="Times New Roman" w:cs="Times New Roman"/>
          <w:color w:val="auto"/>
        </w:rPr>
        <w:t xml:space="preserve">, которые посетило 2140 человек. </w:t>
      </w:r>
    </w:p>
    <w:p w:rsidR="00DA0B8D" w:rsidRDefault="00DA0B8D" w:rsidP="00076F98">
      <w:pPr>
        <w:ind w:firstLine="709"/>
        <w:jc w:val="both"/>
        <w:rPr>
          <w:highlight w:val="yellow"/>
        </w:rPr>
      </w:pPr>
    </w:p>
    <w:p w:rsidR="00F637CB" w:rsidRDefault="00F637CB" w:rsidP="00F637CB">
      <w:pPr>
        <w:ind w:firstLine="709"/>
        <w:jc w:val="both"/>
      </w:pPr>
      <w:r w:rsidRPr="00F637CB">
        <w:t>На обеспечение деятельности муниципальных учреждений в области физической культуры и спорта, на проведение массовых, официальных физкультурных и спортивных мероприятий, укрепление материально-технической базы учреждений бюджетные средства освоены в размере 465 423,2 тыс. руб.</w:t>
      </w:r>
    </w:p>
    <w:p w:rsidR="00537CF4" w:rsidRPr="004629F9" w:rsidRDefault="00537CF4" w:rsidP="004A63D9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 w:rsidRPr="004629F9">
        <w:rPr>
          <w:rStyle w:val="ac"/>
          <w:b w:val="0"/>
          <w:bCs w:val="0"/>
          <w:sz w:val="24"/>
          <w:szCs w:val="24"/>
        </w:rPr>
        <w:t>В городском округе работают 3 муниципальных учреждения в области физической культуры и спорта:</w:t>
      </w:r>
    </w:p>
    <w:p w:rsidR="004629F9" w:rsidRPr="004629F9" w:rsidRDefault="00553A6B" w:rsidP="004A63D9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>
        <w:rPr>
          <w:rStyle w:val="ac"/>
          <w:b w:val="0"/>
          <w:bCs w:val="0"/>
          <w:sz w:val="24"/>
          <w:szCs w:val="24"/>
        </w:rPr>
        <w:t>-</w:t>
      </w:r>
      <w:r w:rsidR="00BC5DE2">
        <w:rPr>
          <w:rStyle w:val="ac"/>
          <w:b w:val="0"/>
          <w:bCs w:val="0"/>
          <w:sz w:val="24"/>
          <w:szCs w:val="24"/>
        </w:rPr>
        <w:t xml:space="preserve"> </w:t>
      </w:r>
      <w:r w:rsidR="00537CF4" w:rsidRPr="004629F9">
        <w:rPr>
          <w:rStyle w:val="ac"/>
          <w:b w:val="0"/>
          <w:bCs w:val="0"/>
          <w:sz w:val="24"/>
          <w:szCs w:val="24"/>
        </w:rPr>
        <w:t>МАУ «Гор</w:t>
      </w:r>
      <w:r w:rsidR="00031260" w:rsidRPr="004629F9">
        <w:rPr>
          <w:rStyle w:val="ac"/>
          <w:b w:val="0"/>
          <w:bCs w:val="0"/>
          <w:sz w:val="24"/>
          <w:szCs w:val="24"/>
        </w:rPr>
        <w:t>одской стадион «Авангард» с тремя</w:t>
      </w:r>
      <w:r w:rsidR="00537CF4" w:rsidRPr="004629F9">
        <w:rPr>
          <w:rStyle w:val="ac"/>
          <w:b w:val="0"/>
          <w:bCs w:val="0"/>
          <w:sz w:val="24"/>
          <w:szCs w:val="24"/>
        </w:rPr>
        <w:t xml:space="preserve"> филиалами: С</w:t>
      </w:r>
      <w:r w:rsidR="00892C92" w:rsidRPr="004629F9">
        <w:rPr>
          <w:rStyle w:val="ac"/>
          <w:b w:val="0"/>
          <w:bCs w:val="0"/>
          <w:sz w:val="24"/>
          <w:szCs w:val="24"/>
        </w:rPr>
        <w:t xml:space="preserve">портивный комплекс «Атлант», Физкультурно-оздоровительный </w:t>
      </w:r>
      <w:r w:rsidR="004629F9" w:rsidRPr="004629F9">
        <w:rPr>
          <w:rStyle w:val="ac"/>
          <w:b w:val="0"/>
          <w:bCs w:val="0"/>
          <w:sz w:val="24"/>
          <w:szCs w:val="24"/>
        </w:rPr>
        <w:t>комплекс «</w:t>
      </w:r>
      <w:r w:rsidR="00537CF4" w:rsidRPr="004629F9">
        <w:rPr>
          <w:rStyle w:val="ac"/>
          <w:b w:val="0"/>
          <w:bCs w:val="0"/>
          <w:sz w:val="24"/>
          <w:szCs w:val="24"/>
        </w:rPr>
        <w:t>Фокус</w:t>
      </w:r>
      <w:r w:rsidR="004629F9" w:rsidRPr="004629F9">
        <w:rPr>
          <w:rStyle w:val="ac"/>
          <w:b w:val="0"/>
          <w:bCs w:val="0"/>
          <w:sz w:val="24"/>
          <w:szCs w:val="24"/>
        </w:rPr>
        <w:t>», Физкультурно-оздоровительный клуб инвалидов «Старт»;</w:t>
      </w:r>
    </w:p>
    <w:p w:rsidR="00537CF4" w:rsidRPr="004629F9" w:rsidRDefault="00553A6B" w:rsidP="004A63D9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>
        <w:rPr>
          <w:rStyle w:val="ac"/>
          <w:b w:val="0"/>
          <w:bCs w:val="0"/>
          <w:sz w:val="24"/>
          <w:szCs w:val="24"/>
        </w:rPr>
        <w:t>-</w:t>
      </w:r>
      <w:r w:rsidR="00BC5DE2">
        <w:rPr>
          <w:rStyle w:val="ac"/>
          <w:b w:val="0"/>
          <w:bCs w:val="0"/>
          <w:sz w:val="24"/>
          <w:szCs w:val="24"/>
        </w:rPr>
        <w:t xml:space="preserve"> </w:t>
      </w:r>
      <w:r w:rsidR="00537CF4" w:rsidRPr="004629F9">
        <w:rPr>
          <w:rStyle w:val="ac"/>
          <w:b w:val="0"/>
          <w:bCs w:val="0"/>
          <w:sz w:val="24"/>
          <w:szCs w:val="24"/>
        </w:rPr>
        <w:t>МБУ «</w:t>
      </w:r>
      <w:r w:rsidR="00892C92" w:rsidRPr="004629F9">
        <w:rPr>
          <w:rStyle w:val="ac"/>
          <w:b w:val="0"/>
          <w:bCs w:val="0"/>
          <w:sz w:val="24"/>
          <w:szCs w:val="24"/>
        </w:rPr>
        <w:t xml:space="preserve">Центр физической культуры и </w:t>
      </w:r>
      <w:r w:rsidR="004629F9" w:rsidRPr="004629F9">
        <w:rPr>
          <w:rStyle w:val="ac"/>
          <w:b w:val="0"/>
          <w:bCs w:val="0"/>
          <w:sz w:val="24"/>
          <w:szCs w:val="24"/>
        </w:rPr>
        <w:t>спорта «</w:t>
      </w:r>
      <w:r w:rsidR="00537CF4" w:rsidRPr="004629F9">
        <w:rPr>
          <w:rStyle w:val="ac"/>
          <w:b w:val="0"/>
          <w:bCs w:val="0"/>
          <w:sz w:val="24"/>
          <w:szCs w:val="24"/>
        </w:rPr>
        <w:t>Горизонт»;</w:t>
      </w:r>
    </w:p>
    <w:p w:rsidR="00537CF4" w:rsidRPr="004629F9" w:rsidRDefault="00C44625" w:rsidP="004A63D9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 w:rsidRPr="004629F9">
        <w:rPr>
          <w:rStyle w:val="ac"/>
          <w:b w:val="0"/>
          <w:bCs w:val="0"/>
          <w:sz w:val="24"/>
          <w:szCs w:val="24"/>
        </w:rPr>
        <w:t>-</w:t>
      </w:r>
      <w:r w:rsidR="00BC5DE2">
        <w:rPr>
          <w:rStyle w:val="ac"/>
          <w:b w:val="0"/>
          <w:bCs w:val="0"/>
          <w:sz w:val="24"/>
          <w:szCs w:val="24"/>
        </w:rPr>
        <w:t xml:space="preserve"> </w:t>
      </w:r>
      <w:r w:rsidR="00537CF4" w:rsidRPr="004629F9">
        <w:rPr>
          <w:rStyle w:val="ac"/>
          <w:b w:val="0"/>
          <w:bCs w:val="0"/>
          <w:sz w:val="24"/>
          <w:szCs w:val="24"/>
        </w:rPr>
        <w:t xml:space="preserve">МБУ </w:t>
      </w:r>
      <w:r w:rsidR="00031260" w:rsidRPr="004629F9">
        <w:rPr>
          <w:rStyle w:val="ac"/>
          <w:b w:val="0"/>
          <w:bCs w:val="0"/>
          <w:sz w:val="24"/>
          <w:szCs w:val="24"/>
        </w:rPr>
        <w:t>дополнительного образования</w:t>
      </w:r>
      <w:r w:rsidR="00892C92" w:rsidRPr="004629F9">
        <w:rPr>
          <w:rStyle w:val="ac"/>
          <w:b w:val="0"/>
          <w:bCs w:val="0"/>
          <w:sz w:val="24"/>
          <w:szCs w:val="24"/>
        </w:rPr>
        <w:t xml:space="preserve"> «Спортивная школа олимпийского резерва</w:t>
      </w:r>
      <w:r w:rsidR="00537CF4" w:rsidRPr="004629F9">
        <w:rPr>
          <w:rStyle w:val="ac"/>
          <w:b w:val="0"/>
          <w:bCs w:val="0"/>
          <w:sz w:val="24"/>
          <w:szCs w:val="24"/>
        </w:rPr>
        <w:t xml:space="preserve"> «Олимп».</w:t>
      </w:r>
    </w:p>
    <w:p w:rsidR="00837F6D" w:rsidRDefault="00837F6D" w:rsidP="004A63D9">
      <w:pPr>
        <w:ind w:firstLine="709"/>
        <w:contextualSpacing/>
        <w:jc w:val="both"/>
        <w:rPr>
          <w:rFonts w:eastAsia="SimSun"/>
          <w:shd w:val="clear" w:color="auto" w:fill="FFFFFF"/>
        </w:rPr>
      </w:pPr>
      <w:r w:rsidRPr="00C4039E">
        <w:rPr>
          <w:rFonts w:eastAsia="SimSun"/>
          <w:shd w:val="clear" w:color="auto" w:fill="FFFFFF"/>
        </w:rPr>
        <w:t xml:space="preserve">В учреждениях спорта </w:t>
      </w:r>
      <w:r>
        <w:rPr>
          <w:rFonts w:eastAsia="SimSun"/>
          <w:shd w:val="clear" w:color="auto" w:fill="FFFFFF"/>
        </w:rPr>
        <w:t xml:space="preserve">работают </w:t>
      </w:r>
      <w:r w:rsidRPr="00C4039E">
        <w:rPr>
          <w:rFonts w:eastAsia="SimSun"/>
          <w:shd w:val="clear" w:color="auto" w:fill="FFFFFF"/>
        </w:rPr>
        <w:t>225 секци</w:t>
      </w:r>
      <w:r>
        <w:rPr>
          <w:rFonts w:eastAsia="SimSun"/>
          <w:shd w:val="clear" w:color="auto" w:fill="FFFFFF"/>
        </w:rPr>
        <w:t>й</w:t>
      </w:r>
      <w:r w:rsidRPr="00C4039E">
        <w:rPr>
          <w:rFonts w:eastAsia="SimSun"/>
          <w:shd w:val="clear" w:color="auto" w:fill="FFFFFF"/>
        </w:rPr>
        <w:t xml:space="preserve">, </w:t>
      </w:r>
      <w:r>
        <w:rPr>
          <w:rFonts w:eastAsia="SimSun"/>
          <w:shd w:val="clear" w:color="auto" w:fill="FFFFFF"/>
        </w:rPr>
        <w:t xml:space="preserve">в которых занимаются 5473 человека. В 2024 году </w:t>
      </w:r>
      <w:r>
        <w:t xml:space="preserve">проведено </w:t>
      </w:r>
      <w:r w:rsidRPr="008B7FA4">
        <w:t>477</w:t>
      </w:r>
      <w:r>
        <w:t xml:space="preserve"> официальных спортивных мероприятий с</w:t>
      </w:r>
      <w:r>
        <w:rPr>
          <w:rFonts w:eastAsia="SimSun"/>
          <w:shd w:val="clear" w:color="auto" w:fill="FFFFFF"/>
        </w:rPr>
        <w:t xml:space="preserve"> охватом </w:t>
      </w:r>
      <w:r w:rsidRPr="008B7FA4">
        <w:rPr>
          <w:rFonts w:eastAsia="SimSun"/>
          <w:shd w:val="clear" w:color="auto" w:fill="FFFFFF"/>
        </w:rPr>
        <w:t>59</w:t>
      </w:r>
      <w:r>
        <w:rPr>
          <w:rFonts w:eastAsia="SimSun"/>
          <w:shd w:val="clear" w:color="auto" w:fill="FFFFFF"/>
        </w:rPr>
        <w:t> </w:t>
      </w:r>
      <w:r w:rsidRPr="008B7FA4">
        <w:rPr>
          <w:rFonts w:eastAsia="SimSun"/>
          <w:shd w:val="clear" w:color="auto" w:fill="FFFFFF"/>
        </w:rPr>
        <w:t>544</w:t>
      </w:r>
      <w:r>
        <w:rPr>
          <w:rFonts w:eastAsia="SimSun"/>
          <w:shd w:val="clear" w:color="auto" w:fill="FFFFFF"/>
        </w:rPr>
        <w:t xml:space="preserve"> человек. </w:t>
      </w:r>
    </w:p>
    <w:p w:rsidR="00611E40" w:rsidRDefault="000472BF" w:rsidP="004A63D9">
      <w:pPr>
        <w:ind w:firstLineChars="295" w:firstLine="708"/>
        <w:contextualSpacing/>
        <w:jc w:val="both"/>
        <w:rPr>
          <w:rStyle w:val="ac"/>
          <w:shd w:val="clear" w:color="auto" w:fill="FFFFFF"/>
        </w:rPr>
      </w:pPr>
      <w:r w:rsidRPr="00DC05CA">
        <w:rPr>
          <w:rStyle w:val="ac"/>
          <w:shd w:val="clear" w:color="auto" w:fill="FFFFFF"/>
        </w:rPr>
        <w:t xml:space="preserve">В </w:t>
      </w:r>
      <w:r w:rsidR="00A23773" w:rsidRPr="00DC05CA">
        <w:rPr>
          <w:rStyle w:val="ac"/>
          <w:shd w:val="clear" w:color="auto" w:fill="FFFFFF"/>
        </w:rPr>
        <w:t>2024 году</w:t>
      </w:r>
      <w:r w:rsidR="002E35FC" w:rsidRPr="00DC05CA">
        <w:rPr>
          <w:rStyle w:val="ac"/>
          <w:shd w:val="clear" w:color="auto" w:fill="FFFFFF"/>
        </w:rPr>
        <w:t xml:space="preserve"> </w:t>
      </w:r>
      <w:r w:rsidR="00A23773" w:rsidRPr="00DC05CA">
        <w:rPr>
          <w:rStyle w:val="ac"/>
          <w:shd w:val="clear" w:color="auto" w:fill="FFFFFF"/>
        </w:rPr>
        <w:t>2955 спортсменов</w:t>
      </w:r>
      <w:r w:rsidR="002E35FC" w:rsidRPr="00DC05CA">
        <w:rPr>
          <w:rStyle w:val="ac"/>
          <w:shd w:val="clear" w:color="auto" w:fill="FFFFFF"/>
        </w:rPr>
        <w:t xml:space="preserve"> принял</w:t>
      </w:r>
      <w:r w:rsidR="0079332E" w:rsidRPr="00DC05CA">
        <w:rPr>
          <w:rStyle w:val="ac"/>
          <w:shd w:val="clear" w:color="auto" w:fill="FFFFFF"/>
        </w:rPr>
        <w:t xml:space="preserve">и участие в </w:t>
      </w:r>
      <w:r w:rsidR="00A23773" w:rsidRPr="00DC05CA">
        <w:rPr>
          <w:rStyle w:val="ac"/>
          <w:shd w:val="clear" w:color="auto" w:fill="FFFFFF"/>
        </w:rPr>
        <w:t>287 соревнованиях</w:t>
      </w:r>
      <w:r w:rsidR="0079332E" w:rsidRPr="00DC05CA">
        <w:rPr>
          <w:rStyle w:val="ac"/>
          <w:shd w:val="clear" w:color="auto" w:fill="FFFFFF"/>
        </w:rPr>
        <w:t xml:space="preserve"> с</w:t>
      </w:r>
      <w:r w:rsidR="002E35FC" w:rsidRPr="00DC05CA">
        <w:rPr>
          <w:rStyle w:val="ac"/>
          <w:shd w:val="clear" w:color="auto" w:fill="FFFFFF"/>
        </w:rPr>
        <w:t xml:space="preserve"> результатом </w:t>
      </w:r>
      <w:r w:rsidR="00A23773" w:rsidRPr="00DC05CA">
        <w:rPr>
          <w:rStyle w:val="ac"/>
          <w:shd w:val="clear" w:color="auto" w:fill="FFFFFF"/>
        </w:rPr>
        <w:t>1194</w:t>
      </w:r>
      <w:r w:rsidR="002E35FC" w:rsidRPr="00DC05CA">
        <w:rPr>
          <w:rStyle w:val="ac"/>
          <w:shd w:val="clear" w:color="auto" w:fill="FFFFFF"/>
        </w:rPr>
        <w:t xml:space="preserve"> призовых мест</w:t>
      </w:r>
      <w:r w:rsidR="00BC5DE2">
        <w:rPr>
          <w:rStyle w:val="ac"/>
          <w:shd w:val="clear" w:color="auto" w:fill="FFFFFF"/>
        </w:rPr>
        <w:t>а</w:t>
      </w:r>
      <w:r w:rsidR="002E35FC" w:rsidRPr="00DC05CA">
        <w:rPr>
          <w:rStyle w:val="ac"/>
          <w:shd w:val="clear" w:color="auto" w:fill="FFFFFF"/>
        </w:rPr>
        <w:t xml:space="preserve"> в </w:t>
      </w:r>
      <w:r w:rsidR="00DC05CA" w:rsidRPr="00DC05CA">
        <w:rPr>
          <w:rStyle w:val="ac"/>
          <w:shd w:val="clear" w:color="auto" w:fill="FFFFFF"/>
        </w:rPr>
        <w:t>межрегиональных</w:t>
      </w:r>
      <w:r w:rsidR="002E35FC" w:rsidRPr="00DC05CA">
        <w:rPr>
          <w:rStyle w:val="ac"/>
          <w:shd w:val="clear" w:color="auto" w:fill="FFFFFF"/>
        </w:rPr>
        <w:t>, областных, всероссийских и международных соревнованиях.</w:t>
      </w:r>
      <w:r w:rsidR="00031260" w:rsidRPr="00DC05CA">
        <w:rPr>
          <w:rStyle w:val="ac"/>
          <w:shd w:val="clear" w:color="auto" w:fill="FFFFFF"/>
        </w:rPr>
        <w:t xml:space="preserve"> </w:t>
      </w:r>
      <w:r w:rsidR="00DC05CA" w:rsidRPr="00DC05CA">
        <w:rPr>
          <w:rStyle w:val="ac"/>
          <w:color w:val="auto"/>
          <w:shd w:val="clear" w:color="auto" w:fill="FFFFFF"/>
        </w:rPr>
        <w:lastRenderedPageBreak/>
        <w:t>117</w:t>
      </w:r>
      <w:r w:rsidR="008B168C" w:rsidRPr="00DC05CA">
        <w:rPr>
          <w:rStyle w:val="ac"/>
          <w:color w:val="auto"/>
          <w:shd w:val="clear" w:color="auto" w:fill="FFFFFF"/>
        </w:rPr>
        <w:t xml:space="preserve"> спортсмен</w:t>
      </w:r>
      <w:r w:rsidR="00DC05CA" w:rsidRPr="00DC05CA">
        <w:rPr>
          <w:rStyle w:val="ac"/>
          <w:color w:val="auto"/>
          <w:shd w:val="clear" w:color="auto" w:fill="FFFFFF"/>
        </w:rPr>
        <w:t>ов</w:t>
      </w:r>
      <w:r w:rsidR="008B168C" w:rsidRPr="00DC05CA">
        <w:rPr>
          <w:rStyle w:val="ac"/>
          <w:color w:val="auto"/>
          <w:shd w:val="clear" w:color="auto" w:fill="FFFFFF"/>
        </w:rPr>
        <w:t xml:space="preserve"> представляли округ в сборной команде Московской области, </w:t>
      </w:r>
      <w:r w:rsidR="00DC05CA" w:rsidRPr="00DC05CA">
        <w:rPr>
          <w:rStyle w:val="ac"/>
          <w:color w:val="auto"/>
          <w:shd w:val="clear" w:color="auto" w:fill="FFFFFF"/>
        </w:rPr>
        <w:t>40</w:t>
      </w:r>
      <w:r w:rsidR="008B168C" w:rsidRPr="00DC05CA">
        <w:rPr>
          <w:rStyle w:val="ac"/>
          <w:color w:val="auto"/>
          <w:shd w:val="clear" w:color="auto" w:fill="FFFFFF"/>
        </w:rPr>
        <w:t xml:space="preserve"> спортсмен</w:t>
      </w:r>
      <w:r w:rsidR="00DC05CA" w:rsidRPr="00DC05CA">
        <w:rPr>
          <w:rStyle w:val="ac"/>
          <w:color w:val="auto"/>
          <w:shd w:val="clear" w:color="auto" w:fill="FFFFFF"/>
        </w:rPr>
        <w:t xml:space="preserve">ов </w:t>
      </w:r>
      <w:r w:rsidR="008B168C" w:rsidRPr="00DC05CA">
        <w:rPr>
          <w:rStyle w:val="ac"/>
          <w:color w:val="auto"/>
          <w:shd w:val="clear" w:color="auto" w:fill="FFFFFF"/>
        </w:rPr>
        <w:t>представлял</w:t>
      </w:r>
      <w:r w:rsidR="00DC05CA" w:rsidRPr="00DC05CA">
        <w:rPr>
          <w:rStyle w:val="ac"/>
          <w:color w:val="auto"/>
          <w:shd w:val="clear" w:color="auto" w:fill="FFFFFF"/>
        </w:rPr>
        <w:t>и</w:t>
      </w:r>
      <w:r w:rsidR="008B168C" w:rsidRPr="00DC05CA">
        <w:rPr>
          <w:rStyle w:val="ac"/>
          <w:color w:val="auto"/>
          <w:shd w:val="clear" w:color="auto" w:fill="FFFFFF"/>
        </w:rPr>
        <w:t xml:space="preserve"> округ в сборной команде РФ.</w:t>
      </w:r>
      <w:r w:rsidR="00031260" w:rsidRPr="00DC05CA">
        <w:rPr>
          <w:rStyle w:val="ac"/>
          <w:color w:val="auto"/>
          <w:shd w:val="clear" w:color="auto" w:fill="FFFFFF"/>
        </w:rPr>
        <w:t xml:space="preserve"> </w:t>
      </w:r>
      <w:r w:rsidR="002E35FC" w:rsidRPr="00DC05CA">
        <w:rPr>
          <w:rStyle w:val="ac"/>
          <w:shd w:val="clear" w:color="auto" w:fill="FFFFFF"/>
        </w:rPr>
        <w:t>В 202</w:t>
      </w:r>
      <w:r w:rsidR="009377A4" w:rsidRPr="00DC05CA">
        <w:rPr>
          <w:rStyle w:val="ac"/>
          <w:shd w:val="clear" w:color="auto" w:fill="FFFFFF"/>
        </w:rPr>
        <w:t>4</w:t>
      </w:r>
      <w:r w:rsidR="002E35FC" w:rsidRPr="00DC05CA">
        <w:rPr>
          <w:rStyle w:val="ac"/>
          <w:shd w:val="clear" w:color="auto" w:fill="FFFFFF"/>
        </w:rPr>
        <w:t xml:space="preserve"> году было присвоено </w:t>
      </w:r>
      <w:r w:rsidR="009377A4" w:rsidRPr="00DC05CA">
        <w:rPr>
          <w:rStyle w:val="ac"/>
          <w:shd w:val="clear" w:color="auto" w:fill="FFFFFF"/>
        </w:rPr>
        <w:t xml:space="preserve">917 </w:t>
      </w:r>
      <w:r w:rsidR="00892221" w:rsidRPr="00DC05CA">
        <w:rPr>
          <w:rStyle w:val="ac"/>
          <w:shd w:val="clear" w:color="auto" w:fill="FFFFFF"/>
        </w:rPr>
        <w:t>спортивных разряд</w:t>
      </w:r>
      <w:r w:rsidR="009377A4" w:rsidRPr="00DC05CA">
        <w:rPr>
          <w:rStyle w:val="ac"/>
          <w:shd w:val="clear" w:color="auto" w:fill="FFFFFF"/>
        </w:rPr>
        <w:t>ов</w:t>
      </w:r>
      <w:r w:rsidR="00892221" w:rsidRPr="00DC05CA">
        <w:rPr>
          <w:rStyle w:val="ac"/>
          <w:shd w:val="clear" w:color="auto" w:fill="FFFFFF"/>
        </w:rPr>
        <w:t>.</w:t>
      </w:r>
    </w:p>
    <w:p w:rsidR="008F5664" w:rsidRPr="00A23773" w:rsidRDefault="008B168C" w:rsidP="00611E40">
      <w:pPr>
        <w:ind w:firstLineChars="350" w:firstLine="840"/>
        <w:contextualSpacing/>
        <w:jc w:val="both"/>
        <w:rPr>
          <w:rFonts w:eastAsia="SimSun"/>
          <w:color w:val="auto"/>
          <w:shd w:val="clear" w:color="auto" w:fill="FFFFFF"/>
        </w:rPr>
      </w:pPr>
      <w:r w:rsidRPr="00A23773">
        <w:rPr>
          <w:rFonts w:eastAsia="SimSun"/>
          <w:color w:val="auto"/>
          <w:shd w:val="clear" w:color="auto" w:fill="FFFFFF"/>
        </w:rPr>
        <w:t xml:space="preserve">В городском округе ведут свою работу </w:t>
      </w:r>
      <w:r w:rsidRPr="007A2D50">
        <w:rPr>
          <w:rFonts w:eastAsia="SimSun"/>
          <w:color w:val="FF0000"/>
          <w:shd w:val="clear" w:color="auto" w:fill="FFFFFF"/>
        </w:rPr>
        <w:t>1</w:t>
      </w:r>
      <w:r w:rsidR="008F5664" w:rsidRPr="007A2D50">
        <w:rPr>
          <w:rFonts w:eastAsia="SimSun"/>
          <w:color w:val="FF0000"/>
          <w:shd w:val="clear" w:color="auto" w:fill="FFFFFF"/>
        </w:rPr>
        <w:t>4</w:t>
      </w:r>
      <w:r w:rsidRPr="00A23773">
        <w:rPr>
          <w:rFonts w:eastAsia="SimSun"/>
          <w:color w:val="auto"/>
          <w:shd w:val="clear" w:color="auto" w:fill="FFFFFF"/>
        </w:rPr>
        <w:t xml:space="preserve"> </w:t>
      </w:r>
      <w:r w:rsidRPr="007A2D50">
        <w:rPr>
          <w:rFonts w:eastAsia="SimSun"/>
          <w:color w:val="FF0000"/>
          <w:shd w:val="clear" w:color="auto" w:fill="FFFFFF"/>
        </w:rPr>
        <w:t>федераций</w:t>
      </w:r>
      <w:r w:rsidRPr="00A23773">
        <w:rPr>
          <w:rFonts w:eastAsia="SimSun"/>
          <w:color w:val="auto"/>
          <w:shd w:val="clear" w:color="auto" w:fill="FFFFFF"/>
        </w:rPr>
        <w:t xml:space="preserve"> по </w:t>
      </w:r>
      <w:r w:rsidR="00031260" w:rsidRPr="00A23773">
        <w:rPr>
          <w:rFonts w:eastAsia="SimSun"/>
          <w:color w:val="auto"/>
          <w:shd w:val="clear" w:color="auto" w:fill="FFFFFF"/>
        </w:rPr>
        <w:t xml:space="preserve">следующим </w:t>
      </w:r>
      <w:r w:rsidRPr="00A23773">
        <w:rPr>
          <w:rFonts w:eastAsia="SimSun"/>
          <w:color w:val="auto"/>
          <w:shd w:val="clear" w:color="auto" w:fill="FFFFFF"/>
        </w:rPr>
        <w:t>видам спорта: ф</w:t>
      </w:r>
      <w:r w:rsidR="00BD2955" w:rsidRPr="00A23773">
        <w:rPr>
          <w:rFonts w:cs="Times New Roman"/>
          <w:color w:val="auto"/>
        </w:rPr>
        <w:t>утбол, хоккей, бокс, роллер-</w:t>
      </w:r>
      <w:r w:rsidRPr="00A23773">
        <w:rPr>
          <w:rFonts w:cs="Times New Roman"/>
          <w:color w:val="auto"/>
        </w:rPr>
        <w:t>спорт, рыбная ловля, художественная гимнастика, дзюдо и самбо, спорт</w:t>
      </w:r>
      <w:r w:rsidR="00BD2955" w:rsidRPr="00A23773">
        <w:rPr>
          <w:rFonts w:cs="Times New Roman"/>
          <w:color w:val="auto"/>
        </w:rPr>
        <w:t xml:space="preserve">ивная борьба, </w:t>
      </w:r>
      <w:proofErr w:type="spellStart"/>
      <w:r w:rsidR="00BD2955" w:rsidRPr="00A23773">
        <w:rPr>
          <w:rFonts w:cs="Times New Roman"/>
          <w:color w:val="auto"/>
        </w:rPr>
        <w:t>киокусинкай</w:t>
      </w:r>
      <w:proofErr w:type="spellEnd"/>
      <w:r w:rsidR="00BD2955" w:rsidRPr="00A23773">
        <w:rPr>
          <w:rFonts w:cs="Times New Roman"/>
          <w:color w:val="auto"/>
        </w:rPr>
        <w:t xml:space="preserve"> карате, волейбол, боевое самбо, </w:t>
      </w:r>
      <w:proofErr w:type="spellStart"/>
      <w:r w:rsidR="008F5664" w:rsidRPr="00A23773">
        <w:rPr>
          <w:rFonts w:cs="Times New Roman"/>
          <w:color w:val="auto"/>
        </w:rPr>
        <w:t>брейкинг</w:t>
      </w:r>
      <w:proofErr w:type="spellEnd"/>
      <w:r w:rsidRPr="00A23773">
        <w:rPr>
          <w:rFonts w:cs="Times New Roman"/>
          <w:color w:val="auto"/>
        </w:rPr>
        <w:t>, воздушная гимнастика</w:t>
      </w:r>
      <w:r w:rsidR="009B7C9B" w:rsidRPr="00A23773">
        <w:rPr>
          <w:rFonts w:cs="Times New Roman"/>
          <w:color w:val="auto"/>
        </w:rPr>
        <w:t xml:space="preserve">, </w:t>
      </w:r>
      <w:r w:rsidR="00A23773" w:rsidRPr="00A23773">
        <w:rPr>
          <w:rFonts w:eastAsia="SimSun"/>
          <w:color w:val="auto"/>
          <w:shd w:val="clear" w:color="auto" w:fill="FFFFFF"/>
        </w:rPr>
        <w:t>плавание, шахматы.</w:t>
      </w:r>
    </w:p>
    <w:p w:rsidR="009B7C9B" w:rsidRPr="008F5664" w:rsidRDefault="009B7C9B" w:rsidP="00611E40">
      <w:pPr>
        <w:ind w:firstLineChars="350" w:firstLine="840"/>
        <w:contextualSpacing/>
        <w:jc w:val="both"/>
        <w:rPr>
          <w:rFonts w:eastAsia="SimSun"/>
          <w:shd w:val="clear" w:color="auto" w:fill="FFFFFF"/>
        </w:rPr>
      </w:pPr>
      <w:r w:rsidRPr="008F5664">
        <w:rPr>
          <w:rFonts w:eastAsia="SimSun"/>
          <w:shd w:val="clear" w:color="auto" w:fill="FFFFFF"/>
        </w:rPr>
        <w:t xml:space="preserve">Совместно со спортивными федерациями проводятся различные соревнования, самыми крупными из которых являются: </w:t>
      </w:r>
      <w:r w:rsidR="00793F2C" w:rsidRPr="008F5664">
        <w:rPr>
          <w:rFonts w:eastAsia="SimSun"/>
          <w:shd w:val="clear" w:color="auto" w:fill="FFFFFF"/>
        </w:rPr>
        <w:t>ч</w:t>
      </w:r>
      <w:r w:rsidRPr="008F5664">
        <w:rPr>
          <w:rFonts w:eastAsia="SimSun"/>
          <w:shd w:val="clear" w:color="auto" w:fill="FFFFFF"/>
        </w:rPr>
        <w:t xml:space="preserve">емпионат городского округа Домодедово по футболу, турнир городского округа Домодедово по дзюдо, соревнования по художественной гимнастике, чемпионат </w:t>
      </w:r>
      <w:r w:rsidR="00793F2C" w:rsidRPr="008F5664">
        <w:rPr>
          <w:rFonts w:eastAsia="SimSun"/>
          <w:shd w:val="clear" w:color="auto" w:fill="FFFFFF"/>
        </w:rPr>
        <w:t xml:space="preserve">городского </w:t>
      </w:r>
      <w:r w:rsidRPr="008F5664">
        <w:rPr>
          <w:rFonts w:eastAsia="SimSun"/>
          <w:shd w:val="clear" w:color="auto" w:fill="FFFFFF"/>
        </w:rPr>
        <w:t xml:space="preserve">округа </w:t>
      </w:r>
      <w:r w:rsidR="00793F2C" w:rsidRPr="008F5664">
        <w:rPr>
          <w:rFonts w:eastAsia="SimSun"/>
          <w:shd w:val="clear" w:color="auto" w:fill="FFFFFF"/>
        </w:rPr>
        <w:t xml:space="preserve">Домодедово </w:t>
      </w:r>
      <w:r w:rsidR="00031260" w:rsidRPr="008F5664">
        <w:rPr>
          <w:rFonts w:eastAsia="SimSun"/>
          <w:shd w:val="clear" w:color="auto" w:fill="FFFFFF"/>
        </w:rPr>
        <w:t>по брейк-</w:t>
      </w:r>
      <w:r w:rsidRPr="008F5664">
        <w:rPr>
          <w:rFonts w:eastAsia="SimSun"/>
          <w:shd w:val="clear" w:color="auto" w:fill="FFFFFF"/>
        </w:rPr>
        <w:t xml:space="preserve">дансу, чемпионат </w:t>
      </w:r>
      <w:r w:rsidR="00793F2C" w:rsidRPr="008F5664">
        <w:rPr>
          <w:rFonts w:eastAsia="SimSun"/>
          <w:shd w:val="clear" w:color="auto" w:fill="FFFFFF"/>
        </w:rPr>
        <w:t xml:space="preserve">городского </w:t>
      </w:r>
      <w:r w:rsidR="008F5664" w:rsidRPr="008F5664">
        <w:rPr>
          <w:rFonts w:eastAsia="SimSun"/>
          <w:shd w:val="clear" w:color="auto" w:fill="FFFFFF"/>
        </w:rPr>
        <w:t>округа Домодедово</w:t>
      </w:r>
      <w:r w:rsidR="00793F2C" w:rsidRPr="008F5664">
        <w:rPr>
          <w:rFonts w:eastAsia="SimSun"/>
          <w:shd w:val="clear" w:color="auto" w:fill="FFFFFF"/>
        </w:rPr>
        <w:t xml:space="preserve"> </w:t>
      </w:r>
      <w:r w:rsidR="008F5664" w:rsidRPr="008F5664">
        <w:rPr>
          <w:rFonts w:eastAsia="SimSun"/>
          <w:shd w:val="clear" w:color="auto" w:fill="FFFFFF"/>
        </w:rPr>
        <w:t>по волейболу, соревнования по армейскому рукопашному бою и универсальному бою.</w:t>
      </w:r>
    </w:p>
    <w:p w:rsidR="00040FF1" w:rsidRDefault="00040FF1" w:rsidP="00040FF1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>
        <w:rPr>
          <w:rStyle w:val="ac"/>
          <w:b w:val="0"/>
          <w:bCs w:val="0"/>
          <w:sz w:val="24"/>
          <w:szCs w:val="24"/>
        </w:rPr>
        <w:t xml:space="preserve">В городском округе </w:t>
      </w:r>
      <w:r>
        <w:rPr>
          <w:rStyle w:val="ac"/>
          <w:b w:val="0"/>
          <w:bCs w:val="0"/>
          <w:sz w:val="24"/>
          <w:szCs w:val="24"/>
          <w:shd w:val="clear" w:color="auto" w:fill="FFFFFF"/>
        </w:rPr>
        <w:t>среди населения</w:t>
      </w:r>
      <w:r>
        <w:rPr>
          <w:rStyle w:val="ac"/>
          <w:b w:val="0"/>
          <w:bCs w:val="0"/>
          <w:sz w:val="24"/>
          <w:szCs w:val="24"/>
        </w:rPr>
        <w:t xml:space="preserve"> успешно </w:t>
      </w:r>
      <w:r>
        <w:rPr>
          <w:rStyle w:val="ac"/>
          <w:b w:val="0"/>
          <w:bCs w:val="0"/>
          <w:sz w:val="24"/>
          <w:szCs w:val="24"/>
          <w:shd w:val="clear" w:color="auto" w:fill="FFFFFF"/>
        </w:rPr>
        <w:t xml:space="preserve">внедряется </w:t>
      </w:r>
      <w:r>
        <w:rPr>
          <w:rStyle w:val="ac"/>
          <w:b w:val="0"/>
          <w:sz w:val="24"/>
          <w:szCs w:val="24"/>
        </w:rPr>
        <w:t>Всероссийский физкультурно-спортивный комплекс «Готов к труду и обороне» (ГТО)</w:t>
      </w:r>
      <w:r>
        <w:rPr>
          <w:rStyle w:val="ac"/>
          <w:b w:val="0"/>
          <w:bCs w:val="0"/>
          <w:sz w:val="24"/>
          <w:szCs w:val="24"/>
        </w:rPr>
        <w:t>. В 2024 году в испытаниях приняло участие более 650 человек, получили знаки ГТО различного достоинства 615 человек.</w:t>
      </w:r>
    </w:p>
    <w:p w:rsidR="006659FB" w:rsidRPr="00826DCC" w:rsidRDefault="00826DCC" w:rsidP="00826DCC">
      <w:pPr>
        <w:pStyle w:val="22"/>
        <w:ind w:firstLine="709"/>
        <w:jc w:val="both"/>
        <w:rPr>
          <w:rStyle w:val="ac"/>
          <w:b w:val="0"/>
          <w:sz w:val="24"/>
          <w:szCs w:val="24"/>
        </w:rPr>
      </w:pPr>
      <w:r w:rsidRPr="00826DCC">
        <w:rPr>
          <w:rStyle w:val="ac"/>
          <w:b w:val="0"/>
          <w:sz w:val="24"/>
          <w:szCs w:val="24"/>
        </w:rPr>
        <w:t xml:space="preserve">В рамках работы </w:t>
      </w:r>
      <w:r w:rsidR="006659FB" w:rsidRPr="00826DCC">
        <w:rPr>
          <w:rStyle w:val="ac"/>
          <w:b w:val="0"/>
          <w:sz w:val="24"/>
          <w:szCs w:val="24"/>
        </w:rPr>
        <w:t>по устройству сп</w:t>
      </w:r>
      <w:r w:rsidR="00370D0B">
        <w:rPr>
          <w:rStyle w:val="ac"/>
          <w:b w:val="0"/>
          <w:sz w:val="24"/>
          <w:szCs w:val="24"/>
        </w:rPr>
        <w:t>ортивных плоскостных сооружений</w:t>
      </w:r>
      <w:r w:rsidRPr="00826DCC">
        <w:rPr>
          <w:rStyle w:val="ac"/>
          <w:b w:val="0"/>
          <w:sz w:val="24"/>
          <w:szCs w:val="24"/>
        </w:rPr>
        <w:t xml:space="preserve"> в 2024 году завершена реконструкция хоккейной коробки в ЖК «Домодедово парк».</w:t>
      </w:r>
    </w:p>
    <w:p w:rsidR="00786B4F" w:rsidRPr="00097A0E" w:rsidRDefault="00786B4F" w:rsidP="008D090B">
      <w:pPr>
        <w:ind w:firstLine="709"/>
        <w:contextualSpacing/>
        <w:jc w:val="both"/>
        <w:rPr>
          <w:rStyle w:val="ac"/>
          <w:highlight w:val="yellow"/>
        </w:rPr>
      </w:pPr>
    </w:p>
    <w:p w:rsidR="006030D8" w:rsidRPr="00826DCC" w:rsidRDefault="006030D8" w:rsidP="001A520D">
      <w:pPr>
        <w:ind w:firstLine="709"/>
        <w:jc w:val="both"/>
        <w:rPr>
          <w:rFonts w:eastAsia="Times New Roman"/>
        </w:rPr>
      </w:pPr>
      <w:r w:rsidRPr="00826DCC">
        <w:rPr>
          <w:rFonts w:eastAsia="Times New Roman"/>
        </w:rPr>
        <w:t>Администрация городского округа уделяет особое внимание развитию физической культуры и спорта инвалидов, лиц с ограниченными возможностями здоровья.</w:t>
      </w:r>
    </w:p>
    <w:p w:rsidR="006030D8" w:rsidRPr="00A23773" w:rsidRDefault="006030D8" w:rsidP="001A520D">
      <w:pPr>
        <w:ind w:firstLine="709"/>
        <w:jc w:val="both"/>
        <w:rPr>
          <w:rFonts w:eastAsia="Times New Roman"/>
        </w:rPr>
      </w:pPr>
      <w:r w:rsidRPr="00027F4F">
        <w:rPr>
          <w:rFonts w:eastAsia="Times New Roman"/>
        </w:rPr>
        <w:t>В городском округе прожива</w:t>
      </w:r>
      <w:r w:rsidR="00A954DC" w:rsidRPr="00027F4F">
        <w:rPr>
          <w:rFonts w:eastAsia="Times New Roman"/>
        </w:rPr>
        <w:t>е</w:t>
      </w:r>
      <w:r w:rsidRPr="00027F4F">
        <w:rPr>
          <w:rFonts w:eastAsia="Times New Roman"/>
        </w:rPr>
        <w:t xml:space="preserve">т </w:t>
      </w:r>
      <w:r w:rsidR="00027F4F" w:rsidRPr="00027F4F">
        <w:rPr>
          <w:rFonts w:eastAsia="Times New Roman"/>
        </w:rPr>
        <w:t>10</w:t>
      </w:r>
      <w:r w:rsidR="00370D0B">
        <w:rPr>
          <w:rFonts w:eastAsia="Times New Roman"/>
        </w:rPr>
        <w:t xml:space="preserve"> </w:t>
      </w:r>
      <w:r w:rsidR="00027F4F" w:rsidRPr="00027F4F">
        <w:rPr>
          <w:rFonts w:eastAsia="Times New Roman"/>
        </w:rPr>
        <w:t>031 инвалид</w:t>
      </w:r>
      <w:r w:rsidRPr="00027F4F">
        <w:rPr>
          <w:rFonts w:eastAsia="Times New Roman"/>
        </w:rPr>
        <w:t>, из них 4</w:t>
      </w:r>
      <w:r w:rsidR="00027F4F" w:rsidRPr="00027F4F">
        <w:rPr>
          <w:rFonts w:eastAsia="Times New Roman"/>
        </w:rPr>
        <w:t xml:space="preserve">629 </w:t>
      </w:r>
      <w:r w:rsidRPr="00027F4F">
        <w:rPr>
          <w:rFonts w:eastAsia="Times New Roman"/>
        </w:rPr>
        <w:t xml:space="preserve">человек имеют противопоказания для занятий физической культурой и спортом. Общее количество занимающихся физической культурой и спортом людей с ограниченными возможностями здоровья – </w:t>
      </w:r>
      <w:r w:rsidR="00027F4F" w:rsidRPr="00027F4F">
        <w:rPr>
          <w:rFonts w:eastAsia="Times New Roman"/>
        </w:rPr>
        <w:t>920</w:t>
      </w:r>
      <w:r w:rsidRPr="00027F4F">
        <w:rPr>
          <w:rFonts w:eastAsia="Times New Roman"/>
        </w:rPr>
        <w:t xml:space="preserve"> человек.</w:t>
      </w:r>
      <w:r w:rsidR="00A954DC" w:rsidRPr="00027F4F">
        <w:rPr>
          <w:rFonts w:eastAsia="Times New Roman"/>
        </w:rPr>
        <w:t xml:space="preserve"> </w:t>
      </w:r>
      <w:r w:rsidR="00A954DC" w:rsidRPr="00A23773">
        <w:rPr>
          <w:rFonts w:eastAsia="Times New Roman"/>
        </w:rPr>
        <w:t xml:space="preserve">Услуги инвалидам оказывают </w:t>
      </w:r>
      <w:r w:rsidR="00A23773" w:rsidRPr="00A23773">
        <w:rPr>
          <w:rFonts w:eastAsia="Times New Roman"/>
        </w:rPr>
        <w:t>ф</w:t>
      </w:r>
      <w:r w:rsidR="00027F4F" w:rsidRPr="00A23773">
        <w:rPr>
          <w:rFonts w:eastAsia="Times New Roman"/>
        </w:rPr>
        <w:t xml:space="preserve">изкультурно-оздоровительный клуб инвалидов «Старт» и </w:t>
      </w:r>
      <w:r w:rsidR="00112937" w:rsidRPr="00A23773">
        <w:rPr>
          <w:rFonts w:eastAsia="Times New Roman"/>
        </w:rPr>
        <w:t xml:space="preserve">МБУ ДО </w:t>
      </w:r>
      <w:r w:rsidR="00027F4F" w:rsidRPr="00A23773">
        <w:rPr>
          <w:rFonts w:eastAsia="Times New Roman"/>
        </w:rPr>
        <w:t>«Спортивная шко</w:t>
      </w:r>
      <w:r w:rsidR="00A23773" w:rsidRPr="00A23773">
        <w:rPr>
          <w:rFonts w:eastAsia="Times New Roman"/>
        </w:rPr>
        <w:t>ла олимпийского резерва «Олимп».</w:t>
      </w:r>
    </w:p>
    <w:p w:rsidR="00322295" w:rsidRPr="00097A0E" w:rsidRDefault="00322295" w:rsidP="002C7555">
      <w:pPr>
        <w:pStyle w:val="af1"/>
        <w:spacing w:before="0" w:after="0"/>
        <w:ind w:firstLine="708"/>
        <w:contextualSpacing/>
        <w:rPr>
          <w:rStyle w:val="ac"/>
          <w:highlight w:val="yellow"/>
        </w:rPr>
      </w:pPr>
    </w:p>
    <w:p w:rsidR="00434DC5" w:rsidRPr="00453BDA" w:rsidRDefault="00434DC5" w:rsidP="00434DC5">
      <w:pPr>
        <w:pStyle w:val="af1"/>
        <w:spacing w:before="0" w:after="0"/>
        <w:ind w:firstLine="708"/>
        <w:jc w:val="both"/>
        <w:rPr>
          <w:bCs/>
        </w:rPr>
      </w:pPr>
      <w:r w:rsidRPr="00453BDA">
        <w:rPr>
          <w:rStyle w:val="ac"/>
          <w:bCs/>
        </w:rPr>
        <w:t xml:space="preserve">Особое внимание Администрация </w:t>
      </w:r>
      <w:r w:rsidR="00370D0B">
        <w:rPr>
          <w:rStyle w:val="ac"/>
          <w:bCs/>
        </w:rPr>
        <w:t>городского округа уделяет молодё</w:t>
      </w:r>
      <w:r w:rsidRPr="00453BDA">
        <w:rPr>
          <w:rStyle w:val="ac"/>
          <w:bCs/>
        </w:rPr>
        <w:t>жной политике.</w:t>
      </w:r>
    </w:p>
    <w:p w:rsidR="00056329" w:rsidRPr="00434DC5" w:rsidRDefault="00056329" w:rsidP="00056329">
      <w:pPr>
        <w:pStyle w:val="af1"/>
        <w:shd w:val="clear" w:color="auto" w:fill="FFFFFF"/>
        <w:spacing w:before="0" w:after="0"/>
        <w:ind w:firstLine="709"/>
        <w:jc w:val="both"/>
      </w:pPr>
      <w:r w:rsidRPr="00434DC5">
        <w:t xml:space="preserve">В учреждениях культуры, спорта и </w:t>
      </w:r>
      <w:r w:rsidR="00370D0B">
        <w:t>молодё</w:t>
      </w:r>
      <w:r>
        <w:t>жной политики работает 824 клубных формирования</w:t>
      </w:r>
      <w:r w:rsidRPr="00434DC5">
        <w:t xml:space="preserve"> (кружки художественной самодеятельности, клубы по интересам, спорт</w:t>
      </w:r>
      <w:r w:rsidR="00370D0B">
        <w:t>ивные секции) для детей и молодё</w:t>
      </w:r>
      <w:r w:rsidRPr="00434DC5">
        <w:t>жи, из них:</w:t>
      </w:r>
    </w:p>
    <w:p w:rsidR="00056329" w:rsidRPr="00434DC5" w:rsidRDefault="00056329" w:rsidP="00056329">
      <w:pPr>
        <w:pStyle w:val="af1"/>
        <w:shd w:val="clear" w:color="auto" w:fill="FFFFFF"/>
        <w:spacing w:before="0" w:after="0"/>
        <w:ind w:firstLine="709"/>
        <w:jc w:val="both"/>
      </w:pPr>
      <w:r>
        <w:t>- от 0 до 14 лет – 515</w:t>
      </w:r>
      <w:r w:rsidRPr="00434DC5">
        <w:t xml:space="preserve"> форми</w:t>
      </w:r>
      <w:r>
        <w:t>рований, в которых занимаются 9599</w:t>
      </w:r>
      <w:r w:rsidRPr="00434DC5">
        <w:t xml:space="preserve"> человек;</w:t>
      </w:r>
    </w:p>
    <w:p w:rsidR="00056329" w:rsidRPr="00434DC5" w:rsidRDefault="00056329" w:rsidP="00056329">
      <w:pPr>
        <w:pStyle w:val="af1"/>
        <w:shd w:val="clear" w:color="auto" w:fill="FFFFFF"/>
        <w:spacing w:before="0" w:after="0"/>
        <w:ind w:firstLine="709"/>
        <w:jc w:val="both"/>
      </w:pPr>
      <w:r>
        <w:t>- от 14 до 18 лет – 116</w:t>
      </w:r>
      <w:r w:rsidRPr="00434DC5">
        <w:t xml:space="preserve"> форми</w:t>
      </w:r>
      <w:r>
        <w:t>рований, в которых занимаются 1872 человека</w:t>
      </w:r>
      <w:r w:rsidRPr="00434DC5">
        <w:t>;</w:t>
      </w:r>
    </w:p>
    <w:p w:rsidR="00056329" w:rsidRPr="00434DC5" w:rsidRDefault="00056329" w:rsidP="00056329">
      <w:pPr>
        <w:pStyle w:val="af1"/>
        <w:shd w:val="clear" w:color="auto" w:fill="FFFFFF"/>
        <w:spacing w:before="0" w:after="0"/>
        <w:ind w:firstLine="709"/>
        <w:jc w:val="both"/>
      </w:pPr>
      <w:r w:rsidRPr="00434DC5">
        <w:t xml:space="preserve">- от 19 до 30 лет </w:t>
      </w:r>
      <w:r>
        <w:t>– 66 формирований, в которых занимаются 981</w:t>
      </w:r>
      <w:r w:rsidRPr="00434DC5">
        <w:t xml:space="preserve"> человек;</w:t>
      </w:r>
    </w:p>
    <w:p w:rsidR="00056329" w:rsidRPr="00434DC5" w:rsidRDefault="00056329" w:rsidP="00056329">
      <w:pPr>
        <w:pStyle w:val="af1"/>
        <w:shd w:val="clear" w:color="auto" w:fill="FFFFFF"/>
        <w:spacing w:before="0" w:after="0"/>
        <w:ind w:firstLine="709"/>
        <w:jc w:val="both"/>
      </w:pPr>
      <w:r>
        <w:t>- старше 30 лет – 127</w:t>
      </w:r>
      <w:r w:rsidRPr="00434DC5">
        <w:t xml:space="preserve"> форми</w:t>
      </w:r>
      <w:r>
        <w:t>рований, в которых занимаются 1877</w:t>
      </w:r>
      <w:r w:rsidRPr="00434DC5">
        <w:t xml:space="preserve"> человек.</w:t>
      </w:r>
    </w:p>
    <w:p w:rsidR="00056329" w:rsidRPr="00097A0E" w:rsidRDefault="00056329" w:rsidP="004D6B35">
      <w:pPr>
        <w:pStyle w:val="af1"/>
        <w:shd w:val="clear" w:color="auto" w:fill="FFFFFF"/>
        <w:spacing w:before="0" w:after="0"/>
        <w:ind w:firstLine="709"/>
        <w:jc w:val="both"/>
        <w:rPr>
          <w:highlight w:val="yellow"/>
        </w:rPr>
      </w:pPr>
    </w:p>
    <w:p w:rsidR="00BA3829" w:rsidRPr="0014578A" w:rsidRDefault="00BA3829" w:rsidP="00BA3829">
      <w:pPr>
        <w:pStyle w:val="af1"/>
        <w:shd w:val="clear" w:color="auto" w:fill="FFFFFF"/>
        <w:spacing w:before="0" w:after="0"/>
        <w:ind w:firstLine="567"/>
        <w:jc w:val="both"/>
      </w:pPr>
      <w:r w:rsidRPr="0014578A">
        <w:t>Воспитательная работа в отно</w:t>
      </w:r>
      <w:r w:rsidR="00370D0B">
        <w:t>шении детей, подростков и молодё</w:t>
      </w:r>
      <w:r w:rsidRPr="0014578A">
        <w:t>жи проводится по следующим направлениям:</w:t>
      </w:r>
    </w:p>
    <w:p w:rsidR="00BA3829" w:rsidRPr="0014578A" w:rsidRDefault="00BA3829" w:rsidP="00BA3829">
      <w:pPr>
        <w:pStyle w:val="af1"/>
        <w:shd w:val="clear" w:color="auto" w:fill="FFFFFF"/>
        <w:spacing w:before="0" w:after="0"/>
        <w:ind w:firstLine="567"/>
        <w:jc w:val="both"/>
      </w:pPr>
      <w:r w:rsidRPr="0014578A">
        <w:t xml:space="preserve">- военно-патриотическое </w:t>
      </w:r>
      <w:r>
        <w:t xml:space="preserve">воспитание – проведено 2549 мероприятий с охватом 147 047 </w:t>
      </w:r>
      <w:r w:rsidRPr="0014578A">
        <w:t>человек;</w:t>
      </w:r>
    </w:p>
    <w:p w:rsidR="00BA3829" w:rsidRPr="0014578A" w:rsidRDefault="00BA3829" w:rsidP="00BA3829">
      <w:pPr>
        <w:pStyle w:val="af1"/>
        <w:shd w:val="clear" w:color="auto" w:fill="FFFFFF"/>
        <w:spacing w:before="0" w:after="0"/>
        <w:ind w:firstLine="567"/>
        <w:jc w:val="both"/>
      </w:pPr>
      <w:r w:rsidRPr="0014578A">
        <w:t xml:space="preserve">- профилактика </w:t>
      </w:r>
      <w:r>
        <w:t>вредных привычек – проведено 912 мероприятий с охватом 57 979</w:t>
      </w:r>
      <w:r w:rsidRPr="0014578A">
        <w:t xml:space="preserve"> человек;</w:t>
      </w:r>
    </w:p>
    <w:p w:rsidR="00BA3829" w:rsidRPr="0014578A" w:rsidRDefault="00BA3829" w:rsidP="00BA3829">
      <w:pPr>
        <w:pStyle w:val="af1"/>
        <w:shd w:val="clear" w:color="auto" w:fill="FFFFFF"/>
        <w:spacing w:before="0" w:after="0"/>
        <w:ind w:firstLine="567"/>
        <w:jc w:val="both"/>
      </w:pPr>
      <w:r w:rsidRPr="0014578A">
        <w:t>-</w:t>
      </w:r>
      <w:r>
        <w:t xml:space="preserve"> профориентация – проведено 1622 мероприятия с охватом 48 975 </w:t>
      </w:r>
      <w:r w:rsidRPr="0014578A">
        <w:t>человек;</w:t>
      </w:r>
    </w:p>
    <w:p w:rsidR="00BA3829" w:rsidRDefault="00BA3829" w:rsidP="00BA3829">
      <w:pPr>
        <w:pStyle w:val="af1"/>
        <w:shd w:val="clear" w:color="auto" w:fill="FFFFFF"/>
        <w:spacing w:before="0" w:after="0"/>
        <w:ind w:firstLine="567"/>
        <w:jc w:val="both"/>
      </w:pPr>
      <w:r w:rsidRPr="0014578A">
        <w:t>- конт</w:t>
      </w:r>
      <w:r w:rsidR="00370D0B">
        <w:t>рпропаганда деструктивных молодё</w:t>
      </w:r>
      <w:r w:rsidRPr="0014578A">
        <w:t>жных субкультур и религиозных сект – провед</w:t>
      </w:r>
      <w:r>
        <w:t>ено 237 мероприятий с охватом 6327</w:t>
      </w:r>
      <w:r w:rsidRPr="0014578A">
        <w:t xml:space="preserve"> человек;</w:t>
      </w:r>
    </w:p>
    <w:p w:rsidR="00BA3829" w:rsidRPr="0014578A" w:rsidRDefault="00BA3829" w:rsidP="00BA3829">
      <w:pPr>
        <w:pStyle w:val="af1"/>
        <w:shd w:val="clear" w:color="auto" w:fill="FFFFFF"/>
        <w:spacing w:before="0" w:after="0"/>
        <w:ind w:firstLine="567"/>
        <w:jc w:val="both"/>
      </w:pPr>
      <w:r>
        <w:t>- информационное противодействие терроризму и экстремизму – проведено 182 мероприятия с охватом 14</w:t>
      </w:r>
      <w:r w:rsidR="00370D0B">
        <w:t xml:space="preserve"> </w:t>
      </w:r>
      <w:r>
        <w:t>385 человек;</w:t>
      </w:r>
    </w:p>
    <w:p w:rsidR="00BA3829" w:rsidRPr="0014578A" w:rsidRDefault="00BA3829" w:rsidP="00BA3829">
      <w:pPr>
        <w:pStyle w:val="af1"/>
        <w:shd w:val="clear" w:color="auto" w:fill="FFFFFF"/>
        <w:spacing w:before="0" w:after="0"/>
        <w:ind w:firstLine="567"/>
        <w:jc w:val="both"/>
      </w:pPr>
      <w:r w:rsidRPr="0014578A">
        <w:t>- противодействие жестокому обращению с детьми – провед</w:t>
      </w:r>
      <w:r w:rsidR="00370D0B">
        <w:t>ено 120 мероприятий</w:t>
      </w:r>
      <w:r>
        <w:t xml:space="preserve"> с охватом 7540</w:t>
      </w:r>
      <w:r w:rsidRPr="0014578A">
        <w:t xml:space="preserve"> человек;</w:t>
      </w:r>
    </w:p>
    <w:p w:rsidR="00BA3829" w:rsidRPr="0014578A" w:rsidRDefault="00BA3829" w:rsidP="00BA3829">
      <w:pPr>
        <w:pStyle w:val="af1"/>
        <w:shd w:val="clear" w:color="auto" w:fill="FFFFFF"/>
        <w:spacing w:before="0" w:after="0"/>
        <w:ind w:firstLine="567"/>
        <w:jc w:val="both"/>
      </w:pPr>
      <w:r w:rsidRPr="0014578A">
        <w:t>- нравственно-эстети</w:t>
      </w:r>
      <w:r>
        <w:t>ческое воспитание – проведено 7403 мероприятия с охватом 397 733</w:t>
      </w:r>
      <w:r w:rsidRPr="0014578A">
        <w:t xml:space="preserve"> человек</w:t>
      </w:r>
      <w:r>
        <w:t>а</w:t>
      </w:r>
      <w:r w:rsidRPr="0014578A">
        <w:t>;</w:t>
      </w:r>
    </w:p>
    <w:p w:rsidR="00BA3829" w:rsidRPr="0014578A" w:rsidRDefault="00BA3829" w:rsidP="00BA3829">
      <w:pPr>
        <w:pStyle w:val="af1"/>
        <w:shd w:val="clear" w:color="auto" w:fill="FFFFFF"/>
        <w:spacing w:before="0" w:after="0"/>
        <w:ind w:firstLine="567"/>
        <w:jc w:val="both"/>
      </w:pPr>
      <w:r w:rsidRPr="0014578A">
        <w:t>- экологич</w:t>
      </w:r>
      <w:r>
        <w:t>еское воспитание – проведено 1013 мероприятий с охватом 23 914</w:t>
      </w:r>
      <w:r w:rsidRPr="0014578A">
        <w:t xml:space="preserve"> человек.</w:t>
      </w:r>
    </w:p>
    <w:p w:rsidR="00BA3829" w:rsidRPr="00097A0E" w:rsidRDefault="00BA3829" w:rsidP="00FF2C30">
      <w:pPr>
        <w:pStyle w:val="af1"/>
        <w:shd w:val="clear" w:color="auto" w:fill="FFFFFF"/>
        <w:spacing w:before="0" w:after="0"/>
        <w:ind w:firstLine="709"/>
        <w:jc w:val="both"/>
        <w:rPr>
          <w:highlight w:val="yellow"/>
        </w:rPr>
      </w:pPr>
    </w:p>
    <w:p w:rsidR="00E90FF2" w:rsidRDefault="00E90FF2" w:rsidP="00E90FF2">
      <w:pPr>
        <w:ind w:firstLine="709"/>
        <w:jc w:val="both"/>
      </w:pPr>
      <w:r w:rsidRPr="00761C20">
        <w:t>За 2024 год</w:t>
      </w:r>
      <w:r w:rsidRPr="00FF2C30">
        <w:t xml:space="preserve"> в рамках социально-досуговой деятельности учреждения</w:t>
      </w:r>
      <w:r w:rsidR="00761C20">
        <w:t>ми молодё</w:t>
      </w:r>
      <w:r w:rsidRPr="00FF2C30">
        <w:t xml:space="preserve">жной политики проведено </w:t>
      </w:r>
      <w:r>
        <w:t>683 мероприятия</w:t>
      </w:r>
      <w:r w:rsidRPr="00FF2C30">
        <w:t xml:space="preserve"> с охватом </w:t>
      </w:r>
      <w:r>
        <w:rPr>
          <w:bCs/>
        </w:rPr>
        <w:t>173 335</w:t>
      </w:r>
      <w:r w:rsidRPr="00FF2C30">
        <w:rPr>
          <w:bCs/>
        </w:rPr>
        <w:t xml:space="preserve"> </w:t>
      </w:r>
      <w:r>
        <w:t>человек. В 36</w:t>
      </w:r>
      <w:r w:rsidRPr="00FF2C30">
        <w:t xml:space="preserve"> клуб</w:t>
      </w:r>
      <w:r>
        <w:t xml:space="preserve">ных формированиях </w:t>
      </w:r>
      <w:r>
        <w:lastRenderedPageBreak/>
        <w:t>занимаются 628 человек. 442</w:t>
      </w:r>
      <w:r w:rsidRPr="00FF2C30">
        <w:t xml:space="preserve"> человек</w:t>
      </w:r>
      <w:r>
        <w:t>а приняли участие в 66</w:t>
      </w:r>
      <w:r w:rsidR="00761C20">
        <w:t xml:space="preserve"> международных, всероссийских, межрегиональных и о</w:t>
      </w:r>
      <w:r w:rsidRPr="00FF2C30">
        <w:t>б</w:t>
      </w:r>
      <w:r>
        <w:t>ластных мероприятиях и заняли 21 призовое</w:t>
      </w:r>
      <w:r w:rsidRPr="00FF2C30">
        <w:t xml:space="preserve"> мест</w:t>
      </w:r>
      <w:r>
        <w:t>о</w:t>
      </w:r>
      <w:r w:rsidRPr="00FF2C30">
        <w:t>.</w:t>
      </w:r>
    </w:p>
    <w:p w:rsidR="00793467" w:rsidRPr="00F1160C" w:rsidRDefault="00793467" w:rsidP="00793467">
      <w:pPr>
        <w:ind w:firstLine="709"/>
        <w:jc w:val="both"/>
        <w:rPr>
          <w:color w:val="auto"/>
        </w:rPr>
      </w:pPr>
      <w:r>
        <w:t>Н</w:t>
      </w:r>
      <w:r w:rsidRPr="00125DE6">
        <w:t xml:space="preserve">а платформе социальных </w:t>
      </w:r>
      <w:r>
        <w:t>сетей молодёжного пространства «4К»</w:t>
      </w:r>
      <w:r w:rsidRPr="00125DE6">
        <w:t xml:space="preserve"> был запущен видеопроект для подростков и молодёжи «Твои возможности». В рамках проекта ежемесячно выходят видеоролики о пре</w:t>
      </w:r>
      <w:r w:rsidR="00761C20">
        <w:t>дстоящих событиях в сфере молодё</w:t>
      </w:r>
      <w:r w:rsidRPr="00125DE6">
        <w:t>жной политики: конкурсы</w:t>
      </w:r>
      <w:r>
        <w:t xml:space="preserve"> на получение поддержки</w:t>
      </w:r>
      <w:r w:rsidR="00761C20">
        <w:t>, молодё</w:t>
      </w:r>
      <w:r w:rsidRPr="00125DE6">
        <w:t xml:space="preserve">жные форумы и новые проекты. </w:t>
      </w:r>
      <w:r>
        <w:t>За 2024 год вышло 12</w:t>
      </w:r>
      <w:r w:rsidRPr="00125DE6">
        <w:t xml:space="preserve"> видеоро</w:t>
      </w:r>
      <w:r>
        <w:t>ликов с общим охватом более 17</w:t>
      </w:r>
      <w:r w:rsidR="00761C20">
        <w:t xml:space="preserve"> </w:t>
      </w:r>
      <w:r>
        <w:t>500</w:t>
      </w:r>
      <w:r w:rsidRPr="00125DE6">
        <w:t xml:space="preserve"> просмотров.</w:t>
      </w:r>
      <w:r>
        <w:t xml:space="preserve"> Кроме того, с января 2024 года м</w:t>
      </w:r>
      <w:r w:rsidR="00761C20">
        <w:t>олодё</w:t>
      </w:r>
      <w:r>
        <w:t>жным пространством «4К» запущен</w:t>
      </w:r>
      <w:r w:rsidRPr="002531FB">
        <w:t xml:space="preserve"> новый </w:t>
      </w:r>
      <w:proofErr w:type="spellStart"/>
      <w:r w:rsidRPr="002531FB">
        <w:t>пр</w:t>
      </w:r>
      <w:r>
        <w:t>офориентационный</w:t>
      </w:r>
      <w:proofErr w:type="spellEnd"/>
      <w:r>
        <w:t xml:space="preserve"> видеоролик</w:t>
      </w:r>
      <w:r w:rsidRPr="002531FB">
        <w:t xml:space="preserve"> «За чашкой чая». </w:t>
      </w:r>
      <w:r>
        <w:t xml:space="preserve">В </w:t>
      </w:r>
      <w:r w:rsidRPr="002531FB">
        <w:t>студию молод</w:t>
      </w:r>
      <w:r w:rsidR="00761C20">
        <w:t>ё</w:t>
      </w:r>
      <w:r w:rsidRPr="002531FB">
        <w:t>жного пространства приглашаются представители различных профессий и делятся своим опыт</w:t>
      </w:r>
      <w:r>
        <w:t xml:space="preserve">ом, знаниями и секретами. За 2024 год </w:t>
      </w:r>
      <w:r w:rsidRPr="002531FB">
        <w:t>было выпущено</w:t>
      </w:r>
      <w:r w:rsidR="00761C20">
        <w:t xml:space="preserve"> 3 видеоролика. Общий охват – </w:t>
      </w:r>
      <w:r w:rsidR="003B6300">
        <w:t>более 4</w:t>
      </w:r>
      <w:r>
        <w:t>500 зрителей</w:t>
      </w:r>
      <w:r w:rsidRPr="00F1160C">
        <w:rPr>
          <w:color w:val="auto"/>
        </w:rPr>
        <w:t>.</w:t>
      </w:r>
      <w:r w:rsidR="000B7618" w:rsidRPr="00F1160C">
        <w:rPr>
          <w:color w:val="auto"/>
        </w:rPr>
        <w:t xml:space="preserve"> С января 2024 года </w:t>
      </w:r>
      <w:r w:rsidR="00F707F1" w:rsidRPr="00F1160C">
        <w:rPr>
          <w:color w:val="auto"/>
        </w:rPr>
        <w:t>на телеканале</w:t>
      </w:r>
      <w:r w:rsidR="000B7618" w:rsidRPr="00F1160C">
        <w:rPr>
          <w:color w:val="auto"/>
        </w:rPr>
        <w:t xml:space="preserve"> </w:t>
      </w:r>
      <w:r w:rsidR="00761C20" w:rsidRPr="00F1160C">
        <w:rPr>
          <w:color w:val="auto"/>
        </w:rPr>
        <w:t>«</w:t>
      </w:r>
      <w:r w:rsidR="000B7618" w:rsidRPr="00F1160C">
        <w:rPr>
          <w:color w:val="auto"/>
        </w:rPr>
        <w:t>ТВ</w:t>
      </w:r>
      <w:r w:rsidR="00761C20" w:rsidRPr="00F1160C">
        <w:rPr>
          <w:color w:val="auto"/>
        </w:rPr>
        <w:t>-</w:t>
      </w:r>
      <w:r w:rsidR="000B7618" w:rsidRPr="00F1160C">
        <w:rPr>
          <w:color w:val="auto"/>
        </w:rPr>
        <w:t>Домодедово</w:t>
      </w:r>
      <w:r w:rsidR="00761C20" w:rsidRPr="00F1160C">
        <w:rPr>
          <w:color w:val="auto"/>
        </w:rPr>
        <w:t>»</w:t>
      </w:r>
      <w:r w:rsidR="000B7618" w:rsidRPr="00F1160C">
        <w:rPr>
          <w:color w:val="auto"/>
        </w:rPr>
        <w:t xml:space="preserve"> </w:t>
      </w:r>
      <w:r w:rsidR="00F707F1" w:rsidRPr="00F1160C">
        <w:rPr>
          <w:color w:val="auto"/>
        </w:rPr>
        <w:t>в рубрике</w:t>
      </w:r>
      <w:r w:rsidR="00761C20" w:rsidRPr="00F1160C">
        <w:rPr>
          <w:color w:val="auto"/>
        </w:rPr>
        <w:t xml:space="preserve"> «Молодё</w:t>
      </w:r>
      <w:r w:rsidR="000B7618" w:rsidRPr="00F1160C">
        <w:rPr>
          <w:color w:val="auto"/>
        </w:rPr>
        <w:t>жное ТВ»</w:t>
      </w:r>
      <w:r w:rsidR="00F707F1" w:rsidRPr="00F1160C">
        <w:rPr>
          <w:color w:val="auto"/>
        </w:rPr>
        <w:t xml:space="preserve"> транслируются программы, созданные пространством «4К»</w:t>
      </w:r>
      <w:r w:rsidR="000B7618" w:rsidRPr="00F1160C">
        <w:rPr>
          <w:color w:val="auto"/>
        </w:rPr>
        <w:t>.</w:t>
      </w:r>
    </w:p>
    <w:p w:rsidR="00793467" w:rsidRPr="00727B37" w:rsidRDefault="00793467" w:rsidP="00793467">
      <w:pPr>
        <w:ind w:firstLine="709"/>
        <w:jc w:val="both"/>
      </w:pPr>
      <w:r w:rsidRPr="00793467">
        <w:t>В течение 2024 года</w:t>
      </w:r>
      <w:r>
        <w:rPr>
          <w:sz w:val="28"/>
          <w:szCs w:val="28"/>
        </w:rPr>
        <w:t xml:space="preserve"> </w:t>
      </w:r>
      <w:r w:rsidRPr="00727B37">
        <w:t>Центр во</w:t>
      </w:r>
      <w:r w:rsidR="00214A09">
        <w:t>енно-патриотического воспитания</w:t>
      </w:r>
      <w:r w:rsidRPr="00727B37">
        <w:t xml:space="preserve"> </w:t>
      </w:r>
      <w:r>
        <w:t>проводил</w:t>
      </w:r>
      <w:r w:rsidRPr="00727B37">
        <w:t xml:space="preserve"> познавательные встречи </w:t>
      </w:r>
      <w:r w:rsidR="003B6300">
        <w:t>для детей и молодё</w:t>
      </w:r>
      <w:r>
        <w:t xml:space="preserve">жи </w:t>
      </w:r>
      <w:r w:rsidRPr="00727B37">
        <w:t>с показом документальной хроники и выставочной экспозиции об истории Домодедовской земли в 1941</w:t>
      </w:r>
      <w:r w:rsidR="003B6300">
        <w:t>–</w:t>
      </w:r>
      <w:r w:rsidRPr="00727B37">
        <w:t>1945 годах «Домодедово в годы Великой Отечес</w:t>
      </w:r>
      <w:r>
        <w:t>твенной войны». Было проведено 11</w:t>
      </w:r>
      <w:r w:rsidRPr="00727B37">
        <w:t xml:space="preserve"> мероприятий в образовательных </w:t>
      </w:r>
      <w:r>
        <w:t>учреждениях</w:t>
      </w:r>
      <w:r w:rsidRPr="00727B37">
        <w:t xml:space="preserve"> и домах культуры округа</w:t>
      </w:r>
      <w:r w:rsidRPr="003B718C">
        <w:t xml:space="preserve"> </w:t>
      </w:r>
      <w:r>
        <w:t>с охватом 94</w:t>
      </w:r>
      <w:r w:rsidRPr="00727B37">
        <w:t>0 человек.</w:t>
      </w:r>
    </w:p>
    <w:p w:rsidR="00793467" w:rsidRDefault="00793467" w:rsidP="00214A09">
      <w:pPr>
        <w:jc w:val="both"/>
      </w:pPr>
      <w:r>
        <w:t xml:space="preserve">            </w:t>
      </w:r>
      <w:r>
        <w:rPr>
          <w:bCs/>
        </w:rPr>
        <w:t>Впервые в 2024 году</w:t>
      </w:r>
      <w:r w:rsidR="003B6300">
        <w:rPr>
          <w:bCs/>
        </w:rPr>
        <w:t xml:space="preserve"> Молодё</w:t>
      </w:r>
      <w:r w:rsidRPr="003C5C46">
        <w:rPr>
          <w:bCs/>
        </w:rPr>
        <w:t>жный центр технического творчества «Интеграл»</w:t>
      </w:r>
      <w:r>
        <w:rPr>
          <w:bCs/>
        </w:rPr>
        <w:t xml:space="preserve"> </w:t>
      </w:r>
      <w:r w:rsidR="003B6300">
        <w:rPr>
          <w:bCs/>
        </w:rPr>
        <w:t>провё</w:t>
      </w:r>
      <w:r w:rsidRPr="003C5C46">
        <w:rPr>
          <w:bCs/>
        </w:rPr>
        <w:t xml:space="preserve">л </w:t>
      </w:r>
      <w:r w:rsidRPr="003C5C46">
        <w:t>Открытый Чемпионат по программированию среди школьников 7-8 классов</w:t>
      </w:r>
      <w:r w:rsidR="00214A09">
        <w:t xml:space="preserve">. </w:t>
      </w:r>
      <w:r>
        <w:t xml:space="preserve">Состоялось </w:t>
      </w:r>
      <w:r w:rsidR="00214A09">
        <w:t xml:space="preserve">15 отборочных туров с </w:t>
      </w:r>
      <w:r w:rsidRPr="003C5C46">
        <w:t>охв</w:t>
      </w:r>
      <w:r>
        <w:t>ат</w:t>
      </w:r>
      <w:r w:rsidR="00214A09">
        <w:t>ом</w:t>
      </w:r>
      <w:r>
        <w:t xml:space="preserve"> 150 человек. В финале было 38</w:t>
      </w:r>
      <w:r w:rsidRPr="003C5C46">
        <w:t xml:space="preserve"> </w:t>
      </w:r>
      <w:r>
        <w:t>учеников</w:t>
      </w:r>
      <w:r w:rsidRPr="003C5C46">
        <w:t>.</w:t>
      </w:r>
      <w:r w:rsidRPr="00FF5DED">
        <w:t xml:space="preserve"> </w:t>
      </w:r>
      <w:r w:rsidRPr="00C0024D">
        <w:t xml:space="preserve">Победители получили </w:t>
      </w:r>
      <w:r w:rsidR="00214A09">
        <w:t>д</w:t>
      </w:r>
      <w:r w:rsidRPr="00C0024D">
        <w:t>ипломы и ценные подарки.</w:t>
      </w:r>
    </w:p>
    <w:p w:rsidR="00793467" w:rsidRPr="00FF5DED" w:rsidRDefault="00793467" w:rsidP="00793467">
      <w:pPr>
        <w:ind w:firstLine="709"/>
        <w:jc w:val="both"/>
      </w:pPr>
      <w:r>
        <w:t>1 ноября</w:t>
      </w:r>
      <w:r w:rsidR="00214A09">
        <w:t xml:space="preserve"> 2024 года </w:t>
      </w:r>
      <w:r>
        <w:t xml:space="preserve">в </w:t>
      </w:r>
      <w:r w:rsidR="00214A09">
        <w:t>м</w:t>
      </w:r>
      <w:r w:rsidR="003B6300">
        <w:t>олодё</w:t>
      </w:r>
      <w:r>
        <w:t>жном центре «Победа» состоялось большое торжественное мероприятие ко Дню добр</w:t>
      </w:r>
      <w:r w:rsidR="003B6300">
        <w:t>овольца Московской области. В нё</w:t>
      </w:r>
      <w:r>
        <w:t xml:space="preserve">м приняли участие </w:t>
      </w:r>
      <w:r w:rsidR="00860875">
        <w:t>более</w:t>
      </w:r>
      <w:r>
        <w:t xml:space="preserve"> 500 человек, в том числе все организации, занимающиеся добровольчеством на территории городского округа Домодедово. </w:t>
      </w:r>
    </w:p>
    <w:p w:rsidR="00793467" w:rsidRDefault="00793467" w:rsidP="00793467">
      <w:pPr>
        <w:ind w:firstLine="708"/>
        <w:jc w:val="both"/>
        <w:rPr>
          <w:bCs/>
        </w:rPr>
      </w:pPr>
      <w:r>
        <w:t xml:space="preserve">В декабре </w:t>
      </w:r>
      <w:r w:rsidR="00860875">
        <w:t xml:space="preserve">2024 года </w:t>
      </w:r>
      <w:r>
        <w:t>прошла ежегодная новогодняя благотвори</w:t>
      </w:r>
      <w:r w:rsidR="003B6300">
        <w:t>тельная акция «Подари мечту ребё</w:t>
      </w:r>
      <w:r>
        <w:t xml:space="preserve">нку» для детей с </w:t>
      </w:r>
      <w:r w:rsidR="00860875">
        <w:t>ограниченными возможностями здоровья от 3</w:t>
      </w:r>
      <w:r w:rsidR="003B6300">
        <w:t xml:space="preserve"> </w:t>
      </w:r>
      <w:r w:rsidR="00860875">
        <w:t>до 11 лет</w:t>
      </w:r>
      <w:r>
        <w:t xml:space="preserve">. Подарки получили </w:t>
      </w:r>
      <w:r w:rsidRPr="00860875">
        <w:rPr>
          <w:bCs/>
        </w:rPr>
        <w:t>85 детей</w:t>
      </w:r>
      <w:r w:rsidRPr="00860875">
        <w:t xml:space="preserve">, а в доставке подарков приняли участие </w:t>
      </w:r>
      <w:r w:rsidRPr="00860875">
        <w:rPr>
          <w:bCs/>
        </w:rPr>
        <w:t xml:space="preserve">30 </w:t>
      </w:r>
      <w:r w:rsidR="00860875">
        <w:rPr>
          <w:bCs/>
        </w:rPr>
        <w:t>добровольцев</w:t>
      </w:r>
      <w:r w:rsidRPr="00860875">
        <w:rPr>
          <w:bCs/>
        </w:rPr>
        <w:t>.</w:t>
      </w:r>
    </w:p>
    <w:p w:rsidR="00A72793" w:rsidRDefault="00A72793" w:rsidP="00793467">
      <w:pPr>
        <w:ind w:firstLine="708"/>
        <w:jc w:val="both"/>
        <w:rPr>
          <w:bCs/>
        </w:rPr>
      </w:pPr>
    </w:p>
    <w:p w:rsidR="00D70A56" w:rsidRPr="00D355A6" w:rsidRDefault="00D70A56" w:rsidP="00D70A56">
      <w:pPr>
        <w:ind w:firstLine="567"/>
        <w:jc w:val="both"/>
      </w:pPr>
      <w:r w:rsidRPr="00D70A56">
        <w:t>В целом на развитие системы образования выделено 8 473 665,1 тыс. руб. бюджетных средств, что составляет 55,9% всех расходов бюджета.</w:t>
      </w:r>
    </w:p>
    <w:p w:rsidR="004B3CA6" w:rsidRPr="00EF227A" w:rsidRDefault="004B3CA6" w:rsidP="004B3CA6">
      <w:pPr>
        <w:ind w:firstLine="709"/>
        <w:jc w:val="both"/>
        <w:rPr>
          <w:color w:val="auto"/>
        </w:rPr>
      </w:pPr>
      <w:r w:rsidRPr="00EF227A">
        <w:rPr>
          <w:rStyle w:val="ac"/>
          <w:color w:val="auto"/>
        </w:rPr>
        <w:t>В муниципальной системе образования городского округа работают 2</w:t>
      </w:r>
      <w:r>
        <w:rPr>
          <w:rStyle w:val="ac"/>
          <w:color w:val="auto"/>
        </w:rPr>
        <w:t>2</w:t>
      </w:r>
      <w:r w:rsidRPr="00EF227A">
        <w:rPr>
          <w:rStyle w:val="ac"/>
          <w:color w:val="auto"/>
        </w:rPr>
        <w:t xml:space="preserve"> образовательных учреждения:</w:t>
      </w:r>
    </w:p>
    <w:p w:rsidR="004B3CA6" w:rsidRPr="00EF227A" w:rsidRDefault="004B3CA6" w:rsidP="006E21A8">
      <w:pPr>
        <w:tabs>
          <w:tab w:val="left" w:pos="709"/>
          <w:tab w:val="left" w:pos="851"/>
        </w:tabs>
        <w:ind w:firstLine="709"/>
        <w:jc w:val="both"/>
        <w:rPr>
          <w:rStyle w:val="ac"/>
          <w:color w:val="auto"/>
        </w:rPr>
      </w:pPr>
      <w:r w:rsidRPr="00EF227A">
        <w:rPr>
          <w:rStyle w:val="ac"/>
          <w:color w:val="auto"/>
        </w:rPr>
        <w:t>-</w:t>
      </w:r>
      <w:r w:rsidR="003B6300">
        <w:rPr>
          <w:rStyle w:val="ac"/>
          <w:color w:val="auto"/>
        </w:rPr>
        <w:t xml:space="preserve"> </w:t>
      </w:r>
      <w:r w:rsidRPr="00EF227A">
        <w:rPr>
          <w:rStyle w:val="ac"/>
          <w:color w:val="auto"/>
        </w:rPr>
        <w:t>1</w:t>
      </w:r>
      <w:r>
        <w:rPr>
          <w:rStyle w:val="ac"/>
          <w:color w:val="auto"/>
        </w:rPr>
        <w:t>8</w:t>
      </w:r>
      <w:r w:rsidRPr="00EF227A">
        <w:rPr>
          <w:rStyle w:val="ac"/>
          <w:color w:val="auto"/>
        </w:rPr>
        <w:t xml:space="preserve"> общеобразовательных учреждений (1</w:t>
      </w:r>
      <w:r>
        <w:rPr>
          <w:rStyle w:val="ac"/>
          <w:color w:val="auto"/>
        </w:rPr>
        <w:t>7</w:t>
      </w:r>
      <w:r w:rsidRPr="00EF227A">
        <w:rPr>
          <w:rStyle w:val="ac"/>
          <w:color w:val="auto"/>
        </w:rPr>
        <w:t xml:space="preserve"> образовательных компле</w:t>
      </w:r>
      <w:r>
        <w:rPr>
          <w:rStyle w:val="ac"/>
          <w:color w:val="auto"/>
        </w:rPr>
        <w:t>ксов, одно</w:t>
      </w:r>
      <w:r w:rsidRPr="00EF227A">
        <w:rPr>
          <w:rStyle w:val="ac"/>
          <w:color w:val="auto"/>
        </w:rPr>
        <w:t xml:space="preserve"> специализированное учреждение для детей с ограниченными возможностями (МБОУ </w:t>
      </w:r>
      <w:r>
        <w:rPr>
          <w:rStyle w:val="ac"/>
          <w:color w:val="auto"/>
        </w:rPr>
        <w:t>«</w:t>
      </w:r>
      <w:r w:rsidRPr="00EF227A">
        <w:rPr>
          <w:rStyle w:val="ac"/>
          <w:color w:val="auto"/>
        </w:rPr>
        <w:t>Кутузовская школа-интернат для детей с ограниченными возможностями здоровья</w:t>
      </w:r>
      <w:r>
        <w:rPr>
          <w:rStyle w:val="ac"/>
          <w:color w:val="auto"/>
        </w:rPr>
        <w:t>»)</w:t>
      </w:r>
      <w:r w:rsidRPr="00EF227A">
        <w:rPr>
          <w:rStyle w:val="ac"/>
          <w:color w:val="auto"/>
        </w:rPr>
        <w:t>);</w:t>
      </w:r>
    </w:p>
    <w:p w:rsidR="004B3CA6" w:rsidRPr="00EF227A" w:rsidRDefault="006E21A8" w:rsidP="004B3CA6">
      <w:pPr>
        <w:ind w:firstLine="709"/>
        <w:jc w:val="both"/>
        <w:rPr>
          <w:color w:val="auto"/>
        </w:rPr>
      </w:pPr>
      <w:r>
        <w:rPr>
          <w:rStyle w:val="ac"/>
          <w:color w:val="auto"/>
        </w:rPr>
        <w:t>-</w:t>
      </w:r>
      <w:r w:rsidR="003B6300">
        <w:rPr>
          <w:rStyle w:val="ac"/>
          <w:color w:val="auto"/>
        </w:rPr>
        <w:t xml:space="preserve"> </w:t>
      </w:r>
      <w:r w:rsidR="004B3CA6">
        <w:rPr>
          <w:rStyle w:val="ac"/>
          <w:color w:val="auto"/>
        </w:rPr>
        <w:t>3</w:t>
      </w:r>
      <w:r w:rsidR="004B3CA6" w:rsidRPr="00EF227A">
        <w:rPr>
          <w:rStyle w:val="ac"/>
          <w:color w:val="auto"/>
        </w:rPr>
        <w:t xml:space="preserve"> учреждения дополнительного образования («Лира», «Альбатрос», Домодедовская детская школа искусств); </w:t>
      </w:r>
    </w:p>
    <w:p w:rsidR="004B3CA6" w:rsidRPr="005E2C4B" w:rsidRDefault="006E21A8" w:rsidP="004B3CA6">
      <w:pPr>
        <w:ind w:firstLine="709"/>
        <w:jc w:val="both"/>
        <w:rPr>
          <w:rStyle w:val="ac"/>
          <w:color w:val="auto"/>
        </w:rPr>
      </w:pPr>
      <w:r>
        <w:rPr>
          <w:rStyle w:val="ac"/>
          <w:color w:val="auto"/>
        </w:rPr>
        <w:t>-</w:t>
      </w:r>
      <w:r w:rsidR="003B6300">
        <w:rPr>
          <w:rStyle w:val="ac"/>
          <w:color w:val="auto"/>
        </w:rPr>
        <w:t xml:space="preserve"> 1 муниципальное казё</w:t>
      </w:r>
      <w:r w:rsidR="004B3CA6" w:rsidRPr="00EF227A">
        <w:rPr>
          <w:rStyle w:val="ac"/>
          <w:color w:val="auto"/>
        </w:rPr>
        <w:t>нное учреждение «Информационно-методический центр».</w:t>
      </w:r>
    </w:p>
    <w:p w:rsidR="004B3CA6" w:rsidRPr="007D0F3A" w:rsidRDefault="004B3CA6" w:rsidP="004B3CA6">
      <w:pPr>
        <w:ind w:firstLine="709"/>
        <w:jc w:val="both"/>
        <w:rPr>
          <w:rStyle w:val="ac"/>
          <w:color w:val="auto"/>
        </w:rPr>
      </w:pPr>
      <w:r w:rsidRPr="007D0F3A">
        <w:rPr>
          <w:rStyle w:val="ac"/>
          <w:color w:val="auto"/>
        </w:rPr>
        <w:t>Учреждения предоставляют общедоступное и бесплатное дошкольное, начальное общее, основное общее, среднее общее образование по основным образовательным программам в соответствии с федеральными государственными образовательными стандартами, дополнительное образование.</w:t>
      </w:r>
    </w:p>
    <w:p w:rsidR="00BC639C" w:rsidRPr="007C1130" w:rsidRDefault="00BC639C" w:rsidP="00743736">
      <w:pPr>
        <w:ind w:firstLine="709"/>
        <w:jc w:val="both"/>
        <w:rPr>
          <w:rStyle w:val="ac"/>
          <w:color w:val="auto"/>
        </w:rPr>
      </w:pPr>
      <w:r w:rsidRPr="007C1130">
        <w:rPr>
          <w:rStyle w:val="ac"/>
          <w:color w:val="auto"/>
        </w:rPr>
        <w:t>В системе образования реализуются следующие региональные проекты:</w:t>
      </w:r>
    </w:p>
    <w:p w:rsidR="00BC639C" w:rsidRPr="007C1130" w:rsidRDefault="00BC639C" w:rsidP="00743736">
      <w:pPr>
        <w:ind w:firstLine="709"/>
        <w:jc w:val="both"/>
        <w:rPr>
          <w:rStyle w:val="ac"/>
          <w:color w:val="auto"/>
        </w:rPr>
      </w:pPr>
      <w:r w:rsidRPr="007C1130">
        <w:rPr>
          <w:rStyle w:val="ac"/>
          <w:color w:val="auto"/>
        </w:rPr>
        <w:t xml:space="preserve">- </w:t>
      </w:r>
      <w:proofErr w:type="spellStart"/>
      <w:r w:rsidRPr="007C1130">
        <w:rPr>
          <w:rStyle w:val="ac"/>
          <w:color w:val="auto"/>
        </w:rPr>
        <w:t>Предшкола</w:t>
      </w:r>
      <w:proofErr w:type="spellEnd"/>
      <w:r w:rsidRPr="007C1130">
        <w:rPr>
          <w:rStyle w:val="ac"/>
          <w:color w:val="auto"/>
        </w:rPr>
        <w:t>: стандарт детского сада (проект, который призван облегчить переход детей из дошкольного учреждения в начальную школу);</w:t>
      </w:r>
    </w:p>
    <w:p w:rsidR="00BC639C" w:rsidRPr="007C1130" w:rsidRDefault="00BC639C" w:rsidP="00743736">
      <w:pPr>
        <w:ind w:firstLine="709"/>
        <w:jc w:val="both"/>
        <w:rPr>
          <w:rStyle w:val="ac"/>
          <w:color w:val="auto"/>
        </w:rPr>
      </w:pPr>
      <w:r w:rsidRPr="007C1130">
        <w:rPr>
          <w:rStyle w:val="ac"/>
          <w:color w:val="auto"/>
        </w:rPr>
        <w:t>- Эффективная начальная школа (проект ускоренного обучения в начальных классах);</w:t>
      </w:r>
    </w:p>
    <w:p w:rsidR="007A309E" w:rsidRPr="007C1130" w:rsidRDefault="007A309E" w:rsidP="00743736">
      <w:pPr>
        <w:ind w:firstLine="709"/>
        <w:jc w:val="both"/>
        <w:rPr>
          <w:rStyle w:val="ac"/>
          <w:color w:val="auto"/>
        </w:rPr>
      </w:pPr>
      <w:r w:rsidRPr="007C1130">
        <w:rPr>
          <w:rFonts w:cs="Times New Roman"/>
          <w:b/>
          <w:sz w:val="28"/>
          <w:szCs w:val="28"/>
        </w:rPr>
        <w:t>-</w:t>
      </w:r>
      <w:r w:rsidR="00795DE2" w:rsidRPr="007C1130">
        <w:rPr>
          <w:rFonts w:cs="Times New Roman"/>
          <w:b/>
          <w:sz w:val="28"/>
          <w:szCs w:val="28"/>
        </w:rPr>
        <w:t xml:space="preserve"> </w:t>
      </w:r>
      <w:r w:rsidRPr="007C1130">
        <w:rPr>
          <w:rStyle w:val="ac"/>
          <w:color w:val="auto"/>
        </w:rPr>
        <w:t>Школа полного дня (проект, объединяющий учебную, внеурочн</w:t>
      </w:r>
      <w:r w:rsidR="003B6300">
        <w:rPr>
          <w:rStyle w:val="ac"/>
          <w:color w:val="auto"/>
        </w:rPr>
        <w:t>ую и воспитательную деятельности</w:t>
      </w:r>
      <w:r w:rsidRPr="007C1130">
        <w:rPr>
          <w:rStyle w:val="ac"/>
          <w:color w:val="auto"/>
        </w:rPr>
        <w:t>);</w:t>
      </w:r>
    </w:p>
    <w:p w:rsidR="00D424B2" w:rsidRPr="007C1130" w:rsidRDefault="00D424B2" w:rsidP="00743736">
      <w:pPr>
        <w:ind w:firstLine="709"/>
        <w:jc w:val="both"/>
        <w:rPr>
          <w:rStyle w:val="ac"/>
          <w:color w:val="auto"/>
        </w:rPr>
      </w:pPr>
      <w:r w:rsidRPr="007C1130">
        <w:rPr>
          <w:rStyle w:val="ac"/>
          <w:color w:val="auto"/>
        </w:rPr>
        <w:t>-</w:t>
      </w:r>
      <w:r w:rsidR="00795DE2" w:rsidRPr="007C1130">
        <w:rPr>
          <w:rStyle w:val="ac"/>
          <w:color w:val="auto"/>
        </w:rPr>
        <w:t xml:space="preserve"> </w:t>
      </w:r>
      <w:r w:rsidRPr="007C1130">
        <w:rPr>
          <w:rStyle w:val="ac"/>
          <w:color w:val="auto"/>
        </w:rPr>
        <w:t>Математическая школа полного дня;</w:t>
      </w:r>
    </w:p>
    <w:p w:rsidR="00D424B2" w:rsidRPr="007C1130" w:rsidRDefault="008560DD" w:rsidP="00743736">
      <w:pPr>
        <w:ind w:firstLine="709"/>
        <w:jc w:val="both"/>
        <w:rPr>
          <w:rStyle w:val="ac"/>
          <w:color w:val="auto"/>
        </w:rPr>
      </w:pPr>
      <w:r w:rsidRPr="007C1130">
        <w:rPr>
          <w:rStyle w:val="ac"/>
          <w:color w:val="auto"/>
        </w:rPr>
        <w:t>-</w:t>
      </w:r>
      <w:r w:rsidR="00795DE2" w:rsidRPr="007C1130">
        <w:rPr>
          <w:rStyle w:val="ac"/>
          <w:color w:val="auto"/>
        </w:rPr>
        <w:t xml:space="preserve"> </w:t>
      </w:r>
      <w:r w:rsidRPr="007C1130">
        <w:rPr>
          <w:rStyle w:val="ac"/>
          <w:color w:val="auto"/>
        </w:rPr>
        <w:t xml:space="preserve">Цифровые классы (проект гибридного обучения для 10-11 классов по системе 3/2 </w:t>
      </w:r>
      <w:r w:rsidR="00CE7C5C" w:rsidRPr="007C1130">
        <w:rPr>
          <w:rStyle w:val="ac"/>
          <w:color w:val="auto"/>
        </w:rPr>
        <w:t xml:space="preserve">или 4/1 </w:t>
      </w:r>
      <w:r w:rsidRPr="007C1130">
        <w:rPr>
          <w:rStyle w:val="ac"/>
          <w:color w:val="auto"/>
        </w:rPr>
        <w:t>(3 дня</w:t>
      </w:r>
      <w:r w:rsidR="00CE7C5C" w:rsidRPr="007C1130">
        <w:rPr>
          <w:rStyle w:val="ac"/>
          <w:color w:val="auto"/>
        </w:rPr>
        <w:t>/4 дня</w:t>
      </w:r>
      <w:r w:rsidR="00795DE2" w:rsidRPr="007C1130">
        <w:rPr>
          <w:rStyle w:val="ac"/>
          <w:color w:val="auto"/>
        </w:rPr>
        <w:t xml:space="preserve"> –</w:t>
      </w:r>
      <w:r w:rsidRPr="007C1130">
        <w:rPr>
          <w:rStyle w:val="ac"/>
          <w:color w:val="auto"/>
        </w:rPr>
        <w:t xml:space="preserve"> очное обучение, 2дня</w:t>
      </w:r>
      <w:r w:rsidR="00CE7C5C" w:rsidRPr="007C1130">
        <w:rPr>
          <w:rStyle w:val="ac"/>
          <w:color w:val="auto"/>
        </w:rPr>
        <w:t>/1 день</w:t>
      </w:r>
      <w:r w:rsidR="00795DE2" w:rsidRPr="007C1130">
        <w:rPr>
          <w:rStyle w:val="ac"/>
          <w:color w:val="auto"/>
        </w:rPr>
        <w:t xml:space="preserve"> –</w:t>
      </w:r>
      <w:r w:rsidRPr="007C1130">
        <w:rPr>
          <w:rStyle w:val="ac"/>
          <w:color w:val="auto"/>
        </w:rPr>
        <w:t xml:space="preserve"> дистанционное обучение);</w:t>
      </w:r>
    </w:p>
    <w:p w:rsidR="001D4C80" w:rsidRPr="007C1130" w:rsidRDefault="001D4C80" w:rsidP="00743736">
      <w:pPr>
        <w:ind w:firstLine="709"/>
        <w:jc w:val="both"/>
        <w:rPr>
          <w:rStyle w:val="ac"/>
          <w:color w:val="auto"/>
        </w:rPr>
      </w:pPr>
      <w:r w:rsidRPr="007C1130">
        <w:rPr>
          <w:rStyle w:val="ac"/>
          <w:color w:val="auto"/>
        </w:rPr>
        <w:t>-</w:t>
      </w:r>
      <w:r w:rsidR="00795DE2" w:rsidRPr="007C1130">
        <w:rPr>
          <w:rStyle w:val="ac"/>
          <w:color w:val="auto"/>
        </w:rPr>
        <w:t xml:space="preserve"> </w:t>
      </w:r>
      <w:r w:rsidRPr="007C1130">
        <w:rPr>
          <w:rStyle w:val="ac"/>
          <w:color w:val="auto"/>
        </w:rPr>
        <w:t>Открытый стадион (на базе школ открыто 12 стадионов для жителей).</w:t>
      </w:r>
    </w:p>
    <w:p w:rsidR="007C1130" w:rsidRPr="007C1130" w:rsidRDefault="007C1130" w:rsidP="00743736">
      <w:pPr>
        <w:ind w:firstLine="709"/>
        <w:jc w:val="both"/>
        <w:rPr>
          <w:rStyle w:val="ac"/>
          <w:color w:val="auto"/>
        </w:rPr>
      </w:pPr>
    </w:p>
    <w:p w:rsidR="00951DF1" w:rsidRPr="00555F23" w:rsidRDefault="00951DF1" w:rsidP="00951DF1">
      <w:pPr>
        <w:ind w:firstLine="709"/>
        <w:jc w:val="both"/>
        <w:rPr>
          <w:rStyle w:val="ac"/>
        </w:rPr>
      </w:pPr>
      <w:r w:rsidRPr="00555F23">
        <w:rPr>
          <w:rStyle w:val="ac"/>
        </w:rPr>
        <w:t xml:space="preserve">Муниципальные образовательные учреждения, реализующие программу дошкольного образования, посещают 11 888 детей от 1,5 до 7 лет. </w:t>
      </w:r>
    </w:p>
    <w:p w:rsidR="00951DF1" w:rsidRPr="00555F23" w:rsidRDefault="00951DF1" w:rsidP="00951DF1">
      <w:pPr>
        <w:ind w:firstLine="709"/>
        <w:jc w:val="both"/>
        <w:rPr>
          <w:rStyle w:val="ac"/>
        </w:rPr>
      </w:pPr>
      <w:r w:rsidRPr="00555F23">
        <w:rPr>
          <w:rStyle w:val="ac"/>
        </w:rPr>
        <w:t>В 2024 году для ликвидации дефицита мест в детских садах создано 412 мест, том числе:</w:t>
      </w:r>
    </w:p>
    <w:p w:rsidR="00951DF1" w:rsidRPr="00605B01" w:rsidRDefault="00951DF1" w:rsidP="00B20FA3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c"/>
          <w:sz w:val="24"/>
          <w:szCs w:val="24"/>
        </w:rPr>
      </w:pPr>
      <w:r w:rsidRPr="00605B01">
        <w:rPr>
          <w:rStyle w:val="ac"/>
          <w:sz w:val="24"/>
          <w:szCs w:val="24"/>
        </w:rPr>
        <w:t>открылось дошкольное отделение «Бриганти</w:t>
      </w:r>
      <w:r w:rsidR="003B6300">
        <w:rPr>
          <w:rStyle w:val="ac"/>
          <w:sz w:val="24"/>
          <w:szCs w:val="24"/>
        </w:rPr>
        <w:t>на» МАОУ Ямская СОШ на 300 мест;</w:t>
      </w:r>
      <w:r w:rsidRPr="00605B01">
        <w:rPr>
          <w:rStyle w:val="ac"/>
          <w:sz w:val="24"/>
          <w:szCs w:val="24"/>
        </w:rPr>
        <w:t xml:space="preserve"> </w:t>
      </w:r>
    </w:p>
    <w:p w:rsidR="00951DF1" w:rsidRPr="00605B01" w:rsidRDefault="003B6300" w:rsidP="00B20FA3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709" w:hanging="11"/>
        <w:jc w:val="both"/>
        <w:rPr>
          <w:rStyle w:val="ac"/>
          <w:sz w:val="24"/>
          <w:szCs w:val="24"/>
        </w:rPr>
      </w:pPr>
      <w:r>
        <w:rPr>
          <w:rStyle w:val="ac"/>
          <w:sz w:val="24"/>
          <w:szCs w:val="24"/>
        </w:rPr>
        <w:t>за счёт перепрофилирования групп</w:t>
      </w:r>
      <w:r w:rsidR="00951DF1" w:rsidRPr="00605B01">
        <w:rPr>
          <w:rStyle w:val="ac"/>
          <w:sz w:val="24"/>
          <w:szCs w:val="24"/>
        </w:rPr>
        <w:t xml:space="preserve"> для детей в возрасте от 2 до 3 лет создано 100 мест:</w:t>
      </w:r>
    </w:p>
    <w:p w:rsidR="00951DF1" w:rsidRPr="00605B01" w:rsidRDefault="00951DF1" w:rsidP="00605B01">
      <w:pPr>
        <w:ind w:firstLine="709"/>
        <w:jc w:val="both"/>
        <w:rPr>
          <w:rStyle w:val="ac"/>
        </w:rPr>
      </w:pPr>
      <w:r w:rsidRPr="00605B01">
        <w:rPr>
          <w:rStyle w:val="ac"/>
        </w:rPr>
        <w:t xml:space="preserve"> - 25 м</w:t>
      </w:r>
      <w:r w:rsidR="004D08D7">
        <w:rPr>
          <w:rStyle w:val="ac"/>
        </w:rPr>
        <w:t>ест в дошкольном отделении «Орлё</w:t>
      </w:r>
      <w:r w:rsidRPr="00605B01">
        <w:rPr>
          <w:rStyle w:val="ac"/>
        </w:rPr>
        <w:t>нок» М</w:t>
      </w:r>
      <w:r w:rsidR="00605B01">
        <w:rPr>
          <w:rStyle w:val="ac"/>
        </w:rPr>
        <w:t>АОУ Домодедовская СОШ №</w:t>
      </w:r>
      <w:r w:rsidR="004D08D7">
        <w:rPr>
          <w:rStyle w:val="ac"/>
        </w:rPr>
        <w:t xml:space="preserve"> </w:t>
      </w:r>
      <w:r w:rsidR="00605B01">
        <w:rPr>
          <w:rStyle w:val="ac"/>
        </w:rPr>
        <w:t>4 с УИОП;</w:t>
      </w:r>
      <w:r w:rsidRPr="00605B01">
        <w:rPr>
          <w:rStyle w:val="ac"/>
        </w:rPr>
        <w:t xml:space="preserve"> </w:t>
      </w:r>
    </w:p>
    <w:p w:rsidR="00951DF1" w:rsidRPr="00605B01" w:rsidRDefault="00951DF1" w:rsidP="00605B01">
      <w:pPr>
        <w:ind w:firstLine="709"/>
        <w:jc w:val="both"/>
        <w:rPr>
          <w:rStyle w:val="ac"/>
        </w:rPr>
      </w:pPr>
      <w:r w:rsidRPr="00605B01">
        <w:rPr>
          <w:rStyle w:val="ac"/>
        </w:rPr>
        <w:t>- 25 мес</w:t>
      </w:r>
      <w:r w:rsidR="004D08D7">
        <w:rPr>
          <w:rStyle w:val="ac"/>
        </w:rPr>
        <w:t>т в дошкольном отделении «Домовё</w:t>
      </w:r>
      <w:r w:rsidRPr="00605B01">
        <w:rPr>
          <w:rStyle w:val="ac"/>
        </w:rPr>
        <w:t>нок» МАОУ Домодедов</w:t>
      </w:r>
      <w:r w:rsidR="00605B01">
        <w:rPr>
          <w:rStyle w:val="ac"/>
        </w:rPr>
        <w:t>ская СОШ №</w:t>
      </w:r>
      <w:r w:rsidR="004D08D7">
        <w:rPr>
          <w:rStyle w:val="ac"/>
        </w:rPr>
        <w:t xml:space="preserve"> </w:t>
      </w:r>
      <w:r w:rsidR="00605B01">
        <w:rPr>
          <w:rStyle w:val="ac"/>
        </w:rPr>
        <w:t>2 имени М.Д. Глазова;</w:t>
      </w:r>
    </w:p>
    <w:p w:rsidR="00951DF1" w:rsidRPr="00605B01" w:rsidRDefault="00951DF1" w:rsidP="00605B01">
      <w:pPr>
        <w:ind w:firstLine="709"/>
        <w:jc w:val="both"/>
        <w:rPr>
          <w:rStyle w:val="ac"/>
        </w:rPr>
      </w:pPr>
      <w:r w:rsidRPr="00605B01">
        <w:rPr>
          <w:rStyle w:val="ac"/>
        </w:rPr>
        <w:t>- 25 мест в дошкольном отделении «Рябинка» МАОУ Константиновская СОШ имени Героя социа</w:t>
      </w:r>
      <w:r w:rsidR="00605B01">
        <w:rPr>
          <w:rStyle w:val="ac"/>
        </w:rPr>
        <w:t xml:space="preserve">листического труда Н.В. </w:t>
      </w:r>
      <w:proofErr w:type="spellStart"/>
      <w:r w:rsidR="00605B01">
        <w:rPr>
          <w:rStyle w:val="ac"/>
        </w:rPr>
        <w:t>Хухрева</w:t>
      </w:r>
      <w:proofErr w:type="spellEnd"/>
      <w:r w:rsidR="00605B01">
        <w:rPr>
          <w:rStyle w:val="ac"/>
        </w:rPr>
        <w:t>;</w:t>
      </w:r>
    </w:p>
    <w:p w:rsidR="00951DF1" w:rsidRPr="00605B01" w:rsidRDefault="00951DF1" w:rsidP="00605B01">
      <w:pPr>
        <w:ind w:firstLine="709"/>
        <w:jc w:val="both"/>
        <w:rPr>
          <w:rStyle w:val="ac"/>
        </w:rPr>
      </w:pPr>
      <w:r w:rsidRPr="00605B01">
        <w:rPr>
          <w:rStyle w:val="ac"/>
        </w:rPr>
        <w:t xml:space="preserve"> - 25 мест в дошкольном отделении «Белочка» МАОУ Домодедовская СОШ №</w:t>
      </w:r>
      <w:r w:rsidR="004D08D7">
        <w:rPr>
          <w:rStyle w:val="ac"/>
        </w:rPr>
        <w:t xml:space="preserve"> </w:t>
      </w:r>
      <w:r w:rsidRPr="00605B01">
        <w:rPr>
          <w:rStyle w:val="ac"/>
        </w:rPr>
        <w:t>7 с УИОП.</w:t>
      </w:r>
    </w:p>
    <w:p w:rsidR="00951DF1" w:rsidRPr="00605B01" w:rsidRDefault="00605B01" w:rsidP="00B20FA3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c"/>
          <w:sz w:val="24"/>
          <w:szCs w:val="24"/>
        </w:rPr>
      </w:pPr>
      <w:r>
        <w:rPr>
          <w:rStyle w:val="ac"/>
          <w:sz w:val="24"/>
          <w:szCs w:val="24"/>
        </w:rPr>
        <w:t xml:space="preserve">за </w:t>
      </w:r>
      <w:r w:rsidR="004D08D7">
        <w:rPr>
          <w:rStyle w:val="ac"/>
          <w:sz w:val="24"/>
          <w:szCs w:val="24"/>
        </w:rPr>
        <w:t>счё</w:t>
      </w:r>
      <w:r w:rsidR="00951DF1" w:rsidRPr="00605B01">
        <w:rPr>
          <w:rStyle w:val="ac"/>
          <w:sz w:val="24"/>
          <w:szCs w:val="24"/>
        </w:rPr>
        <w:t>т перепрофилирования групп создана группа к</w:t>
      </w:r>
      <w:r>
        <w:rPr>
          <w:rStyle w:val="ac"/>
          <w:sz w:val="24"/>
          <w:szCs w:val="24"/>
        </w:rPr>
        <w:t xml:space="preserve">омпенсирующего вида для детей в </w:t>
      </w:r>
      <w:r w:rsidR="00951DF1" w:rsidRPr="00605B01">
        <w:rPr>
          <w:rStyle w:val="ac"/>
          <w:sz w:val="24"/>
          <w:szCs w:val="24"/>
        </w:rPr>
        <w:t>возрасте от 5 до 7 лет:</w:t>
      </w:r>
    </w:p>
    <w:p w:rsidR="00951DF1" w:rsidRPr="00605B01" w:rsidRDefault="00951DF1" w:rsidP="00605B01">
      <w:pPr>
        <w:ind w:firstLine="709"/>
        <w:jc w:val="both"/>
        <w:rPr>
          <w:rStyle w:val="ac"/>
        </w:rPr>
      </w:pPr>
      <w:r w:rsidRPr="00605B01">
        <w:rPr>
          <w:rStyle w:val="ac"/>
        </w:rPr>
        <w:t>-</w:t>
      </w:r>
      <w:r w:rsidR="00605B01">
        <w:rPr>
          <w:rStyle w:val="ac"/>
        </w:rPr>
        <w:t xml:space="preserve"> 12 мест для детей с задержкой психического развития </w:t>
      </w:r>
      <w:r w:rsidR="00605B01" w:rsidRPr="00605B01">
        <w:rPr>
          <w:rStyle w:val="ac"/>
        </w:rPr>
        <w:t>в</w:t>
      </w:r>
      <w:r w:rsidR="004D08D7">
        <w:rPr>
          <w:rStyle w:val="ac"/>
        </w:rPr>
        <w:t xml:space="preserve"> дошкольном отделении «Весё</w:t>
      </w:r>
      <w:r w:rsidRPr="00605B01">
        <w:rPr>
          <w:rStyle w:val="ac"/>
        </w:rPr>
        <w:t>лые стрижи» МАОУ Домодедовская СОШ №</w:t>
      </w:r>
      <w:r w:rsidR="004D08D7">
        <w:rPr>
          <w:rStyle w:val="ac"/>
        </w:rPr>
        <w:t xml:space="preserve"> </w:t>
      </w:r>
      <w:r w:rsidRPr="00605B01">
        <w:rPr>
          <w:rStyle w:val="ac"/>
        </w:rPr>
        <w:t>2 им. М.Д. Глазова.</w:t>
      </w:r>
    </w:p>
    <w:p w:rsidR="00951DF1" w:rsidRPr="00605B01" w:rsidRDefault="00951DF1" w:rsidP="00605B01">
      <w:pPr>
        <w:ind w:firstLine="709"/>
        <w:jc w:val="both"/>
        <w:rPr>
          <w:rStyle w:val="ac"/>
        </w:rPr>
      </w:pPr>
      <w:r w:rsidRPr="00605B01">
        <w:rPr>
          <w:rStyle w:val="ac"/>
        </w:rPr>
        <w:t>За 2024 год принято 4010 заявлений на постановку в очередь для зачисления в детские сады (в 2023 году – 3202 заявления).</w:t>
      </w:r>
    </w:p>
    <w:p w:rsidR="00951DF1" w:rsidRPr="00605B01" w:rsidRDefault="00951DF1" w:rsidP="00605B01">
      <w:pPr>
        <w:ind w:firstLine="709"/>
        <w:jc w:val="both"/>
        <w:rPr>
          <w:rStyle w:val="ac"/>
        </w:rPr>
      </w:pPr>
      <w:r w:rsidRPr="00605B01">
        <w:rPr>
          <w:rStyle w:val="ac"/>
        </w:rPr>
        <w:t xml:space="preserve">Освоили программу дошкольного образования и перешли в школу 2700 воспитанников. </w:t>
      </w:r>
    </w:p>
    <w:p w:rsidR="005E07E5" w:rsidRPr="007335CD" w:rsidRDefault="006E05BC" w:rsidP="005E07E5">
      <w:pPr>
        <w:ind w:firstLine="709"/>
        <w:jc w:val="both"/>
        <w:rPr>
          <w:rStyle w:val="ac"/>
          <w:color w:val="auto"/>
        </w:rPr>
      </w:pPr>
      <w:r w:rsidRPr="0063201D">
        <w:rPr>
          <w:color w:val="auto"/>
        </w:rPr>
        <w:t>В</w:t>
      </w:r>
      <w:r w:rsidR="00B465FC" w:rsidRPr="0063201D">
        <w:rPr>
          <w:color w:val="auto"/>
        </w:rPr>
        <w:t xml:space="preserve"> общеобразовательных учреждениях городского округа обучались </w:t>
      </w:r>
      <w:r w:rsidRPr="0063201D">
        <w:rPr>
          <w:color w:val="auto"/>
        </w:rPr>
        <w:t>30</w:t>
      </w:r>
      <w:r w:rsidR="00DA2F48" w:rsidRPr="0063201D">
        <w:rPr>
          <w:color w:val="auto"/>
        </w:rPr>
        <w:t xml:space="preserve"> </w:t>
      </w:r>
      <w:r w:rsidRPr="0063201D">
        <w:rPr>
          <w:color w:val="auto"/>
        </w:rPr>
        <w:t>409</w:t>
      </w:r>
      <w:r w:rsidR="00B465FC" w:rsidRPr="0063201D">
        <w:rPr>
          <w:color w:val="auto"/>
        </w:rPr>
        <w:t> о</w:t>
      </w:r>
      <w:r w:rsidR="001B59B4" w:rsidRPr="0063201D">
        <w:rPr>
          <w:color w:val="auto"/>
        </w:rPr>
        <w:t xml:space="preserve">бучающихся, что на </w:t>
      </w:r>
      <w:r w:rsidR="0063201D" w:rsidRPr="0063201D">
        <w:rPr>
          <w:color w:val="auto"/>
        </w:rPr>
        <w:t>1304 человека</w:t>
      </w:r>
      <w:r w:rsidR="00B465FC" w:rsidRPr="0063201D">
        <w:rPr>
          <w:color w:val="auto"/>
        </w:rPr>
        <w:t xml:space="preserve"> больше,</w:t>
      </w:r>
      <w:r w:rsidR="00DA2F48" w:rsidRPr="0063201D">
        <w:rPr>
          <w:color w:val="auto"/>
        </w:rPr>
        <w:t xml:space="preserve"> чем в предыдущем году.</w:t>
      </w:r>
      <w:r w:rsidR="00B465FC" w:rsidRPr="0063201D">
        <w:rPr>
          <w:color w:val="auto"/>
        </w:rPr>
        <w:t xml:space="preserve"> </w:t>
      </w:r>
      <w:r w:rsidR="005E07E5" w:rsidRPr="007335CD">
        <w:rPr>
          <w:rStyle w:val="ac"/>
          <w:color w:val="auto"/>
        </w:rPr>
        <w:t>В 202</w:t>
      </w:r>
      <w:r w:rsidR="007335CD" w:rsidRPr="007335CD">
        <w:rPr>
          <w:rStyle w:val="ac"/>
          <w:color w:val="auto"/>
        </w:rPr>
        <w:t>4</w:t>
      </w:r>
      <w:r w:rsidR="005E07E5" w:rsidRPr="007335CD">
        <w:rPr>
          <w:rStyle w:val="ac"/>
          <w:color w:val="auto"/>
        </w:rPr>
        <w:t xml:space="preserve"> году доля обучающихся во вторую смену составила </w:t>
      </w:r>
      <w:r w:rsidR="007335CD" w:rsidRPr="007335CD">
        <w:rPr>
          <w:rStyle w:val="ac"/>
          <w:color w:val="auto"/>
        </w:rPr>
        <w:t>21</w:t>
      </w:r>
      <w:r w:rsidR="005E07E5" w:rsidRPr="007335CD">
        <w:rPr>
          <w:rStyle w:val="ac"/>
          <w:color w:val="auto"/>
        </w:rPr>
        <w:t>% (202</w:t>
      </w:r>
      <w:r w:rsidR="007335CD" w:rsidRPr="007335CD">
        <w:rPr>
          <w:rStyle w:val="ac"/>
          <w:color w:val="auto"/>
        </w:rPr>
        <w:t>3</w:t>
      </w:r>
      <w:r w:rsidR="005E07E5" w:rsidRPr="007335CD">
        <w:rPr>
          <w:rStyle w:val="ac"/>
          <w:color w:val="auto"/>
        </w:rPr>
        <w:t xml:space="preserve"> год – </w:t>
      </w:r>
      <w:r w:rsidRPr="007335CD">
        <w:rPr>
          <w:rStyle w:val="ac"/>
          <w:color w:val="auto"/>
        </w:rPr>
        <w:t>20</w:t>
      </w:r>
      <w:r w:rsidR="005E07E5" w:rsidRPr="007335CD">
        <w:rPr>
          <w:rStyle w:val="ac"/>
          <w:color w:val="auto"/>
        </w:rPr>
        <w:t>,</w:t>
      </w:r>
      <w:r w:rsidR="007335CD" w:rsidRPr="007335CD">
        <w:rPr>
          <w:rStyle w:val="ac"/>
          <w:color w:val="auto"/>
        </w:rPr>
        <w:t>2</w:t>
      </w:r>
      <w:r w:rsidR="005E07E5" w:rsidRPr="007335CD">
        <w:rPr>
          <w:rStyle w:val="ac"/>
          <w:color w:val="auto"/>
        </w:rPr>
        <w:t>%).</w:t>
      </w:r>
    </w:p>
    <w:p w:rsidR="007335CD" w:rsidRDefault="007335CD" w:rsidP="00633337">
      <w:pPr>
        <w:shd w:val="clear" w:color="auto" w:fill="FFFFFF"/>
        <w:tabs>
          <w:tab w:val="left" w:pos="1134"/>
        </w:tabs>
        <w:ind w:firstLine="709"/>
        <w:jc w:val="both"/>
      </w:pPr>
    </w:p>
    <w:p w:rsidR="00633337" w:rsidRPr="00C97CA0" w:rsidRDefault="00633337" w:rsidP="00633337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В </w:t>
      </w:r>
      <w:r w:rsidRPr="00C97CA0">
        <w:t>городском округе 822 выпускника 11 классов (2023/2024 учебный год – 808 выпускников, увеличение на 14 чел.), из них:</w:t>
      </w:r>
    </w:p>
    <w:p w:rsidR="00633337" w:rsidRPr="00C97CA0" w:rsidRDefault="00633337" w:rsidP="00633337">
      <w:pPr>
        <w:shd w:val="clear" w:color="auto" w:fill="FFFFFF"/>
        <w:tabs>
          <w:tab w:val="left" w:pos="1134"/>
        </w:tabs>
        <w:suppressAutoHyphens/>
        <w:ind w:left="709"/>
        <w:jc w:val="both"/>
        <w:rPr>
          <w:rFonts w:eastAsia="Times New Roman"/>
        </w:rPr>
      </w:pPr>
      <w:r w:rsidRPr="00C97CA0">
        <w:rPr>
          <w:rFonts w:eastAsia="Times New Roman"/>
        </w:rPr>
        <w:t>-</w:t>
      </w:r>
      <w:r w:rsidR="004D08D7">
        <w:rPr>
          <w:rFonts w:eastAsia="Times New Roman"/>
        </w:rPr>
        <w:t xml:space="preserve"> 1</w:t>
      </w:r>
      <w:r w:rsidRPr="00C97CA0">
        <w:rPr>
          <w:rFonts w:eastAsia="Times New Roman"/>
        </w:rPr>
        <w:t xml:space="preserve"> </w:t>
      </w:r>
      <w:proofErr w:type="spellStart"/>
      <w:r w:rsidRPr="00C97CA0">
        <w:rPr>
          <w:rFonts w:eastAsia="Times New Roman"/>
        </w:rPr>
        <w:t>мультибал</w:t>
      </w:r>
      <w:r w:rsidR="004D08D7">
        <w:rPr>
          <w:rFonts w:eastAsia="Times New Roman"/>
        </w:rPr>
        <w:t>л</w:t>
      </w:r>
      <w:r w:rsidRPr="00C97CA0">
        <w:rPr>
          <w:rFonts w:eastAsia="Times New Roman"/>
        </w:rPr>
        <w:t>ьник</w:t>
      </w:r>
      <w:proofErr w:type="spellEnd"/>
      <w:r w:rsidRPr="00C97CA0">
        <w:rPr>
          <w:rFonts w:eastAsia="Times New Roman"/>
        </w:rPr>
        <w:t>;</w:t>
      </w:r>
    </w:p>
    <w:p w:rsidR="00633337" w:rsidRPr="00C97CA0" w:rsidRDefault="004D08D7" w:rsidP="00633337">
      <w:pPr>
        <w:shd w:val="clear" w:color="auto" w:fill="FFFFFF"/>
        <w:tabs>
          <w:tab w:val="left" w:pos="1134"/>
        </w:tabs>
        <w:suppressAutoHyphens/>
        <w:ind w:left="709"/>
        <w:jc w:val="both"/>
        <w:rPr>
          <w:rFonts w:eastAsia="Times New Roman"/>
        </w:rPr>
      </w:pPr>
      <w:r>
        <w:rPr>
          <w:rFonts w:eastAsia="Times New Roman"/>
        </w:rPr>
        <w:t>- 10</w:t>
      </w:r>
      <w:r w:rsidR="00633337" w:rsidRPr="00C97CA0">
        <w:rPr>
          <w:rFonts w:eastAsia="Times New Roman"/>
        </w:rPr>
        <w:t xml:space="preserve"> </w:t>
      </w:r>
      <w:proofErr w:type="spellStart"/>
      <w:r w:rsidR="00633337" w:rsidRPr="00C97CA0">
        <w:rPr>
          <w:rFonts w:eastAsia="Times New Roman"/>
        </w:rPr>
        <w:t>стобалльников</w:t>
      </w:r>
      <w:proofErr w:type="spellEnd"/>
      <w:r w:rsidR="00633337" w:rsidRPr="00C97CA0">
        <w:rPr>
          <w:rFonts w:eastAsia="Times New Roman"/>
        </w:rPr>
        <w:t>;</w:t>
      </w:r>
    </w:p>
    <w:p w:rsidR="00633337" w:rsidRDefault="00633337" w:rsidP="00633337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Times New Roman"/>
        </w:rPr>
      </w:pPr>
      <w:r w:rsidRPr="00C97CA0">
        <w:rPr>
          <w:rFonts w:eastAsia="Times New Roman"/>
        </w:rPr>
        <w:t>-</w:t>
      </w:r>
      <w:r w:rsidR="004D08D7">
        <w:rPr>
          <w:rFonts w:eastAsia="Times New Roman"/>
        </w:rPr>
        <w:t xml:space="preserve"> </w:t>
      </w:r>
      <w:r w:rsidRPr="00C97CA0">
        <w:rPr>
          <w:rFonts w:eastAsia="Times New Roman"/>
        </w:rPr>
        <w:t>145 выпускников получили аттестат о среднем общем образовании с отличием и медаль «За особые успехи в учении», из них: 72 – аттестат с отличием и медаль I степени, 73 – аттестат</w:t>
      </w:r>
      <w:r w:rsidR="004D08D7">
        <w:rPr>
          <w:rFonts w:eastAsia="Times New Roman"/>
        </w:rPr>
        <w:t xml:space="preserve"> с отличием и медаль II степени</w:t>
      </w:r>
      <w:r>
        <w:rPr>
          <w:rFonts w:eastAsia="Times New Roman"/>
        </w:rPr>
        <w:t>;</w:t>
      </w:r>
    </w:p>
    <w:p w:rsidR="00633337" w:rsidRPr="00C97CA0" w:rsidRDefault="00633337" w:rsidP="00633337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4D08D7">
        <w:rPr>
          <w:rFonts w:eastAsia="Times New Roman"/>
        </w:rPr>
        <w:t xml:space="preserve"> </w:t>
      </w:r>
      <w:r>
        <w:rPr>
          <w:rFonts w:eastAsia="Times New Roman"/>
        </w:rPr>
        <w:t>71 выпускник набрал 250+ баллов за 3 экзамена.</w:t>
      </w:r>
    </w:p>
    <w:p w:rsidR="00633337" w:rsidRPr="00350279" w:rsidRDefault="00633337" w:rsidP="00633337">
      <w:pPr>
        <w:shd w:val="clear" w:color="auto" w:fill="FFFFFF"/>
        <w:tabs>
          <w:tab w:val="left" w:pos="1134"/>
        </w:tabs>
        <w:ind w:firstLine="709"/>
        <w:jc w:val="both"/>
      </w:pPr>
      <w:r w:rsidRPr="00350279">
        <w:t>Не получили аттестат о среднем общем образовании 11 выпускников.</w:t>
      </w:r>
    </w:p>
    <w:p w:rsidR="00633337" w:rsidRPr="00350279" w:rsidRDefault="00633337" w:rsidP="00633337">
      <w:pPr>
        <w:shd w:val="clear" w:color="auto" w:fill="FFFFFF"/>
        <w:tabs>
          <w:tab w:val="left" w:pos="1134"/>
        </w:tabs>
        <w:ind w:firstLine="709"/>
        <w:jc w:val="both"/>
      </w:pPr>
      <w:r w:rsidRPr="00350279">
        <w:t xml:space="preserve">В основном </w:t>
      </w:r>
      <w:r w:rsidR="004D08D7">
        <w:t>государственном экзамене приняли</w:t>
      </w:r>
      <w:r w:rsidRPr="00350279">
        <w:t xml:space="preserve"> участие 2616</w:t>
      </w:r>
      <w:r>
        <w:t xml:space="preserve"> выпускников 9 классов</w:t>
      </w:r>
      <w:r w:rsidRPr="00350279">
        <w:t>, из них 197 выпускников получили аттестат об основном общем образовании с отличием. Не получили аттестат</w:t>
      </w:r>
      <w:r w:rsidR="004D08D7">
        <w:t xml:space="preserve"> об основном общем образовании</w:t>
      </w:r>
      <w:r w:rsidRPr="00350279">
        <w:t xml:space="preserve"> 115 выпускников. </w:t>
      </w:r>
    </w:p>
    <w:p w:rsidR="00633337" w:rsidRPr="00F1160C" w:rsidRDefault="00633337" w:rsidP="00633337">
      <w:pPr>
        <w:shd w:val="clear" w:color="auto" w:fill="FFFFFF"/>
        <w:ind w:firstLine="709"/>
        <w:jc w:val="both"/>
        <w:rPr>
          <w:color w:val="auto"/>
        </w:rPr>
      </w:pPr>
      <w:r w:rsidRPr="00F1160C">
        <w:rPr>
          <w:color w:val="auto"/>
        </w:rPr>
        <w:t xml:space="preserve">В округе продолжается активное развитие профильного обучения. Были открыты предпрофессиональные десятые классы: 13 предпринимательских классов, 4 психолого-педагогических, 7 инженерных, 1 медицинский, 2 кадетских, 4 </w:t>
      </w:r>
      <w:proofErr w:type="spellStart"/>
      <w:r w:rsidR="004D08D7" w:rsidRPr="00F1160C">
        <w:rPr>
          <w:color w:val="auto"/>
        </w:rPr>
        <w:t>медиакласса</w:t>
      </w:r>
      <w:proofErr w:type="spellEnd"/>
      <w:r w:rsidR="004D08D7" w:rsidRPr="00F1160C">
        <w:rPr>
          <w:color w:val="auto"/>
        </w:rPr>
        <w:t>, 6 IT-классов и 2</w:t>
      </w:r>
      <w:r w:rsidRPr="00F1160C">
        <w:rPr>
          <w:color w:val="auto"/>
        </w:rPr>
        <w:t xml:space="preserve"> </w:t>
      </w:r>
      <w:proofErr w:type="spellStart"/>
      <w:r w:rsidRPr="00F1160C">
        <w:rPr>
          <w:color w:val="auto"/>
        </w:rPr>
        <w:t>агрокласса</w:t>
      </w:r>
      <w:proofErr w:type="spellEnd"/>
      <w:r w:rsidRPr="00F1160C">
        <w:rPr>
          <w:color w:val="auto"/>
        </w:rPr>
        <w:t>. Разработана модель предпрофессионального класса.</w:t>
      </w:r>
    </w:p>
    <w:p w:rsidR="00633337" w:rsidRPr="00F1160C" w:rsidRDefault="00633337" w:rsidP="00633337">
      <w:pPr>
        <w:shd w:val="clear" w:color="auto" w:fill="FFFFFF"/>
        <w:ind w:firstLine="709"/>
        <w:jc w:val="both"/>
        <w:rPr>
          <w:color w:val="auto"/>
        </w:rPr>
      </w:pPr>
      <w:r w:rsidRPr="00F1160C">
        <w:rPr>
          <w:color w:val="auto"/>
        </w:rPr>
        <w:t xml:space="preserve">В МАОУ </w:t>
      </w:r>
      <w:proofErr w:type="spellStart"/>
      <w:r w:rsidRPr="00F1160C">
        <w:rPr>
          <w:color w:val="auto"/>
        </w:rPr>
        <w:t>Востряковский</w:t>
      </w:r>
      <w:proofErr w:type="spellEnd"/>
      <w:r w:rsidRPr="00F1160C">
        <w:rPr>
          <w:color w:val="auto"/>
        </w:rPr>
        <w:t xml:space="preserve"> лицей №</w:t>
      </w:r>
      <w:r w:rsidR="004D08D7" w:rsidRPr="00F1160C">
        <w:rPr>
          <w:color w:val="auto"/>
        </w:rPr>
        <w:t xml:space="preserve"> </w:t>
      </w:r>
      <w:r w:rsidR="00EE0167" w:rsidRPr="00F1160C">
        <w:rPr>
          <w:color w:val="auto"/>
        </w:rPr>
        <w:t>1</w:t>
      </w:r>
      <w:r w:rsidRPr="00F1160C">
        <w:rPr>
          <w:color w:val="auto"/>
        </w:rPr>
        <w:t xml:space="preserve"> открыт</w:t>
      </w:r>
      <w:r w:rsidR="004D08D7" w:rsidRPr="00F1160C">
        <w:rPr>
          <w:color w:val="auto"/>
        </w:rPr>
        <w:t xml:space="preserve"> первы</w:t>
      </w:r>
      <w:r w:rsidRPr="00F1160C">
        <w:rPr>
          <w:color w:val="auto"/>
        </w:rPr>
        <w:t xml:space="preserve">й ресурсный класс для детей с расстройством аутистического спектра (6 мест). </w:t>
      </w:r>
    </w:p>
    <w:p w:rsidR="00633337" w:rsidRPr="00F1160C" w:rsidRDefault="00633337" w:rsidP="00633337">
      <w:pPr>
        <w:shd w:val="clear" w:color="auto" w:fill="FFFFFF"/>
        <w:ind w:firstLine="709"/>
        <w:jc w:val="both"/>
        <w:rPr>
          <w:color w:val="auto"/>
        </w:rPr>
      </w:pPr>
      <w:r w:rsidRPr="00F1160C">
        <w:rPr>
          <w:color w:val="auto"/>
        </w:rPr>
        <w:t xml:space="preserve"> В МАОУ </w:t>
      </w:r>
      <w:r w:rsidR="004D08D7" w:rsidRPr="00F1160C">
        <w:rPr>
          <w:color w:val="auto"/>
        </w:rPr>
        <w:t>Домодедовская</w:t>
      </w:r>
      <w:r w:rsidRPr="00F1160C">
        <w:rPr>
          <w:color w:val="auto"/>
        </w:rPr>
        <w:t xml:space="preserve"> СОШ №</w:t>
      </w:r>
      <w:r w:rsidR="004D08D7" w:rsidRPr="00F1160C">
        <w:rPr>
          <w:color w:val="auto"/>
        </w:rPr>
        <w:t xml:space="preserve"> </w:t>
      </w:r>
      <w:r w:rsidRPr="00F1160C">
        <w:rPr>
          <w:color w:val="auto"/>
        </w:rPr>
        <w:t xml:space="preserve">9 открыт </w:t>
      </w:r>
      <w:r w:rsidR="004D08D7" w:rsidRPr="00F1160C">
        <w:rPr>
          <w:color w:val="auto"/>
        </w:rPr>
        <w:t>первый</w:t>
      </w:r>
      <w:r w:rsidRPr="00F1160C">
        <w:rPr>
          <w:color w:val="auto"/>
        </w:rPr>
        <w:t xml:space="preserve"> класс для детей с задержкой псих</w:t>
      </w:r>
      <w:r w:rsidR="004D08D7" w:rsidRPr="00F1160C">
        <w:rPr>
          <w:color w:val="auto"/>
        </w:rPr>
        <w:t xml:space="preserve">ического развития (12 мест) и </w:t>
      </w:r>
      <w:r w:rsidR="00EE0167" w:rsidRPr="00F1160C">
        <w:rPr>
          <w:color w:val="auto"/>
        </w:rPr>
        <w:t xml:space="preserve">первый </w:t>
      </w:r>
      <w:r w:rsidRPr="00F1160C">
        <w:rPr>
          <w:color w:val="auto"/>
        </w:rPr>
        <w:t>ресурсный класс для детей с расстройством аутистического спектра (6 мест).</w:t>
      </w:r>
    </w:p>
    <w:p w:rsidR="00633337" w:rsidRDefault="00EE0167" w:rsidP="00633337">
      <w:pPr>
        <w:shd w:val="clear" w:color="auto" w:fill="FFFFFF"/>
        <w:ind w:firstLine="709"/>
        <w:jc w:val="both"/>
      </w:pPr>
      <w:r>
        <w:t>В МАОУ Домодедовская</w:t>
      </w:r>
      <w:r w:rsidR="00633337" w:rsidRPr="00555F23">
        <w:t xml:space="preserve"> СОШ №</w:t>
      </w:r>
      <w:r>
        <w:t xml:space="preserve"> </w:t>
      </w:r>
      <w:r w:rsidR="00633337" w:rsidRPr="00555F23">
        <w:t>12</w:t>
      </w:r>
      <w:r>
        <w:t xml:space="preserve"> открыт первый</w:t>
      </w:r>
      <w:r w:rsidR="00633337" w:rsidRPr="00555F23">
        <w:t xml:space="preserve"> ресурсный класс для детей с расстройством аутистического спектра (6 мест).</w:t>
      </w:r>
    </w:p>
    <w:p w:rsidR="007335CD" w:rsidRPr="009B3CE5" w:rsidRDefault="003E3971" w:rsidP="007335CD">
      <w:pPr>
        <w:ind w:firstLine="709"/>
        <w:jc w:val="both"/>
        <w:rPr>
          <w:rFonts w:eastAsia="Times New Roman" w:cs="Times New Roman"/>
          <w:bCs/>
          <w:color w:val="auto"/>
        </w:rPr>
      </w:pPr>
      <w:r w:rsidRPr="009B3CE5">
        <w:rPr>
          <w:rFonts w:eastAsia="Times New Roman" w:cs="Times New Roman"/>
          <w:color w:val="auto"/>
        </w:rPr>
        <w:t>По итогам 202</w:t>
      </w:r>
      <w:r w:rsidR="007335CD" w:rsidRPr="009B3CE5">
        <w:rPr>
          <w:rFonts w:eastAsia="Times New Roman" w:cs="Times New Roman"/>
          <w:color w:val="auto"/>
        </w:rPr>
        <w:t>3</w:t>
      </w:r>
      <w:r w:rsidRPr="009B3CE5">
        <w:rPr>
          <w:rFonts w:eastAsia="Times New Roman" w:cs="Times New Roman"/>
          <w:color w:val="auto"/>
        </w:rPr>
        <w:t>-202</w:t>
      </w:r>
      <w:r w:rsidR="007335CD" w:rsidRPr="009B3CE5">
        <w:rPr>
          <w:rFonts w:eastAsia="Times New Roman" w:cs="Times New Roman"/>
          <w:color w:val="auto"/>
        </w:rPr>
        <w:t>4</w:t>
      </w:r>
      <w:r w:rsidRPr="009B3CE5">
        <w:rPr>
          <w:rFonts w:eastAsia="Times New Roman" w:cs="Times New Roman"/>
          <w:color w:val="auto"/>
        </w:rPr>
        <w:t xml:space="preserve"> учебного </w:t>
      </w:r>
      <w:r w:rsidR="007335CD" w:rsidRPr="009B3CE5">
        <w:rPr>
          <w:rFonts w:eastAsia="Times New Roman" w:cs="Times New Roman"/>
          <w:color w:val="auto"/>
        </w:rPr>
        <w:t xml:space="preserve">года 5 домодедовских школ вошли в ТОП-100 рейтинга лучших школ Московской области: МАОУ </w:t>
      </w:r>
      <w:r w:rsidR="007335CD" w:rsidRPr="009B3CE5">
        <w:rPr>
          <w:rFonts w:eastAsia="Times New Roman" w:cs="Times New Roman"/>
          <w:bCs/>
          <w:color w:val="auto"/>
        </w:rPr>
        <w:t xml:space="preserve">Домодедовский лицей № </w:t>
      </w:r>
      <w:r w:rsidR="00EE0167">
        <w:rPr>
          <w:rFonts w:eastAsia="Times New Roman" w:cs="Times New Roman"/>
          <w:bCs/>
          <w:color w:val="auto"/>
        </w:rPr>
        <w:t>3 им. Героя Советского Союза Ю.</w:t>
      </w:r>
      <w:r w:rsidR="007335CD" w:rsidRPr="009B3CE5">
        <w:rPr>
          <w:rFonts w:eastAsia="Times New Roman" w:cs="Times New Roman"/>
          <w:bCs/>
          <w:color w:val="auto"/>
        </w:rPr>
        <w:t>П. Максимова; Домодедовская средняя общеобразо</w:t>
      </w:r>
      <w:r w:rsidR="00EE0167">
        <w:rPr>
          <w:rFonts w:eastAsia="Times New Roman" w:cs="Times New Roman"/>
          <w:bCs/>
          <w:color w:val="auto"/>
        </w:rPr>
        <w:t>вательная школа № 2 имени М.</w:t>
      </w:r>
      <w:r w:rsidR="007335CD" w:rsidRPr="009B3CE5">
        <w:rPr>
          <w:rFonts w:eastAsia="Times New Roman" w:cs="Times New Roman"/>
          <w:bCs/>
          <w:color w:val="auto"/>
        </w:rPr>
        <w:t xml:space="preserve">Д. Глазова; МАОУ Домодедовская средняя образовательная </w:t>
      </w:r>
      <w:r w:rsidR="00D32370" w:rsidRPr="009B3CE5">
        <w:rPr>
          <w:rFonts w:eastAsia="Times New Roman" w:cs="Times New Roman"/>
          <w:bCs/>
          <w:color w:val="auto"/>
        </w:rPr>
        <w:t>школа №</w:t>
      </w:r>
      <w:r w:rsidR="00EE0167">
        <w:rPr>
          <w:rFonts w:eastAsia="Times New Roman" w:cs="Times New Roman"/>
          <w:bCs/>
          <w:color w:val="auto"/>
        </w:rPr>
        <w:t xml:space="preserve"> 7 с углублё</w:t>
      </w:r>
      <w:r w:rsidR="007335CD" w:rsidRPr="009B3CE5">
        <w:rPr>
          <w:rFonts w:eastAsia="Times New Roman" w:cs="Times New Roman"/>
          <w:bCs/>
          <w:color w:val="auto"/>
        </w:rPr>
        <w:t>нным изучением отдельных предметов;</w:t>
      </w:r>
      <w:r w:rsidR="00D32370" w:rsidRPr="009B3CE5">
        <w:rPr>
          <w:rFonts w:eastAsia="Times New Roman" w:cs="Times New Roman"/>
          <w:bCs/>
          <w:color w:val="auto"/>
        </w:rPr>
        <w:t xml:space="preserve"> МАОУ Домодедовская средняя образовательная школа №</w:t>
      </w:r>
      <w:r w:rsidR="00EE0167">
        <w:rPr>
          <w:rFonts w:eastAsia="Times New Roman" w:cs="Times New Roman"/>
          <w:bCs/>
          <w:color w:val="auto"/>
        </w:rPr>
        <w:t xml:space="preserve"> 4 с углублё</w:t>
      </w:r>
      <w:r w:rsidR="00D32370" w:rsidRPr="009B3CE5">
        <w:rPr>
          <w:rFonts w:eastAsia="Times New Roman" w:cs="Times New Roman"/>
          <w:bCs/>
          <w:color w:val="auto"/>
        </w:rPr>
        <w:t>нным изучением отдельных предметов;</w:t>
      </w:r>
      <w:r w:rsidR="00F0705E" w:rsidRPr="009B3CE5">
        <w:rPr>
          <w:rFonts w:eastAsia="Times New Roman" w:cs="Times New Roman"/>
          <w:bCs/>
          <w:color w:val="auto"/>
        </w:rPr>
        <w:t xml:space="preserve"> МАОУ Домодедовская гимназия №</w:t>
      </w:r>
      <w:r w:rsidR="00EE0167">
        <w:rPr>
          <w:rFonts w:eastAsia="Times New Roman" w:cs="Times New Roman"/>
          <w:bCs/>
          <w:color w:val="auto"/>
        </w:rPr>
        <w:t xml:space="preserve"> </w:t>
      </w:r>
      <w:r w:rsidR="00F0705E" w:rsidRPr="009B3CE5">
        <w:rPr>
          <w:rFonts w:eastAsia="Times New Roman" w:cs="Times New Roman"/>
          <w:bCs/>
          <w:color w:val="auto"/>
        </w:rPr>
        <w:t>5.</w:t>
      </w:r>
    </w:p>
    <w:p w:rsidR="000A35FB" w:rsidRDefault="000A35FB" w:rsidP="000A35FB">
      <w:pPr>
        <w:shd w:val="clear" w:color="auto" w:fill="FFFFFF"/>
        <w:tabs>
          <w:tab w:val="left" w:pos="1134"/>
        </w:tabs>
        <w:ind w:firstLine="709"/>
        <w:jc w:val="both"/>
        <w:rPr>
          <w:highlight w:val="cyan"/>
        </w:rPr>
      </w:pPr>
    </w:p>
    <w:p w:rsidR="000A35FB" w:rsidRPr="00B60BFB" w:rsidRDefault="000A35FB" w:rsidP="000A35FB">
      <w:pPr>
        <w:ind w:firstLine="709"/>
        <w:jc w:val="both"/>
      </w:pPr>
      <w:r w:rsidRPr="00B115E0">
        <w:rPr>
          <w:rStyle w:val="ac"/>
        </w:rPr>
        <w:lastRenderedPageBreak/>
        <w:t xml:space="preserve">На территории округа в 2024 году действовали 2 региональные инновационные площадки, 11 региональных </w:t>
      </w:r>
      <w:proofErr w:type="spellStart"/>
      <w:r w:rsidRPr="00B115E0">
        <w:rPr>
          <w:rStyle w:val="ac"/>
        </w:rPr>
        <w:t>стажировочных</w:t>
      </w:r>
      <w:proofErr w:type="spellEnd"/>
      <w:r w:rsidRPr="00B115E0">
        <w:rPr>
          <w:rStyle w:val="ac"/>
        </w:rPr>
        <w:t xml:space="preserve"> площадок, 15 федеральных инновационных площадок.</w:t>
      </w:r>
    </w:p>
    <w:p w:rsidR="000A35FB" w:rsidRPr="003C3039" w:rsidRDefault="000A35FB" w:rsidP="000A35FB">
      <w:pPr>
        <w:shd w:val="clear" w:color="auto" w:fill="FFFFFF"/>
        <w:tabs>
          <w:tab w:val="left" w:pos="1134"/>
        </w:tabs>
        <w:ind w:firstLine="709"/>
        <w:jc w:val="both"/>
        <w:rPr>
          <w:highlight w:val="cyan"/>
        </w:rPr>
      </w:pPr>
    </w:p>
    <w:p w:rsidR="004C1EAD" w:rsidRPr="00B60BFB" w:rsidRDefault="004C1EAD" w:rsidP="004C1EAD">
      <w:pPr>
        <w:ind w:firstLine="567"/>
        <w:jc w:val="both"/>
        <w:rPr>
          <w:rFonts w:eastAsia="Calibri"/>
          <w:lang w:eastAsia="en-US"/>
        </w:rPr>
      </w:pPr>
      <w:r w:rsidRPr="00B60BFB">
        <w:rPr>
          <w:rFonts w:eastAsia="Calibri"/>
          <w:lang w:eastAsia="en-US"/>
        </w:rPr>
        <w:t>Школьники городского округа продолжают активно участвовать в олимпиадах.</w:t>
      </w:r>
    </w:p>
    <w:p w:rsidR="004C1EAD" w:rsidRPr="00B60BFB" w:rsidRDefault="004C1EAD" w:rsidP="004C1EAD">
      <w:pPr>
        <w:tabs>
          <w:tab w:val="left" w:pos="1134"/>
        </w:tabs>
        <w:ind w:firstLine="567"/>
        <w:jc w:val="both"/>
        <w:rPr>
          <w:bCs/>
        </w:rPr>
      </w:pPr>
      <w:r w:rsidRPr="00B60BFB">
        <w:rPr>
          <w:rFonts w:eastAsia="Calibri"/>
          <w:lang w:eastAsia="en-US"/>
        </w:rPr>
        <w:t>По итогам регионального этапа Всероссийской о</w:t>
      </w:r>
      <w:r w:rsidR="00EE0167">
        <w:rPr>
          <w:rFonts w:eastAsia="Calibri"/>
          <w:lang w:eastAsia="en-US"/>
        </w:rPr>
        <w:t>лимпиады школьников в Домодедове</w:t>
      </w:r>
      <w:r w:rsidRPr="00B60BFB">
        <w:rPr>
          <w:rFonts w:eastAsia="Calibri"/>
          <w:lang w:eastAsia="en-US"/>
        </w:rPr>
        <w:t xml:space="preserve"> 27 победителей и 148 призёров. По итогам заключительного </w:t>
      </w:r>
      <w:r w:rsidR="00EE0167">
        <w:rPr>
          <w:bCs/>
        </w:rPr>
        <w:t>этапа –</w:t>
      </w:r>
      <w:r w:rsidRPr="00B60BFB">
        <w:rPr>
          <w:bCs/>
        </w:rPr>
        <w:t xml:space="preserve"> 1 победитель, 3 призёра.</w:t>
      </w:r>
    </w:p>
    <w:p w:rsidR="004C1EAD" w:rsidRPr="000213AA" w:rsidRDefault="004C1EAD" w:rsidP="004C1EAD">
      <w:pPr>
        <w:shd w:val="clear" w:color="auto" w:fill="FFFFFF"/>
        <w:ind w:firstLine="567"/>
        <w:jc w:val="both"/>
      </w:pPr>
      <w:r w:rsidRPr="000213AA">
        <w:t>Завершился приоритетный</w:t>
      </w:r>
      <w:r w:rsidR="00EE0167">
        <w:t xml:space="preserve"> проект Московской области «Путё</w:t>
      </w:r>
      <w:r w:rsidRPr="000213AA">
        <w:t xml:space="preserve">вка в жизнь школьникам Подмосковья – получение профессии вместе с аттестатом». </w:t>
      </w:r>
      <w:r>
        <w:t>В</w:t>
      </w:r>
      <w:r w:rsidRPr="000213AA">
        <w:t>месте с аттестатом 64 обучающихся общеобразовательных учреждений получили свидетельство о профессии по 5 компетенциям.</w:t>
      </w:r>
    </w:p>
    <w:p w:rsidR="004C1EAD" w:rsidRPr="000213AA" w:rsidRDefault="004C1EAD" w:rsidP="004C1EAD">
      <w:pPr>
        <w:shd w:val="clear" w:color="auto" w:fill="FFFFFF"/>
        <w:ind w:firstLine="567"/>
        <w:jc w:val="both"/>
      </w:pPr>
      <w:r w:rsidRPr="000213AA">
        <w:t>12 обучаю</w:t>
      </w:r>
      <w:r w:rsidR="00EE0167">
        <w:t>щихся стали победителями и призё</w:t>
      </w:r>
      <w:r w:rsidRPr="000213AA">
        <w:t>рами Регионального этапа Чемпионата по профессиональному мастерству «Профессионалы» и Чемпионата высоких технологий –</w:t>
      </w:r>
      <w:r w:rsidR="00EE0167">
        <w:t xml:space="preserve"> </w:t>
      </w:r>
      <w:r w:rsidRPr="000213AA">
        <w:t>2024 в Московской области по профессиональным компетенциям «Сервис на воздушном транспорте» и «Хлебопечение».</w:t>
      </w:r>
    </w:p>
    <w:p w:rsidR="004C1EAD" w:rsidRPr="000213AA" w:rsidRDefault="004C1EAD" w:rsidP="004C1EAD">
      <w:pPr>
        <w:shd w:val="clear" w:color="auto" w:fill="FFFFFF"/>
        <w:ind w:firstLine="567"/>
        <w:jc w:val="both"/>
      </w:pPr>
      <w:r w:rsidRPr="000213AA">
        <w:t>12 обучающихся округа приняли уча</w:t>
      </w:r>
      <w:r>
        <w:t xml:space="preserve">стие в </w:t>
      </w:r>
      <w:r>
        <w:rPr>
          <w:bCs/>
        </w:rPr>
        <w:t>региональном этапе</w:t>
      </w:r>
      <w:r w:rsidRPr="00EB2BBD">
        <w:rPr>
          <w:bCs/>
        </w:rPr>
        <w:t xml:space="preserve"> IХ Московского областного чемпионата профессионального мастерства «</w:t>
      </w:r>
      <w:proofErr w:type="spellStart"/>
      <w:r w:rsidRPr="00EB2BBD">
        <w:rPr>
          <w:bCs/>
        </w:rPr>
        <w:t>Абилимпикс</w:t>
      </w:r>
      <w:proofErr w:type="spellEnd"/>
      <w:r w:rsidRPr="00EB2BBD">
        <w:rPr>
          <w:bCs/>
        </w:rPr>
        <w:t>»</w:t>
      </w:r>
      <w:r w:rsidRPr="000213AA">
        <w:t xml:space="preserve"> по компетенциям «Изготовление мороженого», «Мастер по приготовлению пиццы», «Зубной техник», «Адаптивная физическая культура», «Кулинарное дело</w:t>
      </w:r>
      <w:r w:rsidR="00EE0167">
        <w:t>», «Мастер пищевого арт-декора»</w:t>
      </w:r>
      <w:r>
        <w:t xml:space="preserve">, из них 10 </w:t>
      </w:r>
      <w:r w:rsidR="00EE0167">
        <w:t>стали победителями и призё</w:t>
      </w:r>
      <w:r w:rsidRPr="000213AA">
        <w:t>рами</w:t>
      </w:r>
      <w:r w:rsidR="00EE0167">
        <w:t>.</w:t>
      </w:r>
      <w:r w:rsidRPr="000213AA">
        <w:t xml:space="preserve"> </w:t>
      </w:r>
    </w:p>
    <w:p w:rsidR="004C1EAD" w:rsidRPr="000213AA" w:rsidRDefault="004C1EAD" w:rsidP="004C1EAD">
      <w:pPr>
        <w:shd w:val="clear" w:color="auto" w:fill="FFFFFF"/>
        <w:ind w:firstLine="567"/>
        <w:jc w:val="both"/>
      </w:pPr>
      <w:r w:rsidRPr="000213AA">
        <w:t xml:space="preserve">17 обучающихся образовательных комплексов округа стали </w:t>
      </w:r>
      <w:r w:rsidR="00EE0167">
        <w:t>победителями и призё</w:t>
      </w:r>
      <w:r>
        <w:t xml:space="preserve">рами </w:t>
      </w:r>
      <w:r w:rsidRPr="000213AA">
        <w:t xml:space="preserve">в 6 значимых региональных конкурсах экологического направления. Лидерами в данном направлении стали МАОУ </w:t>
      </w:r>
      <w:proofErr w:type="spellStart"/>
      <w:r w:rsidRPr="000213AA">
        <w:t>Вост</w:t>
      </w:r>
      <w:r>
        <w:t>ряковский</w:t>
      </w:r>
      <w:proofErr w:type="spellEnd"/>
      <w:r w:rsidRPr="000213AA">
        <w:t xml:space="preserve"> лицей № 1 (5 побед в 3-х конкурсах) и МАОУ Домодедовская СОШ №</w:t>
      </w:r>
      <w:r w:rsidR="00EE0167">
        <w:t xml:space="preserve"> </w:t>
      </w:r>
      <w:r w:rsidRPr="000213AA">
        <w:t>8 (3 призовых места в 2-х конкурсах).</w:t>
      </w:r>
    </w:p>
    <w:p w:rsidR="004C1EAD" w:rsidRDefault="004C1EAD" w:rsidP="004C1EAD">
      <w:pPr>
        <w:shd w:val="clear" w:color="auto" w:fill="FFFFFF"/>
        <w:ind w:firstLine="567"/>
        <w:jc w:val="both"/>
      </w:pPr>
      <w:r w:rsidRPr="000213AA">
        <w:t>В 2024 году 3 домодедовских школьника приняли участие во Всероссийском проекте «Большая перемена». Ученики Востряковского лицея № 1 и Домодедовской гимназии №</w:t>
      </w:r>
      <w:r w:rsidR="00EE0167">
        <w:t xml:space="preserve"> 5 стали призё</w:t>
      </w:r>
      <w:r w:rsidRPr="000213AA">
        <w:t>рами в возрастной категории 8-10 классах.</w:t>
      </w:r>
    </w:p>
    <w:p w:rsidR="004C1EAD" w:rsidRPr="00ED73C0" w:rsidRDefault="004C1EAD" w:rsidP="004C1EAD">
      <w:pPr>
        <w:shd w:val="clear" w:color="auto" w:fill="FFFFFF"/>
        <w:ind w:firstLine="709"/>
        <w:jc w:val="both"/>
      </w:pPr>
      <w:r w:rsidRPr="000213AA">
        <w:t>Команда юношей по волейболу Домодедовской СОШ №</w:t>
      </w:r>
      <w:r w:rsidR="008A3A3F">
        <w:t xml:space="preserve"> </w:t>
      </w:r>
      <w:r w:rsidRPr="000213AA">
        <w:t xml:space="preserve">1 заняла 3 место на заключительном этапе всероссийского чемпионата «Серебряный мяч». </w:t>
      </w:r>
    </w:p>
    <w:p w:rsidR="004C1EAD" w:rsidRPr="003C3039" w:rsidRDefault="004C1EAD" w:rsidP="004C1EAD">
      <w:pPr>
        <w:shd w:val="clear" w:color="auto" w:fill="FFFFFF"/>
        <w:tabs>
          <w:tab w:val="left" w:pos="1134"/>
        </w:tabs>
        <w:ind w:firstLine="709"/>
        <w:jc w:val="both"/>
        <w:rPr>
          <w:highlight w:val="cyan"/>
        </w:rPr>
      </w:pPr>
    </w:p>
    <w:p w:rsidR="008A3A3F" w:rsidRDefault="004C1EAD" w:rsidP="008A3A3F">
      <w:pPr>
        <w:tabs>
          <w:tab w:val="left" w:pos="1134"/>
        </w:tabs>
        <w:ind w:firstLine="709"/>
        <w:jc w:val="both"/>
      </w:pPr>
      <w:r w:rsidRPr="0048014B">
        <w:t xml:space="preserve">В рамках </w:t>
      </w:r>
      <w:r w:rsidRPr="0048014B">
        <w:rPr>
          <w:bCs/>
        </w:rPr>
        <w:t xml:space="preserve">всероссийского проекта «Парта Героя» </w:t>
      </w:r>
      <w:r w:rsidRPr="0048014B">
        <w:t>в 18 образовательных организациях от</w:t>
      </w:r>
      <w:r w:rsidR="008A3A3F">
        <w:t>крыто 30 Парт Героя, из них 10 п</w:t>
      </w:r>
      <w:r w:rsidRPr="0048014B">
        <w:t xml:space="preserve">арт </w:t>
      </w:r>
      <w:r w:rsidR="008A3A3F">
        <w:t xml:space="preserve">– </w:t>
      </w:r>
      <w:r w:rsidRPr="0048014B">
        <w:t>участникам СВО.</w:t>
      </w:r>
    </w:p>
    <w:p w:rsidR="004C1EAD" w:rsidRPr="0048014B" w:rsidRDefault="004C1EAD" w:rsidP="008A3A3F">
      <w:pPr>
        <w:tabs>
          <w:tab w:val="left" w:pos="1134"/>
        </w:tabs>
        <w:ind w:firstLine="709"/>
        <w:jc w:val="both"/>
      </w:pPr>
      <w:r>
        <w:t>В рамках всероссийского проект</w:t>
      </w:r>
      <w:r w:rsidR="008A3A3F">
        <w:t>а «Лица Героев» в МАОУ Ильинская</w:t>
      </w:r>
      <w:r>
        <w:t xml:space="preserve"> СОШ им. полного кавалера ордена Славы И.И. Сидорова</w:t>
      </w:r>
      <w:r w:rsidR="008A3A3F">
        <w:t xml:space="preserve"> открыли памятную стену, посвящё</w:t>
      </w:r>
      <w:r>
        <w:t>нную полному кавалеру ордена Славы Ивану Иванович</w:t>
      </w:r>
      <w:r w:rsidR="008A3A3F">
        <w:t>у Сидорову, в МАОУ Домодедовская</w:t>
      </w:r>
      <w:r>
        <w:t xml:space="preserve"> СОШ №</w:t>
      </w:r>
      <w:r w:rsidR="008A3A3F">
        <w:t xml:space="preserve"> </w:t>
      </w:r>
      <w:r>
        <w:t xml:space="preserve">12 им. полного кавалера ордена Славы В.Д. </w:t>
      </w:r>
      <w:proofErr w:type="spellStart"/>
      <w:r>
        <w:t>Преснова</w:t>
      </w:r>
      <w:proofErr w:type="spellEnd"/>
      <w:r w:rsidR="008A3A3F">
        <w:t xml:space="preserve"> открыта памятная стена, посвящё</w:t>
      </w:r>
      <w:r>
        <w:t xml:space="preserve">нная полному кавалеру ордена Славы Владимиру Дмитриевичу </w:t>
      </w:r>
      <w:proofErr w:type="spellStart"/>
      <w:r>
        <w:t>Преснову</w:t>
      </w:r>
      <w:proofErr w:type="spellEnd"/>
      <w:r>
        <w:t>.</w:t>
      </w:r>
    </w:p>
    <w:p w:rsidR="004C1EAD" w:rsidRPr="00F96CD7" w:rsidRDefault="004C1EAD" w:rsidP="004C1EAD">
      <w:pPr>
        <w:shd w:val="clear" w:color="auto" w:fill="FFFFFF"/>
        <w:tabs>
          <w:tab w:val="left" w:pos="993"/>
          <w:tab w:val="left" w:pos="1134"/>
        </w:tabs>
        <w:ind w:firstLine="567"/>
        <w:jc w:val="both"/>
      </w:pPr>
      <w:r w:rsidRPr="00F96CD7">
        <w:t>В ежегодном патриотическом марафоне «Славим Отечество» приняли участие 189 учащихся разных школ. Победителем стала МАОУ Домодедовская СОШ №</w:t>
      </w:r>
      <w:r w:rsidR="008A3A3F">
        <w:t xml:space="preserve"> </w:t>
      </w:r>
      <w:r w:rsidRPr="00F96CD7">
        <w:t>8.</w:t>
      </w:r>
    </w:p>
    <w:p w:rsidR="004C1EAD" w:rsidRPr="0048014B" w:rsidRDefault="004C1EAD" w:rsidP="004C1EAD">
      <w:pPr>
        <w:tabs>
          <w:tab w:val="left" w:pos="1134"/>
        </w:tabs>
        <w:ind w:firstLine="709"/>
        <w:jc w:val="both"/>
      </w:pPr>
      <w:r w:rsidRPr="0048014B">
        <w:t>На базе нового корпуса МБУ ДО ДМЦ «Альбатрос» (ул. Кутузовский пр., 12) был открыт Дом ЮНАРМИИ, который стал седьмым в Московской области.</w:t>
      </w:r>
    </w:p>
    <w:p w:rsidR="004C1EAD" w:rsidRDefault="004C1EAD" w:rsidP="004C1EAD">
      <w:pPr>
        <w:jc w:val="both"/>
      </w:pPr>
      <w:r>
        <w:t xml:space="preserve">            По итогам 2024 года местное отделение ВВПОД «ЮНАРМИЯ» заняло второе место в региональном рейтинге деятельности местных отделений.</w:t>
      </w:r>
    </w:p>
    <w:p w:rsidR="00852270" w:rsidRPr="00097A0E" w:rsidRDefault="00852270" w:rsidP="00852270">
      <w:pPr>
        <w:ind w:firstLine="709"/>
        <w:rPr>
          <w:rStyle w:val="ac"/>
          <w:highlight w:val="yellow"/>
        </w:rPr>
      </w:pPr>
    </w:p>
    <w:p w:rsidR="00670806" w:rsidRDefault="00933E81" w:rsidP="00670806">
      <w:pPr>
        <w:shd w:val="clear" w:color="auto" w:fill="FFFFFF"/>
        <w:ind w:firstLine="709"/>
        <w:jc w:val="both"/>
      </w:pPr>
      <w:r w:rsidRPr="000213AA">
        <w:rPr>
          <w:rFonts w:eastAsia="Times New Roman" w:cs="Times New Roman"/>
          <w:color w:val="auto"/>
        </w:rPr>
        <w:t xml:space="preserve">14 197 обучающихся 1–4 классов, 7086 обучающихся, получающих основное и среднее общее образование, и отдельные категории обучающихся, получающие начальное общее </w:t>
      </w:r>
      <w:r w:rsidRPr="00670806">
        <w:rPr>
          <w:rFonts w:eastAsia="Times New Roman" w:cs="Times New Roman"/>
          <w:color w:val="auto"/>
        </w:rPr>
        <w:t>образование, обеспечены бесплатным горячим питанием, на что выделена субсидия из</w:t>
      </w:r>
      <w:r w:rsidRPr="000213AA">
        <w:rPr>
          <w:rFonts w:eastAsia="Times New Roman" w:cs="Times New Roman"/>
          <w:color w:val="auto"/>
        </w:rPr>
        <w:t xml:space="preserve"> </w:t>
      </w:r>
      <w:r w:rsidR="008A3A3F">
        <w:t>федерального бюджета на сумму 101,4 млн</w:t>
      </w:r>
      <w:r w:rsidR="00670806" w:rsidRPr="00670806">
        <w:t xml:space="preserve"> руб., и</w:t>
      </w:r>
      <w:r w:rsidR="008A3A3F">
        <w:t>з бюджета Московской области – на сумму</w:t>
      </w:r>
      <w:r w:rsidR="00670806" w:rsidRPr="00670806">
        <w:t xml:space="preserve"> 137,5 млн руб. и </w:t>
      </w:r>
      <w:proofErr w:type="spellStart"/>
      <w:r w:rsidR="00670806" w:rsidRPr="00670806">
        <w:t>софинансирование</w:t>
      </w:r>
      <w:proofErr w:type="spellEnd"/>
      <w:r w:rsidR="00670806" w:rsidRPr="00670806">
        <w:t xml:space="preserve"> из средств бюджета городского округа – 59,2 млн руб.</w:t>
      </w:r>
    </w:p>
    <w:p w:rsidR="00670806" w:rsidRDefault="00670806" w:rsidP="00670806">
      <w:pPr>
        <w:shd w:val="clear" w:color="auto" w:fill="FFFFFF"/>
        <w:ind w:firstLine="709"/>
        <w:jc w:val="both"/>
      </w:pPr>
    </w:p>
    <w:p w:rsidR="00670806" w:rsidRDefault="00670806" w:rsidP="00670806">
      <w:pPr>
        <w:shd w:val="clear" w:color="auto" w:fill="FFFFFF"/>
        <w:ind w:firstLine="709"/>
        <w:jc w:val="both"/>
      </w:pPr>
      <w:r>
        <w:t>Продолжаем открывать и ремонтировать образовательные учреждения.</w:t>
      </w:r>
    </w:p>
    <w:p w:rsidR="005730DD" w:rsidRDefault="005730DD" w:rsidP="00670806">
      <w:pPr>
        <w:shd w:val="clear" w:color="auto" w:fill="FFFFFF"/>
        <w:ind w:firstLine="709"/>
        <w:jc w:val="both"/>
      </w:pPr>
      <w:r>
        <w:t>В</w:t>
      </w:r>
      <w:r w:rsidRPr="00B115E0">
        <w:t xml:space="preserve"> жилом комплексе «Прибрежный Парк» открылось дошкольное отделение на 300 ме</w:t>
      </w:r>
      <w:r w:rsidR="008A3A3F">
        <w:t>ст «Бригантина» МАОУ Ямская</w:t>
      </w:r>
      <w:r>
        <w:t xml:space="preserve"> СОШ.</w:t>
      </w:r>
    </w:p>
    <w:p w:rsidR="005730DD" w:rsidRDefault="005730DD" w:rsidP="005730DD">
      <w:pPr>
        <w:shd w:val="clear" w:color="auto" w:fill="FFFFFF"/>
        <w:ind w:firstLine="567"/>
        <w:jc w:val="both"/>
      </w:pPr>
      <w:r>
        <w:t>В жилом комплексе «Домодедово парк» введена в эксплуатацию школа на 825 мест и детский сад на 250 мест.</w:t>
      </w:r>
    </w:p>
    <w:p w:rsidR="005730DD" w:rsidRPr="00B54136" w:rsidRDefault="005730DD" w:rsidP="005730DD">
      <w:pPr>
        <w:ind w:firstLine="567"/>
        <w:jc w:val="both"/>
      </w:pPr>
      <w:r w:rsidRPr="00B54136">
        <w:lastRenderedPageBreak/>
        <w:t>Выполнен капитальный ремонт двух школ: МАОУ Домодедовская СОШ №</w:t>
      </w:r>
      <w:r w:rsidR="008A3A3F">
        <w:t xml:space="preserve"> </w:t>
      </w:r>
      <w:r w:rsidRPr="00B54136">
        <w:t xml:space="preserve">2 имени М.Д. Глазова и МАОУ </w:t>
      </w:r>
      <w:proofErr w:type="spellStart"/>
      <w:r w:rsidRPr="00B54136">
        <w:t>Краснопутьская</w:t>
      </w:r>
      <w:proofErr w:type="spellEnd"/>
      <w:r w:rsidRPr="00B54136">
        <w:t xml:space="preserve"> СОШ. </w:t>
      </w:r>
    </w:p>
    <w:p w:rsidR="005730DD" w:rsidRPr="00097A0E" w:rsidRDefault="005730DD" w:rsidP="001C5BFA">
      <w:pPr>
        <w:ind w:firstLine="567"/>
        <w:jc w:val="both"/>
        <w:rPr>
          <w:b/>
          <w:bCs/>
          <w:highlight w:val="yellow"/>
        </w:rPr>
      </w:pPr>
    </w:p>
    <w:p w:rsidR="006A0638" w:rsidRPr="000213AA" w:rsidRDefault="006A0638" w:rsidP="006A0638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 w:cs="Times New Roman"/>
          <w:color w:val="auto"/>
        </w:rPr>
      </w:pPr>
      <w:r w:rsidRPr="000213AA">
        <w:rPr>
          <w:rFonts w:eastAsia="Times New Roman" w:cs="Times New Roman"/>
        </w:rPr>
        <w:t xml:space="preserve">В 2024 году </w:t>
      </w:r>
      <w:r>
        <w:rPr>
          <w:rFonts w:eastAsia="Times New Roman" w:cs="Times New Roman"/>
        </w:rPr>
        <w:t>д</w:t>
      </w:r>
      <w:r w:rsidRPr="000213AA">
        <w:rPr>
          <w:rFonts w:eastAsia="Times New Roman" w:cs="Times New Roman"/>
        </w:rPr>
        <w:t>ополнительным образованием охвачены 36</w:t>
      </w:r>
      <w:r>
        <w:rPr>
          <w:rFonts w:eastAsia="Times New Roman" w:cs="Times New Roman"/>
        </w:rPr>
        <w:t xml:space="preserve"> </w:t>
      </w:r>
      <w:r w:rsidRPr="000213AA">
        <w:rPr>
          <w:rFonts w:eastAsia="Times New Roman" w:cs="Times New Roman"/>
        </w:rPr>
        <w:t xml:space="preserve">138 детей. </w:t>
      </w:r>
    </w:p>
    <w:p w:rsidR="006A0638" w:rsidRPr="000213AA" w:rsidRDefault="006A0638" w:rsidP="006A0638">
      <w:pPr>
        <w:ind w:firstLine="709"/>
        <w:jc w:val="both"/>
        <w:rPr>
          <w:rFonts w:eastAsia="Times New Roman" w:cs="Times New Roman"/>
          <w:color w:val="auto"/>
        </w:rPr>
      </w:pPr>
      <w:r w:rsidRPr="000213AA">
        <w:rPr>
          <w:rFonts w:eastAsia="Times New Roman" w:cs="Times New Roman"/>
          <w:color w:val="auto"/>
        </w:rPr>
        <w:t>Обучающиеся объединений дополнительного образования традицион</w:t>
      </w:r>
      <w:r w:rsidR="008A3A3F">
        <w:rPr>
          <w:rFonts w:eastAsia="Times New Roman" w:cs="Times New Roman"/>
          <w:color w:val="auto"/>
        </w:rPr>
        <w:t>но являются победителями и призё</w:t>
      </w:r>
      <w:r w:rsidRPr="000213AA">
        <w:rPr>
          <w:rFonts w:eastAsia="Times New Roman" w:cs="Times New Roman"/>
          <w:color w:val="auto"/>
        </w:rPr>
        <w:t>рами конкурсов и соревнований различного уровня. 9 школьников с ограниченными возможностями здоровья удостоены именной стипендии</w:t>
      </w:r>
      <w:r>
        <w:rPr>
          <w:rFonts w:eastAsia="Times New Roman" w:cs="Times New Roman"/>
          <w:color w:val="auto"/>
        </w:rPr>
        <w:t xml:space="preserve"> Губернатора</w:t>
      </w:r>
      <w:r w:rsidR="008A3A3F">
        <w:rPr>
          <w:rFonts w:eastAsia="Times New Roman" w:cs="Times New Roman"/>
          <w:color w:val="auto"/>
        </w:rPr>
        <w:t xml:space="preserve"> Московской области А.Ю. Воробьё</w:t>
      </w:r>
      <w:r>
        <w:rPr>
          <w:rFonts w:eastAsia="Times New Roman" w:cs="Times New Roman"/>
          <w:color w:val="auto"/>
        </w:rPr>
        <w:t>ва.</w:t>
      </w:r>
    </w:p>
    <w:p w:rsidR="006A0638" w:rsidRPr="000213AA" w:rsidRDefault="006A0638" w:rsidP="006A0638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0213AA">
        <w:rPr>
          <w:rFonts w:eastAsia="Times New Roman" w:cs="Times New Roman"/>
          <w:color w:val="auto"/>
        </w:rPr>
        <w:t>В 2024 году в школах городского округа работали:</w:t>
      </w:r>
    </w:p>
    <w:p w:rsidR="006A0638" w:rsidRPr="000213AA" w:rsidRDefault="00AE14DD" w:rsidP="00AE14DD">
      <w:pPr>
        <w:shd w:val="clear" w:color="auto" w:fill="FFFFFF"/>
        <w:ind w:firstLine="567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</w:t>
      </w:r>
      <w:r w:rsidR="008A3A3F">
        <w:rPr>
          <w:rFonts w:eastAsia="Times New Roman" w:cs="Times New Roman"/>
          <w:color w:val="auto"/>
        </w:rPr>
        <w:t xml:space="preserve"> </w:t>
      </w:r>
      <w:r w:rsidR="006A0638" w:rsidRPr="000213AA">
        <w:rPr>
          <w:rFonts w:eastAsia="Times New Roman" w:cs="Times New Roman"/>
          <w:color w:val="auto"/>
        </w:rPr>
        <w:t>Ро</w:t>
      </w:r>
      <w:r w:rsidR="008A3A3F">
        <w:rPr>
          <w:rFonts w:eastAsia="Times New Roman" w:cs="Times New Roman"/>
          <w:color w:val="auto"/>
        </w:rPr>
        <w:t>ссийское движение детей и молодё</w:t>
      </w:r>
      <w:r w:rsidR="006A0638" w:rsidRPr="000213AA">
        <w:rPr>
          <w:rFonts w:eastAsia="Times New Roman" w:cs="Times New Roman"/>
          <w:color w:val="auto"/>
        </w:rPr>
        <w:t>жи «Движение первых!» (11</w:t>
      </w:r>
      <w:r w:rsidR="008A3A3F">
        <w:rPr>
          <w:rFonts w:eastAsia="Times New Roman" w:cs="Times New Roman"/>
          <w:color w:val="auto"/>
        </w:rPr>
        <w:t xml:space="preserve"> </w:t>
      </w:r>
      <w:r w:rsidR="006A0638" w:rsidRPr="000213AA">
        <w:rPr>
          <w:rFonts w:eastAsia="Times New Roman" w:cs="Times New Roman"/>
          <w:color w:val="auto"/>
        </w:rPr>
        <w:t>583 человека);</w:t>
      </w:r>
    </w:p>
    <w:p w:rsidR="006A0638" w:rsidRPr="000213AA" w:rsidRDefault="006A0638" w:rsidP="00AE14DD">
      <w:pPr>
        <w:shd w:val="clear" w:color="auto" w:fill="FFFFFF"/>
        <w:ind w:firstLine="567"/>
        <w:jc w:val="both"/>
        <w:rPr>
          <w:rFonts w:eastAsia="Times New Roman" w:cs="Times New Roman"/>
          <w:color w:val="auto"/>
        </w:rPr>
      </w:pPr>
      <w:r w:rsidRPr="000213AA">
        <w:rPr>
          <w:rFonts w:eastAsia="Times New Roman" w:cs="Times New Roman"/>
          <w:color w:val="auto"/>
        </w:rPr>
        <w:t>-</w:t>
      </w:r>
      <w:r w:rsidR="008A3A3F">
        <w:rPr>
          <w:rFonts w:eastAsia="Times New Roman" w:cs="Times New Roman"/>
          <w:color w:val="auto"/>
        </w:rPr>
        <w:t xml:space="preserve"> </w:t>
      </w:r>
      <w:r w:rsidRPr="000213AA">
        <w:rPr>
          <w:rFonts w:eastAsia="Times New Roman" w:cs="Times New Roman"/>
          <w:color w:val="auto"/>
        </w:rPr>
        <w:t>местное отделение Всероссийского детско-юношеского военно-патриотического общественного движения «</w:t>
      </w:r>
      <w:proofErr w:type="spellStart"/>
      <w:r w:rsidRPr="000213AA">
        <w:rPr>
          <w:rFonts w:eastAsia="Times New Roman" w:cs="Times New Roman"/>
          <w:color w:val="auto"/>
        </w:rPr>
        <w:t>Юнармия</w:t>
      </w:r>
      <w:proofErr w:type="spellEnd"/>
      <w:r w:rsidRPr="000213AA">
        <w:rPr>
          <w:rFonts w:eastAsia="Times New Roman" w:cs="Times New Roman"/>
          <w:color w:val="auto"/>
        </w:rPr>
        <w:t>» (2408 человек);</w:t>
      </w:r>
    </w:p>
    <w:p w:rsidR="006A0638" w:rsidRPr="000213AA" w:rsidRDefault="006A0638" w:rsidP="00AE14DD">
      <w:pPr>
        <w:shd w:val="clear" w:color="auto" w:fill="FFFFFF"/>
        <w:ind w:firstLine="567"/>
        <w:jc w:val="both"/>
        <w:rPr>
          <w:rFonts w:eastAsia="Times New Roman" w:cs="Times New Roman"/>
          <w:color w:val="auto"/>
        </w:rPr>
      </w:pPr>
      <w:r w:rsidRPr="000213AA">
        <w:rPr>
          <w:rFonts w:eastAsia="Times New Roman" w:cs="Times New Roman"/>
          <w:color w:val="auto"/>
        </w:rPr>
        <w:t>-</w:t>
      </w:r>
      <w:r w:rsidR="008A3A3F">
        <w:rPr>
          <w:rFonts w:eastAsia="Times New Roman" w:cs="Times New Roman"/>
          <w:color w:val="auto"/>
        </w:rPr>
        <w:t xml:space="preserve"> </w:t>
      </w:r>
      <w:r w:rsidRPr="000213AA">
        <w:rPr>
          <w:rFonts w:eastAsia="Times New Roman" w:cs="Times New Roman"/>
          <w:color w:val="auto"/>
        </w:rPr>
        <w:t xml:space="preserve">общественные объединения профилактической направленности </w:t>
      </w:r>
      <w:r w:rsidR="008A3A3F">
        <w:rPr>
          <w:rFonts w:eastAsia="Times New Roman" w:cs="Times New Roman"/>
          <w:color w:val="auto"/>
        </w:rPr>
        <w:t>«</w:t>
      </w:r>
      <w:r w:rsidRPr="000213AA">
        <w:rPr>
          <w:rFonts w:eastAsia="Times New Roman" w:cs="Times New Roman"/>
          <w:color w:val="auto"/>
        </w:rPr>
        <w:t>Юные инспекторы движения</w:t>
      </w:r>
      <w:r w:rsidR="008A3A3F">
        <w:rPr>
          <w:rFonts w:eastAsia="Times New Roman" w:cs="Times New Roman"/>
          <w:color w:val="auto"/>
        </w:rPr>
        <w:t>»</w:t>
      </w:r>
      <w:r w:rsidRPr="000213AA">
        <w:rPr>
          <w:rFonts w:eastAsia="Times New Roman" w:cs="Times New Roman"/>
          <w:color w:val="auto"/>
        </w:rPr>
        <w:t xml:space="preserve"> (520 человек);</w:t>
      </w:r>
    </w:p>
    <w:p w:rsidR="006A0638" w:rsidRPr="000213AA" w:rsidRDefault="006A0638" w:rsidP="00AE14DD">
      <w:pPr>
        <w:shd w:val="clear" w:color="auto" w:fill="FFFFFF"/>
        <w:ind w:firstLine="567"/>
        <w:jc w:val="both"/>
        <w:rPr>
          <w:rFonts w:eastAsia="Times New Roman" w:cs="Times New Roman"/>
          <w:color w:val="auto"/>
        </w:rPr>
      </w:pPr>
      <w:r w:rsidRPr="000213AA">
        <w:rPr>
          <w:rFonts w:eastAsia="Times New Roman" w:cs="Times New Roman"/>
          <w:color w:val="auto"/>
        </w:rPr>
        <w:t>- «Орлята России» (12</w:t>
      </w:r>
      <w:r w:rsidR="008A3A3F">
        <w:rPr>
          <w:rFonts w:eastAsia="Times New Roman" w:cs="Times New Roman"/>
          <w:color w:val="auto"/>
        </w:rPr>
        <w:t xml:space="preserve"> </w:t>
      </w:r>
      <w:r w:rsidRPr="000213AA">
        <w:rPr>
          <w:rFonts w:eastAsia="Times New Roman" w:cs="Times New Roman"/>
          <w:color w:val="auto"/>
        </w:rPr>
        <w:t>905 человек);</w:t>
      </w:r>
    </w:p>
    <w:p w:rsidR="006A0638" w:rsidRPr="000213AA" w:rsidRDefault="006A0638" w:rsidP="00AE14DD">
      <w:pPr>
        <w:shd w:val="clear" w:color="auto" w:fill="FFFFFF"/>
        <w:ind w:firstLine="567"/>
        <w:jc w:val="both"/>
        <w:rPr>
          <w:rFonts w:eastAsia="Times New Roman" w:cs="Times New Roman"/>
          <w:color w:val="auto"/>
        </w:rPr>
      </w:pPr>
      <w:r w:rsidRPr="000213AA">
        <w:rPr>
          <w:rFonts w:eastAsia="Times New Roman" w:cs="Times New Roman"/>
          <w:color w:val="auto"/>
        </w:rPr>
        <w:t>- Союз школьных СМИ (273 человека);</w:t>
      </w:r>
    </w:p>
    <w:p w:rsidR="006A0638" w:rsidRPr="000213AA" w:rsidRDefault="006A0638" w:rsidP="00AE14DD">
      <w:pPr>
        <w:shd w:val="clear" w:color="auto" w:fill="FFFFFF"/>
        <w:ind w:firstLine="567"/>
        <w:jc w:val="both"/>
        <w:rPr>
          <w:rFonts w:eastAsia="Times New Roman" w:cs="Times New Roman"/>
          <w:color w:val="auto"/>
        </w:rPr>
      </w:pPr>
      <w:r w:rsidRPr="000213AA">
        <w:rPr>
          <w:rFonts w:eastAsia="Times New Roman" w:cs="Times New Roman"/>
          <w:color w:val="auto"/>
        </w:rPr>
        <w:t xml:space="preserve">- «Юные </w:t>
      </w:r>
      <w:proofErr w:type="spellStart"/>
      <w:r w:rsidRPr="000213AA">
        <w:rPr>
          <w:rFonts w:eastAsia="Times New Roman" w:cs="Times New Roman"/>
          <w:color w:val="auto"/>
        </w:rPr>
        <w:t>талалихинцы</w:t>
      </w:r>
      <w:proofErr w:type="spellEnd"/>
      <w:r w:rsidRPr="000213AA">
        <w:rPr>
          <w:rFonts w:eastAsia="Times New Roman" w:cs="Times New Roman"/>
          <w:color w:val="auto"/>
        </w:rPr>
        <w:t>» (6500 воспитанников дошкольных образовательных учреждений и учащихся 1-4 классов);</w:t>
      </w:r>
    </w:p>
    <w:p w:rsidR="006A0638" w:rsidRPr="000213AA" w:rsidRDefault="006A0638" w:rsidP="00AE14DD">
      <w:pPr>
        <w:shd w:val="clear" w:color="auto" w:fill="FFFFFF"/>
        <w:ind w:firstLine="567"/>
        <w:jc w:val="both"/>
        <w:rPr>
          <w:rFonts w:eastAsia="Times New Roman" w:cs="Times New Roman"/>
          <w:color w:val="auto"/>
        </w:rPr>
      </w:pPr>
      <w:r w:rsidRPr="000213AA">
        <w:rPr>
          <w:rFonts w:eastAsia="Times New Roman" w:cs="Times New Roman"/>
          <w:color w:val="auto"/>
        </w:rPr>
        <w:t>-</w:t>
      </w:r>
      <w:r w:rsidR="008A3A3F">
        <w:rPr>
          <w:rFonts w:eastAsia="Times New Roman" w:cs="Times New Roman"/>
          <w:color w:val="auto"/>
        </w:rPr>
        <w:t xml:space="preserve"> </w:t>
      </w:r>
      <w:r w:rsidRPr="000213AA">
        <w:rPr>
          <w:rFonts w:eastAsia="Times New Roman" w:cs="Times New Roman"/>
          <w:color w:val="auto"/>
        </w:rPr>
        <w:t>добровольческие отряды (464 учащихся).</w:t>
      </w:r>
    </w:p>
    <w:p w:rsidR="00C27133" w:rsidRPr="00097A0E" w:rsidRDefault="00C27133" w:rsidP="005E3D9B">
      <w:pPr>
        <w:shd w:val="clear" w:color="auto" w:fill="FFFFFF"/>
        <w:ind w:firstLine="567"/>
        <w:jc w:val="both"/>
        <w:rPr>
          <w:rFonts w:eastAsia="Times New Roman" w:cs="Times New Roman"/>
          <w:color w:val="auto"/>
          <w:highlight w:val="yellow"/>
        </w:rPr>
      </w:pPr>
    </w:p>
    <w:p w:rsidR="008F22EF" w:rsidRPr="009A1B09" w:rsidRDefault="008F22EF" w:rsidP="00166FC4">
      <w:pPr>
        <w:pStyle w:val="af"/>
        <w:ind w:firstLine="709"/>
        <w:jc w:val="both"/>
        <w:rPr>
          <w:rStyle w:val="ac"/>
          <w:rFonts w:ascii="Times New Roman" w:hAnsi="Times New Roman"/>
          <w:sz w:val="24"/>
          <w:szCs w:val="24"/>
        </w:rPr>
      </w:pPr>
      <w:r w:rsidRPr="009A1B09">
        <w:rPr>
          <w:rStyle w:val="ac"/>
          <w:rFonts w:ascii="Times New Roman" w:hAnsi="Times New Roman"/>
          <w:sz w:val="24"/>
          <w:szCs w:val="24"/>
        </w:rPr>
        <w:t>Организация отдыха и оздоровления детей является одним из приоритетных направлений работы Администрации городского округа, которому уделяется большое внимание.</w:t>
      </w:r>
    </w:p>
    <w:p w:rsidR="0049631D" w:rsidRPr="00627797" w:rsidRDefault="0049631D" w:rsidP="0049631D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49631D">
        <w:rPr>
          <w:rFonts w:eastAsia="Times New Roman" w:cs="Times New Roman"/>
          <w:color w:val="auto"/>
        </w:rPr>
        <w:t>В 2024 году на мероприятия по организации и проведению оздоровительной кампании детей израсходовано 40,9 млн руб., из них 12,8 млн руб. – средства бюджета Московской области, 28,1 млн руб. – средства местного бюджета.</w:t>
      </w:r>
    </w:p>
    <w:p w:rsidR="009A1B09" w:rsidRPr="00511648" w:rsidRDefault="009A1B09" w:rsidP="009A1B0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511648">
        <w:rPr>
          <w:szCs w:val="28"/>
        </w:rPr>
        <w:t>тдыхом и оздоровлением было охвачено 15</w:t>
      </w:r>
      <w:r>
        <w:rPr>
          <w:szCs w:val="28"/>
        </w:rPr>
        <w:t xml:space="preserve"> 400 детей от 7 до 15 лет </w:t>
      </w:r>
      <w:r w:rsidRPr="00511648">
        <w:rPr>
          <w:szCs w:val="28"/>
        </w:rPr>
        <w:t>и 795 детей, находящихс</w:t>
      </w:r>
      <w:r>
        <w:rPr>
          <w:szCs w:val="28"/>
        </w:rPr>
        <w:t xml:space="preserve">я в трудной жизненной ситуации. В </w:t>
      </w:r>
      <w:r w:rsidRPr="00511648">
        <w:rPr>
          <w:szCs w:val="28"/>
        </w:rPr>
        <w:t>загородные оздоровительные лагеря был</w:t>
      </w:r>
      <w:r>
        <w:rPr>
          <w:szCs w:val="28"/>
        </w:rPr>
        <w:t xml:space="preserve">и направлены 813 детей, из них </w:t>
      </w:r>
      <w:r w:rsidRPr="00511648">
        <w:rPr>
          <w:szCs w:val="28"/>
        </w:rPr>
        <w:t>319 детей, проживающих в малоимущих семьях,</w:t>
      </w:r>
      <w:r>
        <w:rPr>
          <w:szCs w:val="28"/>
        </w:rPr>
        <w:t xml:space="preserve"> 75 детей-сирот, 12 детей с ограниченными возможностями здоровья, </w:t>
      </w:r>
      <w:r w:rsidRPr="00511648">
        <w:rPr>
          <w:szCs w:val="28"/>
        </w:rPr>
        <w:t>12 детей-инвалидов и 395 детей, находя</w:t>
      </w:r>
      <w:r>
        <w:rPr>
          <w:szCs w:val="28"/>
        </w:rPr>
        <w:t>щихся в трудной жизненной ситуации</w:t>
      </w:r>
      <w:r w:rsidRPr="00511648">
        <w:rPr>
          <w:szCs w:val="28"/>
        </w:rPr>
        <w:t>.</w:t>
      </w:r>
    </w:p>
    <w:p w:rsidR="00ED39CE" w:rsidRPr="00541A46" w:rsidRDefault="0036335C" w:rsidP="00ED3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Style w:val="ac"/>
          <w:rFonts w:eastAsiaTheme="minorHAnsi"/>
        </w:rPr>
      </w:pPr>
      <w:r>
        <w:rPr>
          <w:rStyle w:val="ac"/>
          <w:rFonts w:eastAsiaTheme="minorHAnsi"/>
        </w:rPr>
        <w:t>Инженерно-техническая оснащё</w:t>
      </w:r>
      <w:r w:rsidR="00ED39CE" w:rsidRPr="00541A46">
        <w:rPr>
          <w:rStyle w:val="ac"/>
          <w:rFonts w:eastAsiaTheme="minorHAnsi"/>
        </w:rPr>
        <w:t>нность объектов (территорий) муниципальных образовательных учреждений в настоящее время соответствует требованиям постановления Правительства Российской Федерации от 02.08.2019 № 1006 «Об утверждении требован</w:t>
      </w:r>
      <w:r>
        <w:rPr>
          <w:rStyle w:val="ac"/>
          <w:rFonts w:eastAsiaTheme="minorHAnsi"/>
        </w:rPr>
        <w:t>ий к антитеррористической защищё</w:t>
      </w:r>
      <w:r w:rsidR="00ED39CE" w:rsidRPr="00541A46">
        <w:rPr>
          <w:rStyle w:val="ac"/>
          <w:rFonts w:eastAsiaTheme="minorHAnsi"/>
        </w:rPr>
        <w:t>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Федерации».</w:t>
      </w:r>
    </w:p>
    <w:p w:rsidR="00ED39CE" w:rsidRDefault="00ED39CE" w:rsidP="00ED3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Style w:val="ac"/>
          <w:rFonts w:eastAsiaTheme="minorHAnsi"/>
        </w:rPr>
      </w:pPr>
      <w:r w:rsidRPr="00541A46">
        <w:rPr>
          <w:rStyle w:val="ac"/>
          <w:rFonts w:eastAsiaTheme="minorHAnsi"/>
        </w:rPr>
        <w:t>В целях обеспеч</w:t>
      </w:r>
      <w:r w:rsidR="0036335C">
        <w:rPr>
          <w:rStyle w:val="ac"/>
          <w:rFonts w:eastAsiaTheme="minorHAnsi"/>
        </w:rPr>
        <w:t>ения антитеррористической защищё</w:t>
      </w:r>
      <w:r w:rsidRPr="00541A46">
        <w:rPr>
          <w:rStyle w:val="ac"/>
          <w:rFonts w:eastAsiaTheme="minorHAnsi"/>
        </w:rPr>
        <w:t>нности объектов образования с 01.01.2024 организована круглосуточная профессиональная охрана 93 объектов (территорий) муниципал</w:t>
      </w:r>
      <w:r>
        <w:rPr>
          <w:rStyle w:val="ac"/>
          <w:rFonts w:eastAsiaTheme="minorHAnsi"/>
        </w:rPr>
        <w:t xml:space="preserve">ьных образовательных учреждений. </w:t>
      </w:r>
      <w:r w:rsidRPr="00541A46">
        <w:rPr>
          <w:rStyle w:val="ac"/>
          <w:rFonts w:eastAsiaTheme="minorHAnsi"/>
        </w:rPr>
        <w:t>Было обустроено 142 поста охран</w:t>
      </w:r>
      <w:r>
        <w:rPr>
          <w:rStyle w:val="ac"/>
          <w:rFonts w:eastAsiaTheme="minorHAnsi"/>
        </w:rPr>
        <w:t xml:space="preserve">ы, </w:t>
      </w:r>
      <w:r w:rsidRPr="00541A46">
        <w:rPr>
          <w:rStyle w:val="ac"/>
          <w:rFonts w:eastAsiaTheme="minorHAnsi"/>
        </w:rPr>
        <w:t>ежедневное дежурство осуществляли 142 частных охранника.</w:t>
      </w:r>
    </w:p>
    <w:p w:rsidR="005E204E" w:rsidRPr="00097A0E" w:rsidRDefault="005E204E" w:rsidP="00550E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Style w:val="ac"/>
          <w:rFonts w:eastAsiaTheme="minorHAnsi"/>
          <w:highlight w:val="yellow"/>
        </w:rPr>
      </w:pPr>
    </w:p>
    <w:p w:rsidR="00A033DE" w:rsidRPr="008C170C" w:rsidRDefault="00A033DE" w:rsidP="00A033DE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8C170C">
        <w:rPr>
          <w:rFonts w:eastAsia="Times New Roman" w:cs="Times New Roman"/>
        </w:rPr>
        <w:t>Выполняя отдельные полномочия, делегированные муниципальным образованиям, Администрацией городского округа выплачены:      </w:t>
      </w:r>
    </w:p>
    <w:p w:rsidR="00A033DE" w:rsidRPr="008C170C" w:rsidRDefault="00A033DE" w:rsidP="00A033DE">
      <w:pPr>
        <w:ind w:firstLine="709"/>
        <w:jc w:val="both"/>
        <w:rPr>
          <w:rStyle w:val="ac"/>
        </w:rPr>
      </w:pPr>
      <w:r w:rsidRPr="008C170C">
        <w:rPr>
          <w:rStyle w:val="ac"/>
        </w:rPr>
        <w:t xml:space="preserve">- компенсации родительской платы за присмотр и уход за детьми, осваивающими образовательные программы дошкольного образования в образовательных организациях, в размере </w:t>
      </w:r>
      <w:r w:rsidR="008C170C" w:rsidRPr="008C170C">
        <w:rPr>
          <w:rStyle w:val="ac"/>
        </w:rPr>
        <w:t xml:space="preserve">49 531,12 </w:t>
      </w:r>
      <w:r w:rsidR="004A1F79" w:rsidRPr="008C170C">
        <w:rPr>
          <w:rStyle w:val="ac"/>
        </w:rPr>
        <w:t>тыс. руб. За 9</w:t>
      </w:r>
      <w:r w:rsidR="008C170C" w:rsidRPr="008C170C">
        <w:rPr>
          <w:rStyle w:val="ac"/>
        </w:rPr>
        <w:t>277</w:t>
      </w:r>
      <w:r w:rsidRPr="008C170C">
        <w:rPr>
          <w:rStyle w:val="ac"/>
        </w:rPr>
        <w:t xml:space="preserve"> </w:t>
      </w:r>
      <w:r w:rsidR="008C170C" w:rsidRPr="008C170C">
        <w:rPr>
          <w:rStyle w:val="ac"/>
        </w:rPr>
        <w:t>детей</w:t>
      </w:r>
      <w:r w:rsidRPr="008C170C">
        <w:rPr>
          <w:rStyle w:val="ac"/>
        </w:rPr>
        <w:t xml:space="preserve"> родителями получена компенсация родительской платы.</w:t>
      </w:r>
    </w:p>
    <w:p w:rsidR="008C170C" w:rsidRPr="00B115E0" w:rsidRDefault="008C170C" w:rsidP="008C1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Style w:val="ac"/>
          <w:rFonts w:eastAsiaTheme="minorHAnsi"/>
        </w:rPr>
      </w:pPr>
      <w:r w:rsidRPr="00B115E0">
        <w:rPr>
          <w:rStyle w:val="ac"/>
          <w:rFonts w:eastAsiaTheme="minorHAnsi"/>
        </w:rPr>
        <w:t>Израсходовано средств федерального бюджета и бюджета Московской области:</w:t>
      </w:r>
    </w:p>
    <w:p w:rsidR="008C170C" w:rsidRPr="00F1160C" w:rsidRDefault="00CF0FC0" w:rsidP="008C1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Style w:val="ac"/>
          <w:rFonts w:eastAsiaTheme="minorHAnsi"/>
          <w:color w:val="auto"/>
        </w:rPr>
      </w:pPr>
      <w:r w:rsidRPr="00F1160C">
        <w:rPr>
          <w:rStyle w:val="ac"/>
          <w:rFonts w:eastAsiaTheme="minorHAnsi"/>
          <w:color w:val="auto"/>
        </w:rPr>
        <w:t>Н</w:t>
      </w:r>
      <w:r w:rsidR="008C170C" w:rsidRPr="00F1160C">
        <w:rPr>
          <w:rStyle w:val="ac"/>
          <w:rFonts w:eastAsiaTheme="minorHAnsi"/>
          <w:color w:val="auto"/>
        </w:rPr>
        <w:t xml:space="preserve">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услуг): </w:t>
      </w:r>
    </w:p>
    <w:p w:rsidR="008C170C" w:rsidRPr="00F1160C" w:rsidRDefault="008C170C" w:rsidP="00F1160C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134" w:hanging="283"/>
        <w:jc w:val="both"/>
        <w:rPr>
          <w:rStyle w:val="ac"/>
          <w:rFonts w:eastAsiaTheme="minorHAnsi"/>
          <w:color w:val="auto"/>
          <w:sz w:val="24"/>
          <w:szCs w:val="24"/>
        </w:rPr>
      </w:pPr>
      <w:r w:rsidRPr="00F1160C">
        <w:rPr>
          <w:rStyle w:val="ac"/>
          <w:rFonts w:eastAsiaTheme="minorHAnsi"/>
          <w:color w:val="auto"/>
          <w:sz w:val="24"/>
          <w:szCs w:val="24"/>
        </w:rPr>
        <w:lastRenderedPageBreak/>
        <w:t>на дошкольное и общее образование в размере 72 714,5 тыс. руб.</w:t>
      </w:r>
      <w:r w:rsidR="00CF0FC0" w:rsidRPr="00F1160C">
        <w:rPr>
          <w:rStyle w:val="ac"/>
          <w:rFonts w:eastAsiaTheme="minorHAnsi"/>
          <w:color w:val="auto"/>
          <w:sz w:val="24"/>
          <w:szCs w:val="24"/>
        </w:rPr>
        <w:t>;</w:t>
      </w:r>
    </w:p>
    <w:p w:rsidR="008C170C" w:rsidRPr="00F1160C" w:rsidRDefault="008C170C" w:rsidP="003765A9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851"/>
        <w:jc w:val="both"/>
        <w:rPr>
          <w:rStyle w:val="ac"/>
          <w:rFonts w:eastAsiaTheme="minorHAnsi"/>
          <w:color w:val="auto"/>
          <w:sz w:val="24"/>
          <w:szCs w:val="24"/>
        </w:rPr>
      </w:pPr>
      <w:r w:rsidRPr="00F1160C">
        <w:rPr>
          <w:rStyle w:val="ac"/>
          <w:rFonts w:eastAsiaTheme="minorHAnsi"/>
          <w:color w:val="auto"/>
          <w:sz w:val="24"/>
          <w:szCs w:val="24"/>
        </w:rPr>
        <w:t>на обеспечение питанием отдельных категорий, обучающихся по очной форме обучения в размере 1 821,99 тыс. руб.</w:t>
      </w:r>
    </w:p>
    <w:p w:rsidR="008C170C" w:rsidRPr="00B115E0" w:rsidRDefault="00CF0FC0" w:rsidP="008C1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Style w:val="ac"/>
          <w:rFonts w:eastAsiaTheme="minorHAnsi"/>
        </w:rPr>
      </w:pPr>
      <w:r w:rsidRPr="00F1160C">
        <w:rPr>
          <w:rStyle w:val="ac"/>
          <w:rFonts w:eastAsiaTheme="minorHAnsi"/>
          <w:color w:val="auto"/>
        </w:rPr>
        <w:t>- Н</w:t>
      </w:r>
      <w:r w:rsidR="008C170C" w:rsidRPr="00F1160C">
        <w:rPr>
          <w:rStyle w:val="ac"/>
          <w:rFonts w:eastAsiaTheme="minorHAnsi"/>
          <w:color w:val="auto"/>
        </w:rPr>
        <w:t>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</w:t>
      </w:r>
      <w:r w:rsidR="008C170C" w:rsidRPr="00B115E0">
        <w:rPr>
          <w:rStyle w:val="ac"/>
          <w:rFonts w:eastAsiaTheme="minorHAnsi"/>
        </w:rPr>
        <w:t xml:space="preserve">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услуг):</w:t>
      </w:r>
    </w:p>
    <w:p w:rsidR="008C170C" w:rsidRPr="003765A9" w:rsidRDefault="008C170C" w:rsidP="003765A9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993"/>
        <w:jc w:val="both"/>
        <w:rPr>
          <w:rStyle w:val="ac"/>
          <w:rFonts w:eastAsiaTheme="minorHAnsi"/>
          <w:color w:val="auto"/>
          <w:sz w:val="24"/>
          <w:szCs w:val="24"/>
        </w:rPr>
      </w:pPr>
      <w:r w:rsidRPr="003765A9">
        <w:rPr>
          <w:rStyle w:val="ac"/>
          <w:rFonts w:eastAsiaTheme="minorHAnsi"/>
          <w:color w:val="auto"/>
          <w:sz w:val="24"/>
          <w:szCs w:val="24"/>
        </w:rPr>
        <w:t>на дошкольное, общее и дополнительное образование в размере 5 248 392,84 тыс. руб.</w:t>
      </w:r>
      <w:r w:rsidR="00CF0FC0" w:rsidRPr="003765A9">
        <w:rPr>
          <w:rStyle w:val="ac"/>
          <w:rFonts w:eastAsiaTheme="minorHAnsi"/>
          <w:color w:val="auto"/>
          <w:sz w:val="24"/>
          <w:szCs w:val="24"/>
        </w:rPr>
        <w:t>;</w:t>
      </w:r>
    </w:p>
    <w:p w:rsidR="008C170C" w:rsidRPr="003765A9" w:rsidRDefault="008C170C" w:rsidP="003765A9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993"/>
        <w:jc w:val="both"/>
        <w:rPr>
          <w:rStyle w:val="ac"/>
          <w:rFonts w:eastAsiaTheme="minorHAnsi"/>
          <w:color w:val="auto"/>
          <w:sz w:val="24"/>
          <w:szCs w:val="24"/>
        </w:rPr>
      </w:pPr>
      <w:r w:rsidRPr="003765A9">
        <w:rPr>
          <w:rStyle w:val="ac"/>
          <w:rFonts w:eastAsiaTheme="minorHAnsi"/>
          <w:color w:val="auto"/>
          <w:sz w:val="24"/>
          <w:szCs w:val="24"/>
        </w:rPr>
        <w:t>на ежемесячное денежное вознаграждение за классное руководство педагогическим работникам муниципальных общеобразовательных организаций в размере 103 222,22 тыс. руб. Ежемесячное денежное вознаграждение за классное руководство выплачено 1139 педагогическим работникам муниципальных общеобразовательных организаций;</w:t>
      </w:r>
    </w:p>
    <w:p w:rsidR="008C170C" w:rsidRPr="00B115E0" w:rsidRDefault="008C170C" w:rsidP="008C1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Style w:val="ac"/>
          <w:rFonts w:eastAsiaTheme="minorHAnsi"/>
        </w:rPr>
      </w:pPr>
      <w:r w:rsidRPr="00B115E0">
        <w:rPr>
          <w:rStyle w:val="ac"/>
          <w:rFonts w:eastAsiaTheme="minorHAnsi"/>
        </w:rPr>
        <w:t>- на оплату расходов, связанных с компенсацией проезда к месту учебы и обратно отдельным категориям обучающихся по очной форме обучения в муниципальных общеобразовательных организациях в Московской области, в размере 65,00 тыс. руб. Выплачена компенсация проезда к месту учебы и обратно 15 обучающимся;</w:t>
      </w:r>
    </w:p>
    <w:p w:rsidR="008C170C" w:rsidRPr="00B115E0" w:rsidRDefault="008C170C" w:rsidP="008C1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Style w:val="ac"/>
          <w:rFonts w:eastAsiaTheme="minorHAnsi"/>
        </w:rPr>
      </w:pPr>
      <w:r w:rsidRPr="00B115E0">
        <w:rPr>
          <w:rStyle w:val="ac"/>
          <w:rFonts w:eastAsiaTheme="minorHAnsi"/>
        </w:rPr>
        <w:t>- на выплату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 обучающихся в размере 9 871,83 тыс. руб. Выплата произведена 718 педагог</w:t>
      </w:r>
      <w:r w:rsidR="00CF0FC0">
        <w:rPr>
          <w:rStyle w:val="ac"/>
          <w:rFonts w:eastAsiaTheme="minorHAnsi"/>
        </w:rPr>
        <w:t>ам</w:t>
      </w:r>
      <w:r w:rsidRPr="00B115E0">
        <w:rPr>
          <w:rStyle w:val="ac"/>
          <w:rFonts w:eastAsiaTheme="minorHAnsi"/>
        </w:rPr>
        <w:t>, привлекаемым к проведению итоговой аттестации обучающихся;</w:t>
      </w:r>
    </w:p>
    <w:p w:rsidR="008C170C" w:rsidRPr="00B115E0" w:rsidRDefault="008C170C" w:rsidP="008C1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Style w:val="ac"/>
          <w:rFonts w:eastAsiaTheme="minorHAnsi"/>
        </w:rPr>
      </w:pPr>
      <w:r w:rsidRPr="00B115E0">
        <w:rPr>
          <w:rStyle w:val="ac"/>
          <w:rFonts w:eastAsiaTheme="minorHAnsi"/>
        </w:rPr>
        <w:t xml:space="preserve">- на освобождение семей отдельных категорий граждан от платы, взимаемой за присмотр и </w:t>
      </w:r>
      <w:r w:rsidR="00CF0FC0">
        <w:rPr>
          <w:rStyle w:val="ac"/>
          <w:rFonts w:eastAsiaTheme="minorHAnsi"/>
        </w:rPr>
        <w:t>уход за ребё</w:t>
      </w:r>
      <w:r w:rsidRPr="00B115E0">
        <w:rPr>
          <w:rStyle w:val="ac"/>
          <w:rFonts w:eastAsiaTheme="minorHAnsi"/>
        </w:rPr>
        <w:t>нком в муниципальных образовательных организациях, реализующих программы дошкольного образования в размере 4 714,89 тыс. руб.;</w:t>
      </w:r>
    </w:p>
    <w:p w:rsidR="008C170C" w:rsidRPr="00B115E0" w:rsidRDefault="008C170C" w:rsidP="008C1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Style w:val="ac"/>
          <w:rFonts w:eastAsiaTheme="minorHAnsi"/>
        </w:rPr>
      </w:pPr>
      <w:r w:rsidRPr="00B115E0">
        <w:rPr>
          <w:rStyle w:val="ac"/>
          <w:rFonts w:eastAsiaTheme="minorHAnsi"/>
        </w:rPr>
        <w:t>-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размере 5 025,60 тыс. руб.;</w:t>
      </w:r>
    </w:p>
    <w:p w:rsidR="008C170C" w:rsidRPr="00B115E0" w:rsidRDefault="008C170C" w:rsidP="008C1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Style w:val="ac"/>
          <w:rFonts w:eastAsiaTheme="minorHAnsi"/>
        </w:rPr>
      </w:pPr>
      <w:r w:rsidRPr="00B115E0">
        <w:rPr>
          <w:rStyle w:val="ac"/>
          <w:rFonts w:eastAsiaTheme="minorHAnsi"/>
        </w:rPr>
        <w:t>-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размере 1 965,22 тыс. руб.</w:t>
      </w:r>
    </w:p>
    <w:p w:rsidR="008C170C" w:rsidRPr="00B115E0" w:rsidRDefault="00F4495E" w:rsidP="008C1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Style w:val="ac"/>
          <w:rFonts w:eastAsiaTheme="minorHAnsi"/>
        </w:rPr>
      </w:pPr>
      <w:r>
        <w:rPr>
          <w:rStyle w:val="ac"/>
          <w:rFonts w:eastAsiaTheme="minorHAnsi"/>
        </w:rPr>
        <w:t>-</w:t>
      </w:r>
      <w:r w:rsidR="00CF0FC0">
        <w:rPr>
          <w:rStyle w:val="ac"/>
          <w:rFonts w:eastAsiaTheme="minorHAnsi"/>
        </w:rPr>
        <w:t xml:space="preserve"> на </w:t>
      </w:r>
      <w:r w:rsidR="008C170C" w:rsidRPr="00B115E0">
        <w:rPr>
          <w:rStyle w:val="ac"/>
          <w:rFonts w:eastAsiaTheme="minorHAnsi"/>
        </w:rPr>
        <w:t>оснащение муниципальных образовательных организаций оборудованием для организации образовательных процессов в сфере разработки, производства и эксплуатации беспилотных авиационных систем в размере 12 022,88 тыс. руб.;</w:t>
      </w:r>
    </w:p>
    <w:p w:rsidR="008C170C" w:rsidRPr="00B115E0" w:rsidRDefault="00F4495E" w:rsidP="008C1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Style w:val="ac"/>
          <w:rFonts w:eastAsiaTheme="minorHAnsi"/>
        </w:rPr>
      </w:pPr>
      <w:r>
        <w:rPr>
          <w:rStyle w:val="ac"/>
          <w:rFonts w:eastAsiaTheme="minorHAnsi"/>
        </w:rPr>
        <w:t>-</w:t>
      </w:r>
      <w:r w:rsidR="00CF0FC0">
        <w:rPr>
          <w:rStyle w:val="ac"/>
          <w:rFonts w:eastAsiaTheme="minorHAnsi"/>
        </w:rPr>
        <w:t xml:space="preserve"> </w:t>
      </w:r>
      <w:r w:rsidR="008C170C" w:rsidRPr="00B115E0">
        <w:rPr>
          <w:rStyle w:val="ac"/>
          <w:rFonts w:eastAsiaTheme="minorHAnsi"/>
        </w:rPr>
        <w:t>выплачено пособие педагогическим работникам муниципальных организаций – м</w:t>
      </w:r>
      <w:r w:rsidR="0065616E">
        <w:rPr>
          <w:rStyle w:val="ac"/>
          <w:rFonts w:eastAsiaTheme="minorHAnsi"/>
        </w:rPr>
        <w:t xml:space="preserve">олодым специалистам в размере 9 </w:t>
      </w:r>
      <w:r w:rsidR="008C170C" w:rsidRPr="00B115E0">
        <w:rPr>
          <w:rStyle w:val="ac"/>
          <w:rFonts w:eastAsiaTheme="minorHAnsi"/>
        </w:rPr>
        <w:t>000,00 тыс. руб.</w:t>
      </w:r>
    </w:p>
    <w:p w:rsidR="008C170C" w:rsidRPr="00097A0E" w:rsidRDefault="008C170C" w:rsidP="001333EE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highlight w:val="yellow"/>
          <w:bdr w:val="nil"/>
        </w:rPr>
      </w:pPr>
    </w:p>
    <w:p w:rsidR="00F245B0" w:rsidRPr="00097A0E" w:rsidRDefault="00F245B0" w:rsidP="001333EE">
      <w:pPr>
        <w:ind w:firstLine="709"/>
        <w:jc w:val="both"/>
        <w:rPr>
          <w:rStyle w:val="ac"/>
          <w:highlight w:val="yellow"/>
        </w:rPr>
      </w:pPr>
    </w:p>
    <w:p w:rsidR="00A136C1" w:rsidRPr="00EB155F" w:rsidRDefault="00A136C1" w:rsidP="00A136C1">
      <w:pPr>
        <w:ind w:firstLine="709"/>
        <w:jc w:val="both"/>
        <w:rPr>
          <w:rFonts w:cs="Times New Roman"/>
          <w:bCs/>
        </w:rPr>
      </w:pPr>
      <w:r w:rsidRPr="00EB155F">
        <w:rPr>
          <w:rStyle w:val="ac"/>
          <w:rFonts w:cs="Times New Roman"/>
          <w:bCs/>
        </w:rPr>
        <w:t xml:space="preserve">Администрация городского округа </w:t>
      </w:r>
      <w:r w:rsidR="0065616E" w:rsidRPr="00EB155F">
        <w:rPr>
          <w:rStyle w:val="ac"/>
          <w:rFonts w:cs="Times New Roman"/>
          <w:bCs/>
        </w:rPr>
        <w:t xml:space="preserve">уделяет </w:t>
      </w:r>
      <w:r w:rsidRPr="00EB155F">
        <w:rPr>
          <w:rStyle w:val="ac"/>
          <w:rFonts w:cs="Times New Roman"/>
          <w:bCs/>
        </w:rPr>
        <w:t xml:space="preserve">особое внимание дополнительным мерам социальной поддержки и помощи отдельным категориям </w:t>
      </w:r>
      <w:r w:rsidR="0065616E">
        <w:rPr>
          <w:rStyle w:val="ac"/>
          <w:rFonts w:cs="Times New Roman"/>
          <w:bCs/>
        </w:rPr>
        <w:t>граждан. Так, в 2024 году за счё</w:t>
      </w:r>
      <w:r w:rsidRPr="00EB155F">
        <w:rPr>
          <w:rStyle w:val="ac"/>
          <w:rFonts w:cs="Times New Roman"/>
          <w:bCs/>
        </w:rPr>
        <w:t>т средств бюджета городского округа выплачена:</w:t>
      </w:r>
    </w:p>
    <w:p w:rsidR="00A136C1" w:rsidRPr="00A136C1" w:rsidRDefault="00A136C1" w:rsidP="00B20FA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both"/>
        <w:rPr>
          <w:rFonts w:cs="Times New Roman"/>
          <w:bCs/>
        </w:rPr>
      </w:pPr>
      <w:r w:rsidRPr="00A136C1">
        <w:rPr>
          <w:rStyle w:val="ac"/>
          <w:rFonts w:cs="Times New Roman"/>
          <w:bCs/>
        </w:rPr>
        <w:t> единовременная материальная помощь к памятным датам – 21,3 млн руб. (5740 человек), в том числе:</w:t>
      </w:r>
    </w:p>
    <w:p w:rsidR="00A136C1" w:rsidRPr="00A136C1" w:rsidRDefault="00A136C1" w:rsidP="00A136C1">
      <w:pPr>
        <w:ind w:firstLine="567"/>
        <w:jc w:val="both"/>
        <w:rPr>
          <w:rStyle w:val="ac"/>
          <w:rFonts w:cs="Times New Roman"/>
        </w:rPr>
      </w:pPr>
      <w:r w:rsidRPr="00A136C1">
        <w:rPr>
          <w:rStyle w:val="ac"/>
          <w:rFonts w:cs="Times New Roman"/>
          <w:bCs/>
        </w:rPr>
        <w:t xml:space="preserve">- участникам Великой </w:t>
      </w:r>
      <w:r w:rsidR="0065616E">
        <w:rPr>
          <w:rStyle w:val="ac"/>
          <w:rFonts w:cs="Times New Roman"/>
          <w:bCs/>
        </w:rPr>
        <w:t>Отечественной Войны – 0,120 млн</w:t>
      </w:r>
      <w:r w:rsidRPr="00A136C1">
        <w:rPr>
          <w:rStyle w:val="ac"/>
          <w:rFonts w:cs="Times New Roman"/>
          <w:bCs/>
        </w:rPr>
        <w:t xml:space="preserve"> руб. (6 человек);</w:t>
      </w:r>
    </w:p>
    <w:p w:rsidR="00A136C1" w:rsidRPr="00A136C1" w:rsidRDefault="00A136C1" w:rsidP="00A136C1">
      <w:pPr>
        <w:pStyle w:val="a6"/>
        <w:spacing w:after="0" w:line="240" w:lineRule="auto"/>
        <w:ind w:left="0" w:firstLine="567"/>
        <w:jc w:val="both"/>
        <w:rPr>
          <w:rStyle w:val="ac"/>
          <w:rFonts w:cs="Times New Roman"/>
          <w:bCs/>
          <w:sz w:val="24"/>
          <w:szCs w:val="24"/>
        </w:rPr>
      </w:pPr>
      <w:r w:rsidRPr="00A136C1">
        <w:rPr>
          <w:rStyle w:val="ac"/>
          <w:rFonts w:cs="Times New Roman"/>
          <w:bCs/>
          <w:sz w:val="24"/>
          <w:szCs w:val="24"/>
        </w:rPr>
        <w:t>-</w:t>
      </w:r>
      <w:r w:rsidR="0065616E">
        <w:rPr>
          <w:rStyle w:val="ac"/>
          <w:rFonts w:cs="Times New Roman"/>
          <w:bCs/>
          <w:sz w:val="24"/>
          <w:szCs w:val="24"/>
        </w:rPr>
        <w:t xml:space="preserve"> </w:t>
      </w:r>
      <w:r w:rsidRPr="00A136C1">
        <w:rPr>
          <w:rStyle w:val="ac"/>
          <w:rFonts w:cs="Times New Roman"/>
          <w:bCs/>
          <w:sz w:val="24"/>
          <w:szCs w:val="24"/>
        </w:rPr>
        <w:t>участникам Курской и Сталинградской битв; участникам обороны Москвы и Ленинграда; участникам локальных войн; пострадавшим от политических репрессий; труженикам тыла; гражданам возрастной группы рождения с 22.06.1927 по 03.09.1945; вдовам участников Великой Отечественной войны, бывшим узникам концлагерей, пострадавшим от радиационных воздействий – 16,78 млн руб. (5518 человек);</w:t>
      </w:r>
    </w:p>
    <w:p w:rsidR="00A136C1" w:rsidRPr="00A136C1" w:rsidRDefault="00A136C1" w:rsidP="00A136C1">
      <w:pPr>
        <w:pStyle w:val="a6"/>
        <w:spacing w:after="0" w:line="240" w:lineRule="auto"/>
        <w:ind w:left="0" w:firstLine="567"/>
        <w:jc w:val="both"/>
        <w:rPr>
          <w:rStyle w:val="ac"/>
          <w:rFonts w:cs="Times New Roman"/>
          <w:bCs/>
          <w:sz w:val="24"/>
          <w:szCs w:val="24"/>
        </w:rPr>
      </w:pPr>
      <w:r w:rsidRPr="00A136C1">
        <w:rPr>
          <w:rStyle w:val="ac"/>
          <w:rFonts w:cs="Times New Roman"/>
          <w:bCs/>
          <w:sz w:val="24"/>
          <w:szCs w:val="24"/>
        </w:rPr>
        <w:t xml:space="preserve">- юбилярам (90 </w:t>
      </w:r>
      <w:r w:rsidR="00E86084">
        <w:rPr>
          <w:rStyle w:val="ac"/>
          <w:rFonts w:cs="Times New Roman"/>
          <w:bCs/>
          <w:sz w:val="24"/>
          <w:szCs w:val="24"/>
        </w:rPr>
        <w:t>лет, 95 лет, 100 лет) – 4,4 млн</w:t>
      </w:r>
      <w:r w:rsidRPr="00A136C1">
        <w:rPr>
          <w:rStyle w:val="ac"/>
          <w:rFonts w:cs="Times New Roman"/>
          <w:bCs/>
          <w:sz w:val="24"/>
          <w:szCs w:val="24"/>
        </w:rPr>
        <w:t xml:space="preserve"> руб. (216 человек).</w:t>
      </w:r>
    </w:p>
    <w:p w:rsidR="00A136C1" w:rsidRPr="00A136C1" w:rsidRDefault="00A136C1" w:rsidP="00B20FA3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both"/>
        <w:rPr>
          <w:rFonts w:cs="Times New Roman"/>
        </w:rPr>
      </w:pPr>
      <w:r w:rsidRPr="00A136C1">
        <w:rPr>
          <w:rStyle w:val="ac"/>
          <w:rFonts w:cs="Times New Roman"/>
          <w:bCs/>
        </w:rPr>
        <w:lastRenderedPageBreak/>
        <w:t> единовременная материальная помощь гражданам, оказавшимся в трудной жизненной ситуации, – 10,2 млн руб. (239 человек);</w:t>
      </w:r>
    </w:p>
    <w:p w:rsidR="00A136C1" w:rsidRPr="00A136C1" w:rsidRDefault="00A136C1" w:rsidP="00B20FA3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both"/>
        <w:rPr>
          <w:rFonts w:cs="Times New Roman"/>
          <w:bCs/>
        </w:rPr>
      </w:pPr>
      <w:r w:rsidRPr="00A136C1">
        <w:rPr>
          <w:rStyle w:val="ac"/>
          <w:rFonts w:cs="Times New Roman"/>
          <w:bCs/>
        </w:rPr>
        <w:t> единовременная материальная помощь инвалидам всех категорий в рамках Дня инвалида – 3,1 млн руб. (6220 человек);</w:t>
      </w:r>
    </w:p>
    <w:p w:rsidR="00A136C1" w:rsidRPr="00A136C1" w:rsidRDefault="00A136C1" w:rsidP="00B20FA3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both"/>
        <w:rPr>
          <w:rStyle w:val="ac"/>
          <w:rFonts w:cs="Times New Roman"/>
        </w:rPr>
      </w:pPr>
      <w:r w:rsidRPr="00A136C1">
        <w:rPr>
          <w:rStyle w:val="ac"/>
          <w:rFonts w:cs="Times New Roman"/>
          <w:bCs/>
        </w:rPr>
        <w:t> горячее питание граждан пожилого возраста, инвалидов и других категорий граждан – 1,89 млн руб. (360 чел.);</w:t>
      </w:r>
    </w:p>
    <w:p w:rsidR="00A136C1" w:rsidRPr="00A136C1" w:rsidRDefault="00A136C1" w:rsidP="00B20FA3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both"/>
        <w:rPr>
          <w:rFonts w:cs="Times New Roman"/>
        </w:rPr>
      </w:pPr>
      <w:r w:rsidRPr="00A136C1">
        <w:rPr>
          <w:rStyle w:val="ac"/>
          <w:rFonts w:cs="Times New Roman"/>
          <w:bCs/>
        </w:rPr>
        <w:t> зубопротезирование – 2,</w:t>
      </w:r>
      <w:r w:rsidRPr="00A136C1">
        <w:rPr>
          <w:rStyle w:val="ac"/>
          <w:rFonts w:cs="Times New Roman"/>
          <w:bCs/>
          <w:lang w:val="en-US"/>
        </w:rPr>
        <w:t>9</w:t>
      </w:r>
      <w:r w:rsidRPr="00A136C1">
        <w:rPr>
          <w:rStyle w:val="ac"/>
          <w:rFonts w:cs="Times New Roman"/>
          <w:bCs/>
        </w:rPr>
        <w:t xml:space="preserve"> млн руб. (199 человек);</w:t>
      </w:r>
    </w:p>
    <w:p w:rsidR="00A136C1" w:rsidRPr="00A136C1" w:rsidRDefault="00A136C1" w:rsidP="00B20FA3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both"/>
        <w:rPr>
          <w:rStyle w:val="ac"/>
          <w:rFonts w:cs="Times New Roman"/>
        </w:rPr>
      </w:pPr>
      <w:r w:rsidRPr="00A136C1">
        <w:rPr>
          <w:rStyle w:val="ac"/>
          <w:rFonts w:cs="Times New Roman"/>
          <w:bCs/>
        </w:rPr>
        <w:t xml:space="preserve"> предоставление частичной компенсации расходов на оплату аренды (найма) жилого помещения медицинским работникам – 398,5 тыс. руб. (5 человек); </w:t>
      </w:r>
    </w:p>
    <w:p w:rsidR="00A136C1" w:rsidRPr="00A136C1" w:rsidRDefault="00A136C1" w:rsidP="00B20FA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both"/>
        <w:rPr>
          <w:rStyle w:val="ac"/>
          <w:rFonts w:cs="Times New Roman"/>
          <w:bCs/>
          <w:color w:val="FF0000"/>
        </w:rPr>
      </w:pPr>
      <w:r w:rsidRPr="00A136C1">
        <w:rPr>
          <w:rStyle w:val="ac"/>
          <w:rFonts w:cs="Times New Roman"/>
          <w:bCs/>
        </w:rPr>
        <w:t> предоставлено гражданам РФ, имеющим место жительства в Московской области, субсидий на оплату жилого помещения и коммунальных услуг – 138,8 тыс. руб. (8 человек).</w:t>
      </w:r>
    </w:p>
    <w:p w:rsidR="00A136C1" w:rsidRPr="00097A0E" w:rsidRDefault="00A136C1" w:rsidP="002E1273">
      <w:pPr>
        <w:ind w:left="284" w:firstLine="709"/>
        <w:rPr>
          <w:color w:val="FF0000"/>
          <w:highlight w:val="yellow"/>
        </w:rPr>
      </w:pPr>
    </w:p>
    <w:p w:rsidR="00DC1054" w:rsidRPr="00CE09FB" w:rsidRDefault="002B1B02" w:rsidP="002E1273">
      <w:pPr>
        <w:tabs>
          <w:tab w:val="left" w:pos="284"/>
        </w:tabs>
        <w:ind w:firstLine="709"/>
        <w:jc w:val="both"/>
        <w:rPr>
          <w:rStyle w:val="ac"/>
          <w:color w:val="auto"/>
        </w:rPr>
      </w:pPr>
      <w:r w:rsidRPr="00CE09FB">
        <w:rPr>
          <w:rStyle w:val="ac"/>
          <w:color w:val="auto"/>
        </w:rPr>
        <w:t xml:space="preserve">В городском округе созданы и действуют Домодедовская районная организация Всероссийского общества инвалидов и Домодедовская территориальная первичная организация Всероссийского общества слепых. </w:t>
      </w:r>
    </w:p>
    <w:p w:rsidR="006B0791" w:rsidRPr="00CE09FB" w:rsidRDefault="002B1B02" w:rsidP="002E1273">
      <w:pPr>
        <w:tabs>
          <w:tab w:val="left" w:pos="284"/>
        </w:tabs>
        <w:ind w:firstLine="709"/>
        <w:jc w:val="both"/>
        <w:rPr>
          <w:rStyle w:val="ac"/>
          <w:color w:val="auto"/>
        </w:rPr>
      </w:pPr>
      <w:r w:rsidRPr="00CE09FB">
        <w:rPr>
          <w:rStyle w:val="ac"/>
          <w:color w:val="auto"/>
        </w:rPr>
        <w:t>Администрация городского округа Домодедово активно взаимодействует с данными общественными организациями, оказывает содействие в решении проблем инвалидов, улучшении материально-бытовых условий, контролирует реализацию мероприятий в сфере здравоохранения, социальной реабилитации, приобщения к труду, а также в области образования, культуры и спорта.</w:t>
      </w:r>
    </w:p>
    <w:p w:rsidR="00F037A2" w:rsidRPr="00097A0E" w:rsidRDefault="00F037A2" w:rsidP="002E1273">
      <w:pPr>
        <w:tabs>
          <w:tab w:val="left" w:pos="284"/>
        </w:tabs>
        <w:ind w:firstLine="709"/>
        <w:jc w:val="both"/>
        <w:rPr>
          <w:rStyle w:val="ac"/>
          <w:color w:val="auto"/>
          <w:highlight w:val="yellow"/>
          <w:u w:color="FF0000"/>
        </w:rPr>
      </w:pPr>
      <w:r w:rsidRPr="003B3D63">
        <w:rPr>
          <w:rStyle w:val="ac"/>
        </w:rPr>
        <w:t>Администрац</w:t>
      </w:r>
      <w:r w:rsidR="00EB5829" w:rsidRPr="003B3D63">
        <w:rPr>
          <w:rStyle w:val="ac"/>
        </w:rPr>
        <w:t xml:space="preserve">ией </w:t>
      </w:r>
      <w:r w:rsidR="003B7859">
        <w:rPr>
          <w:rStyle w:val="ac"/>
        </w:rPr>
        <w:t>городского округа ведё</w:t>
      </w:r>
      <w:r w:rsidRPr="003B3D63">
        <w:rPr>
          <w:rStyle w:val="ac"/>
        </w:rPr>
        <w:t>тся акт</w:t>
      </w:r>
      <w:r w:rsidR="00EB5829" w:rsidRPr="003B3D63">
        <w:rPr>
          <w:rStyle w:val="ac"/>
        </w:rPr>
        <w:t>ивная работа с жителями на всей территории округа.</w:t>
      </w:r>
      <w:r w:rsidRPr="003B3D63">
        <w:rPr>
          <w:rStyle w:val="ac"/>
        </w:rPr>
        <w:t xml:space="preserve"> В этой работе помогают </w:t>
      </w:r>
      <w:r w:rsidR="003B3D63" w:rsidRPr="003B3D63">
        <w:rPr>
          <w:rStyle w:val="ac"/>
        </w:rPr>
        <w:t>57</w:t>
      </w:r>
      <w:r w:rsidR="002D363C" w:rsidRPr="003B3D63">
        <w:rPr>
          <w:rStyle w:val="ac"/>
        </w:rPr>
        <w:t xml:space="preserve"> </w:t>
      </w:r>
      <w:r w:rsidR="003B7859">
        <w:rPr>
          <w:rStyle w:val="ac"/>
        </w:rPr>
        <w:t>старост сельских населё</w:t>
      </w:r>
      <w:r w:rsidRPr="003B3D63">
        <w:rPr>
          <w:rStyle w:val="ac"/>
        </w:rPr>
        <w:t xml:space="preserve">нных пунктов, </w:t>
      </w:r>
      <w:r w:rsidR="00D34769" w:rsidRPr="001851D1">
        <w:rPr>
          <w:rStyle w:val="ac"/>
        </w:rPr>
        <w:t>75</w:t>
      </w:r>
      <w:r w:rsidR="00A82A05" w:rsidRPr="001851D1">
        <w:rPr>
          <w:rStyle w:val="ac"/>
        </w:rPr>
        <w:t>5</w:t>
      </w:r>
      <w:r w:rsidR="002D363C" w:rsidRPr="001851D1">
        <w:rPr>
          <w:rStyle w:val="ac"/>
        </w:rPr>
        <w:t xml:space="preserve"> </w:t>
      </w:r>
      <w:r w:rsidRPr="001851D1">
        <w:rPr>
          <w:rStyle w:val="ac"/>
        </w:rPr>
        <w:t>председател</w:t>
      </w:r>
      <w:r w:rsidR="0043671A" w:rsidRPr="001851D1">
        <w:rPr>
          <w:rStyle w:val="ac"/>
        </w:rPr>
        <w:t xml:space="preserve">ей </w:t>
      </w:r>
      <w:r w:rsidRPr="001851D1">
        <w:rPr>
          <w:rStyle w:val="ac"/>
        </w:rPr>
        <w:t xml:space="preserve">Советов многоквартирных домов, </w:t>
      </w:r>
      <w:r w:rsidR="003B3D63" w:rsidRPr="001851D1">
        <w:rPr>
          <w:rStyle w:val="ac"/>
        </w:rPr>
        <w:t>121</w:t>
      </w:r>
      <w:r w:rsidR="002D363C" w:rsidRPr="001851D1">
        <w:rPr>
          <w:rStyle w:val="ac"/>
        </w:rPr>
        <w:t xml:space="preserve"> </w:t>
      </w:r>
      <w:r w:rsidRPr="001851D1">
        <w:rPr>
          <w:rStyle w:val="ac"/>
        </w:rPr>
        <w:t>п</w:t>
      </w:r>
      <w:r w:rsidR="003B3D63" w:rsidRPr="001851D1">
        <w:rPr>
          <w:rStyle w:val="ac"/>
        </w:rPr>
        <w:t>редседатель</w:t>
      </w:r>
      <w:r w:rsidRPr="001851D1">
        <w:rPr>
          <w:rStyle w:val="ac"/>
        </w:rPr>
        <w:t xml:space="preserve"> уличных комитетов города</w:t>
      </w:r>
      <w:r w:rsidRPr="003B3D63">
        <w:rPr>
          <w:rStyle w:val="ac"/>
        </w:rPr>
        <w:t>,</w:t>
      </w:r>
      <w:r w:rsidR="002D363C" w:rsidRPr="003B3D63">
        <w:rPr>
          <w:rStyle w:val="ac"/>
        </w:rPr>
        <w:t xml:space="preserve"> </w:t>
      </w:r>
      <w:r w:rsidR="003B3D63" w:rsidRPr="003B3D63">
        <w:rPr>
          <w:rStyle w:val="ac"/>
        </w:rPr>
        <w:t xml:space="preserve">486 </w:t>
      </w:r>
      <w:r w:rsidRPr="003B3D63">
        <w:rPr>
          <w:rStyle w:val="ac"/>
        </w:rPr>
        <w:t>общественны</w:t>
      </w:r>
      <w:r w:rsidR="006255F1" w:rsidRPr="003B3D63">
        <w:rPr>
          <w:rStyle w:val="ac"/>
        </w:rPr>
        <w:t>х</w:t>
      </w:r>
      <w:r w:rsidRPr="003B3D63">
        <w:rPr>
          <w:rStyle w:val="ac"/>
        </w:rPr>
        <w:t xml:space="preserve"> пом</w:t>
      </w:r>
      <w:r w:rsidR="00EB5829" w:rsidRPr="003B3D63">
        <w:rPr>
          <w:rStyle w:val="ac"/>
        </w:rPr>
        <w:t>ощник</w:t>
      </w:r>
      <w:r w:rsidR="006255F1" w:rsidRPr="003B3D63">
        <w:rPr>
          <w:rStyle w:val="ac"/>
        </w:rPr>
        <w:t>ов</w:t>
      </w:r>
      <w:r w:rsidR="00EB5829" w:rsidRPr="003B3D63">
        <w:rPr>
          <w:rStyle w:val="ac"/>
        </w:rPr>
        <w:t xml:space="preserve"> Главы городского округа, </w:t>
      </w:r>
      <w:r w:rsidR="003B3D63" w:rsidRPr="003B3D63">
        <w:rPr>
          <w:rStyle w:val="ac"/>
        </w:rPr>
        <w:t>165</w:t>
      </w:r>
      <w:r w:rsidR="002D363C" w:rsidRPr="003B3D63">
        <w:rPr>
          <w:rStyle w:val="ac"/>
        </w:rPr>
        <w:t xml:space="preserve"> </w:t>
      </w:r>
      <w:r w:rsidR="006255F1" w:rsidRPr="003B3D63">
        <w:rPr>
          <w:rStyle w:val="ac"/>
        </w:rPr>
        <w:t>дружинник</w:t>
      </w:r>
      <w:r w:rsidR="00493BB1" w:rsidRPr="003B3D63">
        <w:rPr>
          <w:rStyle w:val="ac"/>
        </w:rPr>
        <w:t>ов</w:t>
      </w:r>
      <w:r w:rsidRPr="003B3D63">
        <w:rPr>
          <w:rStyle w:val="ac"/>
        </w:rPr>
        <w:t xml:space="preserve"> народной дружины. В 20</w:t>
      </w:r>
      <w:r w:rsidR="006255F1" w:rsidRPr="003B3D63">
        <w:rPr>
          <w:rStyle w:val="ac"/>
        </w:rPr>
        <w:t>2</w:t>
      </w:r>
      <w:r w:rsidR="003B3D63" w:rsidRPr="003B3D63">
        <w:rPr>
          <w:rStyle w:val="ac"/>
        </w:rPr>
        <w:t>4</w:t>
      </w:r>
      <w:r w:rsidRPr="003B3D63">
        <w:rPr>
          <w:rStyle w:val="ac"/>
        </w:rPr>
        <w:t xml:space="preserve"> году проведено </w:t>
      </w:r>
      <w:r w:rsidR="00576507" w:rsidRPr="003B3D63">
        <w:rPr>
          <w:rStyle w:val="ac"/>
        </w:rPr>
        <w:t xml:space="preserve">более </w:t>
      </w:r>
      <w:r w:rsidR="003B3D63" w:rsidRPr="003B3D63">
        <w:rPr>
          <w:rStyle w:val="ac"/>
        </w:rPr>
        <w:t>870</w:t>
      </w:r>
      <w:r w:rsidR="002D363C" w:rsidRPr="003B3D63">
        <w:rPr>
          <w:rStyle w:val="ac"/>
        </w:rPr>
        <w:t xml:space="preserve"> </w:t>
      </w:r>
      <w:r w:rsidRPr="003B3D63">
        <w:rPr>
          <w:rStyle w:val="ac"/>
        </w:rPr>
        <w:t>встреч с жителями</w:t>
      </w:r>
      <w:r w:rsidR="002D363C" w:rsidRPr="003B3D63">
        <w:rPr>
          <w:rStyle w:val="ac"/>
        </w:rPr>
        <w:t xml:space="preserve"> </w:t>
      </w:r>
      <w:r w:rsidRPr="003B3D63">
        <w:rPr>
          <w:rStyle w:val="ac"/>
        </w:rPr>
        <w:t>микрорайон</w:t>
      </w:r>
      <w:r w:rsidR="004D2E58" w:rsidRPr="003B3D63">
        <w:rPr>
          <w:rStyle w:val="ac"/>
        </w:rPr>
        <w:t>ов</w:t>
      </w:r>
      <w:r w:rsidRPr="003B3D63">
        <w:rPr>
          <w:rStyle w:val="ac"/>
        </w:rPr>
        <w:t xml:space="preserve"> города и администрат</w:t>
      </w:r>
      <w:r w:rsidR="004D2E58" w:rsidRPr="003B3D63">
        <w:rPr>
          <w:rStyle w:val="ac"/>
        </w:rPr>
        <w:t>ивных округов городского округа по различным вопросам местного значения.</w:t>
      </w:r>
      <w:r w:rsidR="002D363C" w:rsidRPr="003B3D63">
        <w:rPr>
          <w:rStyle w:val="ac"/>
        </w:rPr>
        <w:t xml:space="preserve"> </w:t>
      </w:r>
      <w:r w:rsidR="004D2E58" w:rsidRPr="003B3D63">
        <w:rPr>
          <w:rStyle w:val="ac"/>
        </w:rPr>
        <w:t xml:space="preserve">В рамках </w:t>
      </w:r>
      <w:r w:rsidR="00A136C1" w:rsidRPr="003B3D63">
        <w:rPr>
          <w:rStyle w:val="ac"/>
        </w:rPr>
        <w:t>формата «</w:t>
      </w:r>
      <w:r w:rsidR="0048475B" w:rsidRPr="003B3D63">
        <w:rPr>
          <w:rStyle w:val="ac"/>
        </w:rPr>
        <w:t xml:space="preserve">День открытых дверей» в территориальных </w:t>
      </w:r>
      <w:r w:rsidR="00C70EDA" w:rsidRPr="003B3D63">
        <w:rPr>
          <w:rStyle w:val="ac"/>
        </w:rPr>
        <w:t xml:space="preserve">отделах </w:t>
      </w:r>
      <w:r w:rsidR="00EF34F8" w:rsidRPr="003B3D63">
        <w:rPr>
          <w:rStyle w:val="ac"/>
        </w:rPr>
        <w:t>микро</w:t>
      </w:r>
      <w:r w:rsidR="0048475B" w:rsidRPr="003B3D63">
        <w:rPr>
          <w:rStyle w:val="ac"/>
        </w:rPr>
        <w:t>район</w:t>
      </w:r>
      <w:r w:rsidR="00C70EDA" w:rsidRPr="003B3D63">
        <w:rPr>
          <w:rStyle w:val="ac"/>
        </w:rPr>
        <w:t>ов</w:t>
      </w:r>
      <w:r w:rsidR="002D363C" w:rsidRPr="003B3D63">
        <w:rPr>
          <w:rStyle w:val="ac"/>
        </w:rPr>
        <w:t xml:space="preserve"> </w:t>
      </w:r>
      <w:r w:rsidR="00EF34F8" w:rsidRPr="003B3D63">
        <w:rPr>
          <w:rStyle w:val="ac"/>
        </w:rPr>
        <w:t>и административных округ</w:t>
      </w:r>
      <w:r w:rsidR="00C70EDA" w:rsidRPr="003B3D63">
        <w:rPr>
          <w:rStyle w:val="ac"/>
        </w:rPr>
        <w:t>ов</w:t>
      </w:r>
      <w:r w:rsidR="002D363C" w:rsidRPr="003B3D63">
        <w:rPr>
          <w:rStyle w:val="ac"/>
        </w:rPr>
        <w:t xml:space="preserve"> был</w:t>
      </w:r>
      <w:r w:rsidR="003B3D63" w:rsidRPr="003B3D63">
        <w:rPr>
          <w:rStyle w:val="ac"/>
        </w:rPr>
        <w:t>о</w:t>
      </w:r>
      <w:r w:rsidR="002D363C" w:rsidRPr="003B3D63">
        <w:rPr>
          <w:rStyle w:val="ac"/>
        </w:rPr>
        <w:t xml:space="preserve"> принят</w:t>
      </w:r>
      <w:r w:rsidR="003B3D63" w:rsidRPr="003B3D63">
        <w:rPr>
          <w:rStyle w:val="ac"/>
        </w:rPr>
        <w:t>о</w:t>
      </w:r>
      <w:r w:rsidR="003B7859">
        <w:rPr>
          <w:rStyle w:val="ac"/>
        </w:rPr>
        <w:t xml:space="preserve"> на личном приё</w:t>
      </w:r>
      <w:r w:rsidR="0048475B" w:rsidRPr="003B3D63">
        <w:rPr>
          <w:rStyle w:val="ac"/>
        </w:rPr>
        <w:t xml:space="preserve">ме </w:t>
      </w:r>
      <w:r w:rsidR="003B3D63" w:rsidRPr="003B3D63">
        <w:rPr>
          <w:rStyle w:val="ac"/>
        </w:rPr>
        <w:t>382</w:t>
      </w:r>
      <w:r w:rsidR="0048475B" w:rsidRPr="003B3D63">
        <w:rPr>
          <w:rStyle w:val="ac"/>
        </w:rPr>
        <w:t xml:space="preserve"> граждан</w:t>
      </w:r>
      <w:r w:rsidR="002D363C" w:rsidRPr="003B3D63">
        <w:rPr>
          <w:rStyle w:val="ac"/>
        </w:rPr>
        <w:t>ин</w:t>
      </w:r>
      <w:r w:rsidR="003B3D63" w:rsidRPr="003B3D63">
        <w:rPr>
          <w:rStyle w:val="ac"/>
        </w:rPr>
        <w:t>а</w:t>
      </w:r>
      <w:r w:rsidR="003B3D63">
        <w:rPr>
          <w:rStyle w:val="ac"/>
        </w:rPr>
        <w:t xml:space="preserve">, в дополнительных встречах по месту жительства приняли участие 356 граждан. </w:t>
      </w:r>
      <w:r w:rsidR="0048475B" w:rsidRPr="00097A0E">
        <w:rPr>
          <w:rStyle w:val="ac"/>
          <w:highlight w:val="yellow"/>
        </w:rPr>
        <w:t xml:space="preserve"> </w:t>
      </w:r>
    </w:p>
    <w:p w:rsidR="006B0791" w:rsidRPr="00097A0E" w:rsidRDefault="006B0791" w:rsidP="002E1273">
      <w:pPr>
        <w:tabs>
          <w:tab w:val="left" w:pos="284"/>
        </w:tabs>
        <w:ind w:firstLine="709"/>
        <w:rPr>
          <w:rStyle w:val="ac"/>
          <w:b/>
          <w:bCs/>
          <w:highlight w:val="yellow"/>
        </w:rPr>
      </w:pPr>
    </w:p>
    <w:p w:rsidR="00DB32B8" w:rsidRPr="00B82B4C" w:rsidRDefault="00DB32B8" w:rsidP="00862843">
      <w:pPr>
        <w:ind w:firstLine="709"/>
        <w:jc w:val="both"/>
        <w:rPr>
          <w:color w:val="auto"/>
        </w:rPr>
      </w:pPr>
      <w:r w:rsidRPr="00B82B4C">
        <w:rPr>
          <w:color w:val="auto"/>
        </w:rPr>
        <w:t xml:space="preserve">Развитие здравоохранения в городском округе </w:t>
      </w:r>
      <w:r w:rsidR="00B82B4C" w:rsidRPr="00B82B4C">
        <w:rPr>
          <w:color w:val="auto"/>
        </w:rPr>
        <w:t>– одна из первоочередных</w:t>
      </w:r>
      <w:r w:rsidRPr="00B82B4C">
        <w:rPr>
          <w:color w:val="auto"/>
        </w:rPr>
        <w:t xml:space="preserve"> и приоритетных задач.</w:t>
      </w:r>
    </w:p>
    <w:p w:rsidR="00BE77E0" w:rsidRPr="00B82B4C" w:rsidRDefault="00BE77E0" w:rsidP="00862843">
      <w:pPr>
        <w:ind w:firstLine="709"/>
        <w:jc w:val="both"/>
        <w:textAlignment w:val="baseline"/>
        <w:rPr>
          <w:rStyle w:val="ac"/>
        </w:rPr>
      </w:pPr>
      <w:r w:rsidRPr="00B82B4C">
        <w:rPr>
          <w:rStyle w:val="ac"/>
        </w:rPr>
        <w:t>Для оказания медицинской помощи населению на территории городского ок</w:t>
      </w:r>
      <w:r w:rsidR="00FD1B5F" w:rsidRPr="00B82B4C">
        <w:rPr>
          <w:rStyle w:val="ac"/>
        </w:rPr>
        <w:t>руга работает 7 государственных</w:t>
      </w:r>
      <w:r w:rsidRPr="00B82B4C">
        <w:rPr>
          <w:rStyle w:val="ac"/>
        </w:rPr>
        <w:t xml:space="preserve"> учреждений здравоохранения: </w:t>
      </w:r>
    </w:p>
    <w:p w:rsidR="00BE77E0" w:rsidRPr="00B82B4C" w:rsidRDefault="00BE77E0" w:rsidP="00E809D3">
      <w:pPr>
        <w:ind w:firstLine="567"/>
        <w:jc w:val="both"/>
        <w:textAlignment w:val="baseline"/>
        <w:rPr>
          <w:rStyle w:val="ac"/>
        </w:rPr>
      </w:pPr>
      <w:r w:rsidRPr="00B82B4C">
        <w:rPr>
          <w:rStyle w:val="ac"/>
        </w:rPr>
        <w:t>-</w:t>
      </w:r>
      <w:r w:rsidR="00FD1B5F" w:rsidRPr="00B82B4C">
        <w:rPr>
          <w:rStyle w:val="ac"/>
        </w:rPr>
        <w:t xml:space="preserve"> </w:t>
      </w:r>
      <w:r w:rsidR="00742F9F">
        <w:rPr>
          <w:rStyle w:val="ac"/>
        </w:rPr>
        <w:t xml:space="preserve">Домодедовская </w:t>
      </w:r>
      <w:r w:rsidRPr="00B82B4C">
        <w:rPr>
          <w:rStyle w:val="ac"/>
        </w:rPr>
        <w:t>больница;</w:t>
      </w:r>
    </w:p>
    <w:p w:rsidR="00BE77E0" w:rsidRPr="00B82B4C" w:rsidRDefault="00BE77E0" w:rsidP="00E809D3">
      <w:pPr>
        <w:ind w:firstLine="567"/>
        <w:jc w:val="both"/>
        <w:textAlignment w:val="baseline"/>
        <w:rPr>
          <w:rStyle w:val="ac"/>
        </w:rPr>
      </w:pPr>
      <w:r w:rsidRPr="00B82B4C">
        <w:rPr>
          <w:rStyle w:val="ac"/>
        </w:rPr>
        <w:t>-</w:t>
      </w:r>
      <w:r w:rsidR="00FD1B5F" w:rsidRPr="00B82B4C">
        <w:rPr>
          <w:rStyle w:val="ac"/>
        </w:rPr>
        <w:t xml:space="preserve"> </w:t>
      </w:r>
      <w:r w:rsidRPr="00B82B4C">
        <w:rPr>
          <w:rStyle w:val="ac"/>
        </w:rPr>
        <w:t>Домодедовская городская стоматологическая поликлиника;</w:t>
      </w:r>
    </w:p>
    <w:p w:rsidR="00BE77E0" w:rsidRPr="00B82B4C" w:rsidRDefault="00BE77E0" w:rsidP="00E809D3">
      <w:pPr>
        <w:ind w:firstLine="567"/>
        <w:jc w:val="both"/>
        <w:textAlignment w:val="baseline"/>
        <w:rPr>
          <w:rStyle w:val="ac"/>
        </w:rPr>
      </w:pPr>
      <w:r w:rsidRPr="00B82B4C">
        <w:rPr>
          <w:rStyle w:val="ac"/>
        </w:rPr>
        <w:t>-</w:t>
      </w:r>
      <w:r w:rsidR="00BC3B2A">
        <w:rPr>
          <w:rStyle w:val="ac"/>
        </w:rPr>
        <w:t xml:space="preserve"> </w:t>
      </w:r>
      <w:r w:rsidRPr="00B82B4C">
        <w:rPr>
          <w:rStyle w:val="ac"/>
        </w:rPr>
        <w:t>Московская областная станция скорой медицинской помощи (</w:t>
      </w:r>
      <w:r w:rsidR="00B82B4C" w:rsidRPr="00B82B4C">
        <w:rPr>
          <w:rStyle w:val="ac"/>
        </w:rPr>
        <w:t>Домодедовская подстанция</w:t>
      </w:r>
      <w:r w:rsidRPr="00B82B4C">
        <w:rPr>
          <w:rStyle w:val="ac"/>
        </w:rPr>
        <w:t>);</w:t>
      </w:r>
    </w:p>
    <w:p w:rsidR="00BE77E0" w:rsidRPr="00B82B4C" w:rsidRDefault="00BE77E0" w:rsidP="00E809D3">
      <w:pPr>
        <w:ind w:firstLine="567"/>
        <w:jc w:val="both"/>
        <w:textAlignment w:val="baseline"/>
        <w:rPr>
          <w:rStyle w:val="ac"/>
        </w:rPr>
      </w:pPr>
      <w:r w:rsidRPr="00B82B4C">
        <w:rPr>
          <w:rStyle w:val="ac"/>
        </w:rPr>
        <w:t>-</w:t>
      </w:r>
      <w:r w:rsidR="00BC3B2A">
        <w:rPr>
          <w:rStyle w:val="ac"/>
        </w:rPr>
        <w:t xml:space="preserve"> </w:t>
      </w:r>
      <w:r w:rsidRPr="00B82B4C">
        <w:rPr>
          <w:rStyle w:val="ac"/>
        </w:rPr>
        <w:t>Московский област</w:t>
      </w:r>
      <w:r w:rsidR="00BC3B2A">
        <w:rPr>
          <w:rStyle w:val="ac"/>
        </w:rPr>
        <w:t>ной клинический противотуберкулё</w:t>
      </w:r>
      <w:r w:rsidRPr="00B82B4C">
        <w:rPr>
          <w:rStyle w:val="ac"/>
        </w:rPr>
        <w:t>зный диспансер «Филиал Домодедовский»;</w:t>
      </w:r>
    </w:p>
    <w:p w:rsidR="00BE77E0" w:rsidRPr="00B82B4C" w:rsidRDefault="00BE77E0" w:rsidP="00E809D3">
      <w:pPr>
        <w:ind w:firstLine="567"/>
        <w:jc w:val="both"/>
        <w:textAlignment w:val="baseline"/>
        <w:rPr>
          <w:rStyle w:val="ac"/>
        </w:rPr>
      </w:pPr>
      <w:r w:rsidRPr="00B82B4C">
        <w:rPr>
          <w:rStyle w:val="ac"/>
        </w:rPr>
        <w:t xml:space="preserve"> -</w:t>
      </w:r>
      <w:r w:rsidR="00BC3B2A">
        <w:rPr>
          <w:rStyle w:val="ac"/>
        </w:rPr>
        <w:t xml:space="preserve"> </w:t>
      </w:r>
      <w:r w:rsidRPr="00B82B4C">
        <w:rPr>
          <w:rStyle w:val="ac"/>
        </w:rPr>
        <w:t>Филиал «Домодедовский» ГБУЗ МО «МОПБ им. В.И. Яковенко» (психиатрическая больница № 19);</w:t>
      </w:r>
    </w:p>
    <w:p w:rsidR="00BE77E0" w:rsidRPr="00B82B4C" w:rsidRDefault="00E809D3" w:rsidP="00E809D3">
      <w:pPr>
        <w:ind w:firstLine="567"/>
        <w:jc w:val="both"/>
        <w:textAlignment w:val="baseline"/>
        <w:rPr>
          <w:rStyle w:val="ac"/>
        </w:rPr>
      </w:pPr>
      <w:r>
        <w:rPr>
          <w:rStyle w:val="ac"/>
        </w:rPr>
        <w:t>-</w:t>
      </w:r>
      <w:r w:rsidR="00BC3B2A">
        <w:rPr>
          <w:rStyle w:val="ac"/>
        </w:rPr>
        <w:t xml:space="preserve"> </w:t>
      </w:r>
      <w:r w:rsidR="00BE77E0" w:rsidRPr="00B82B4C">
        <w:rPr>
          <w:rStyle w:val="ac"/>
        </w:rPr>
        <w:t>Домодедовский кожно-венерологический диспансер;</w:t>
      </w:r>
    </w:p>
    <w:p w:rsidR="00BE77E0" w:rsidRPr="00B82B4C" w:rsidRDefault="00E809D3" w:rsidP="00E809D3">
      <w:pPr>
        <w:ind w:firstLine="567"/>
        <w:jc w:val="both"/>
        <w:textAlignment w:val="baseline"/>
        <w:rPr>
          <w:rStyle w:val="ac"/>
        </w:rPr>
      </w:pPr>
      <w:r>
        <w:rPr>
          <w:rStyle w:val="ac"/>
        </w:rPr>
        <w:t>-</w:t>
      </w:r>
      <w:r w:rsidR="00BC3B2A">
        <w:rPr>
          <w:rStyle w:val="ac"/>
        </w:rPr>
        <w:t xml:space="preserve"> </w:t>
      </w:r>
      <w:r w:rsidR="00BE77E0" w:rsidRPr="00B82B4C">
        <w:rPr>
          <w:rStyle w:val="ac"/>
        </w:rPr>
        <w:t>Московский областной хоспис (для детей).</w:t>
      </w:r>
    </w:p>
    <w:p w:rsidR="005F7989" w:rsidRDefault="005F7989" w:rsidP="00CE3E1D">
      <w:pPr>
        <w:ind w:firstLine="709"/>
        <w:jc w:val="both"/>
        <w:textAlignment w:val="baseline"/>
        <w:rPr>
          <w:rStyle w:val="ac"/>
        </w:rPr>
      </w:pPr>
    </w:p>
    <w:p w:rsidR="00CE3E1D" w:rsidRPr="00CE3E1D" w:rsidRDefault="00CE3E1D" w:rsidP="00CE3E1D">
      <w:pPr>
        <w:ind w:firstLine="709"/>
        <w:jc w:val="both"/>
        <w:textAlignment w:val="baseline"/>
        <w:rPr>
          <w:rFonts w:cs="Times New Roman"/>
        </w:rPr>
      </w:pPr>
      <w:r w:rsidRPr="00CE3E1D">
        <w:rPr>
          <w:rStyle w:val="ac"/>
        </w:rPr>
        <w:t xml:space="preserve">В 2024 году Домодедовская больница стала победителем на Всероссийском </w:t>
      </w:r>
      <w:r w:rsidRPr="00742F9F">
        <w:rPr>
          <w:rStyle w:val="ac"/>
          <w:color w:val="auto"/>
        </w:rPr>
        <w:t xml:space="preserve">уровне </w:t>
      </w:r>
      <w:r w:rsidRPr="00CE3E1D">
        <w:rPr>
          <w:rStyle w:val="ac"/>
        </w:rPr>
        <w:t>по обеспечению качества и безопасности медицинской деятельности.</w:t>
      </w:r>
      <w:r>
        <w:rPr>
          <w:rStyle w:val="ac"/>
        </w:rPr>
        <w:t xml:space="preserve"> Кроме того, Домодедовской центральной больницей </w:t>
      </w:r>
      <w:r w:rsidRPr="00CE3E1D">
        <w:rPr>
          <w:rStyle w:val="ac"/>
        </w:rPr>
        <w:t xml:space="preserve">получен </w:t>
      </w:r>
      <w:r w:rsidRPr="00CE3E1D">
        <w:rPr>
          <w:rFonts w:cs="Times New Roman"/>
        </w:rPr>
        <w:t xml:space="preserve">сертификат Росздравнадзора о соответствии требованиям «Качество и безопасность медицинской деятельности». </w:t>
      </w:r>
    </w:p>
    <w:p w:rsidR="003F68A4" w:rsidRPr="003F68A4" w:rsidRDefault="007958F7" w:rsidP="003F68A4">
      <w:pPr>
        <w:ind w:firstLine="709"/>
        <w:jc w:val="both"/>
        <w:rPr>
          <w:rFonts w:cs="Times New Roman"/>
        </w:rPr>
      </w:pPr>
      <w:r w:rsidRPr="007958F7">
        <w:rPr>
          <w:rFonts w:cs="Times New Roman"/>
        </w:rPr>
        <w:t>В 2024 году п</w:t>
      </w:r>
      <w:r w:rsidR="00CE3E1D" w:rsidRPr="007958F7">
        <w:rPr>
          <w:rFonts w:cs="Times New Roman"/>
        </w:rPr>
        <w:t>родолжается капитальный ремонт хирургического корпуса</w:t>
      </w:r>
      <w:r w:rsidR="003F68A4">
        <w:rPr>
          <w:rFonts w:cs="Times New Roman"/>
        </w:rPr>
        <w:t xml:space="preserve"> на 100 койко-мест</w:t>
      </w:r>
      <w:r w:rsidR="00CE3E1D" w:rsidRPr="003F68A4">
        <w:rPr>
          <w:rFonts w:cs="Times New Roman"/>
        </w:rPr>
        <w:t>.</w:t>
      </w:r>
      <w:r w:rsidRPr="003F68A4">
        <w:rPr>
          <w:rFonts w:cs="Times New Roman"/>
          <w:b/>
        </w:rPr>
        <w:t xml:space="preserve"> </w:t>
      </w:r>
      <w:r w:rsidR="003F68A4" w:rsidRPr="003F68A4">
        <w:rPr>
          <w:rFonts w:cs="Times New Roman"/>
        </w:rPr>
        <w:t xml:space="preserve">В корпусе планируются современные двухместные палаты с собственными санузлами, </w:t>
      </w:r>
      <w:r w:rsidRPr="003F68A4">
        <w:rPr>
          <w:rFonts w:cs="Times New Roman"/>
        </w:rPr>
        <w:t xml:space="preserve">замена мебели и </w:t>
      </w:r>
      <w:r w:rsidR="003F68A4" w:rsidRPr="003F68A4">
        <w:rPr>
          <w:rFonts w:cs="Times New Roman"/>
        </w:rPr>
        <w:t>оснащение хирургического отделения современным медицинским оборудованием</w:t>
      </w:r>
      <w:r w:rsidRPr="003F68A4">
        <w:rPr>
          <w:rFonts w:cs="Times New Roman"/>
        </w:rPr>
        <w:t>.</w:t>
      </w:r>
      <w:r w:rsidR="003F68A4" w:rsidRPr="003F68A4">
        <w:rPr>
          <w:rFonts w:cs="Times New Roman"/>
        </w:rPr>
        <w:t xml:space="preserve"> Хирургическое отделение включит в себя реанимационное отделение и хирургический блок с тремя операционными. </w:t>
      </w:r>
    </w:p>
    <w:p w:rsidR="00CE3E1D" w:rsidRPr="00936A6B" w:rsidRDefault="00CE3E1D" w:rsidP="00CE3E1D">
      <w:pPr>
        <w:ind w:firstLine="709"/>
        <w:jc w:val="both"/>
        <w:rPr>
          <w:rFonts w:cs="Times New Roman"/>
        </w:rPr>
      </w:pPr>
      <w:r w:rsidRPr="00003644">
        <w:rPr>
          <w:rFonts w:cs="Times New Roman"/>
        </w:rPr>
        <w:lastRenderedPageBreak/>
        <w:t>С февраля 2024 года в Домо</w:t>
      </w:r>
      <w:r w:rsidR="008D47CE">
        <w:rPr>
          <w:rFonts w:cs="Times New Roman"/>
        </w:rPr>
        <w:t>дедовской больнице работает кол</w:t>
      </w:r>
      <w:r w:rsidRPr="00003644">
        <w:rPr>
          <w:rFonts w:cs="Times New Roman"/>
        </w:rPr>
        <w:t xml:space="preserve">-центр </w:t>
      </w:r>
      <w:r w:rsidR="00003644" w:rsidRPr="00003644">
        <w:rPr>
          <w:rFonts w:cs="Times New Roman"/>
        </w:rPr>
        <w:t>для обратной связи с пациентами, который создан в рамках мероприятий по созданию единого цифрового контура в сфере здравоохранения.</w:t>
      </w:r>
      <w:r w:rsidR="00936A6B">
        <w:rPr>
          <w:rFonts w:cs="Times New Roman"/>
        </w:rPr>
        <w:t xml:space="preserve"> </w:t>
      </w:r>
      <w:r w:rsidR="008D47CE">
        <w:rPr>
          <w:rFonts w:cs="Times New Roman"/>
        </w:rPr>
        <w:t>Операторы кол</w:t>
      </w:r>
      <w:r w:rsidRPr="00936A6B">
        <w:rPr>
          <w:rFonts w:cs="Times New Roman"/>
        </w:rPr>
        <w:t xml:space="preserve">-центра напоминают о записи к врачу, перезапишут на другое время при необходимости, проинформируют о расписании того или иного доктора. </w:t>
      </w:r>
    </w:p>
    <w:p w:rsidR="00CE3E1D" w:rsidRPr="004D4F48" w:rsidRDefault="00CE3E1D" w:rsidP="004D4F48">
      <w:pPr>
        <w:ind w:firstLine="709"/>
        <w:jc w:val="both"/>
        <w:rPr>
          <w:rFonts w:cs="Times New Roman"/>
        </w:rPr>
      </w:pPr>
      <w:r w:rsidRPr="00936A6B">
        <w:rPr>
          <w:rFonts w:cs="Times New Roman"/>
        </w:rPr>
        <w:t xml:space="preserve">В поликлинике № 2 Домодедовской больницы </w:t>
      </w:r>
      <w:r w:rsidR="00936A6B" w:rsidRPr="00936A6B">
        <w:rPr>
          <w:rFonts w:cs="Times New Roman"/>
        </w:rPr>
        <w:t xml:space="preserve">в микрорайоне Южный </w:t>
      </w:r>
      <w:r w:rsidRPr="00936A6B">
        <w:rPr>
          <w:rFonts w:cs="Times New Roman"/>
        </w:rPr>
        <w:t xml:space="preserve">в конце мая 2024 года начал работать </w:t>
      </w:r>
      <w:r w:rsidR="00936A6B" w:rsidRPr="00936A6B">
        <w:rPr>
          <w:rFonts w:cs="Times New Roman"/>
        </w:rPr>
        <w:t>э</w:t>
      </w:r>
      <w:r w:rsidRPr="00936A6B">
        <w:rPr>
          <w:rFonts w:cs="Times New Roman"/>
        </w:rPr>
        <w:t xml:space="preserve">ндоскопический амбулаторный центр. </w:t>
      </w:r>
      <w:r w:rsidR="00936A6B">
        <w:rPr>
          <w:rFonts w:cs="Times New Roman"/>
        </w:rPr>
        <w:t xml:space="preserve">В центре проводятся </w:t>
      </w:r>
      <w:r w:rsidRPr="004D4F48">
        <w:rPr>
          <w:rFonts w:cs="Times New Roman"/>
        </w:rPr>
        <w:t xml:space="preserve">диагностические исследования на новейшем медицинском оборудовании экспертного класса, в </w:t>
      </w:r>
      <w:proofErr w:type="gramStart"/>
      <w:r w:rsidR="008D47CE">
        <w:rPr>
          <w:rFonts w:cs="Times New Roman"/>
        </w:rPr>
        <w:t>том числе</w:t>
      </w:r>
      <w:proofErr w:type="gramEnd"/>
      <w:r w:rsidR="008D47CE">
        <w:rPr>
          <w:rFonts w:cs="Times New Roman"/>
        </w:rPr>
        <w:t xml:space="preserve"> оснащё</w:t>
      </w:r>
      <w:r w:rsidRPr="004D4F48">
        <w:rPr>
          <w:rFonts w:cs="Times New Roman"/>
        </w:rPr>
        <w:t>нном искусственным интеллектом.</w:t>
      </w:r>
      <w:r w:rsidR="008D47CE">
        <w:rPr>
          <w:rFonts w:cs="Times New Roman"/>
          <w:b/>
        </w:rPr>
        <w:t xml:space="preserve"> </w:t>
      </w:r>
      <w:r w:rsidRPr="004D4F48">
        <w:rPr>
          <w:rFonts w:cs="Times New Roman"/>
        </w:rPr>
        <w:t xml:space="preserve">Здесь по полису ОМС можно сделать гастроскопию, </w:t>
      </w:r>
      <w:proofErr w:type="spellStart"/>
      <w:r w:rsidRPr="004D4F48">
        <w:rPr>
          <w:rFonts w:cs="Times New Roman"/>
        </w:rPr>
        <w:t>колоноскопию</w:t>
      </w:r>
      <w:proofErr w:type="spellEnd"/>
      <w:r w:rsidRPr="004D4F48">
        <w:rPr>
          <w:rFonts w:cs="Times New Roman"/>
        </w:rPr>
        <w:t xml:space="preserve">, бронхоскопию. </w:t>
      </w:r>
      <w:r w:rsidR="004D4F48">
        <w:rPr>
          <w:rFonts w:cs="Times New Roman"/>
        </w:rPr>
        <w:t xml:space="preserve">Кроме того, в </w:t>
      </w:r>
      <w:r w:rsidR="004D4F48" w:rsidRPr="004D4F48">
        <w:rPr>
          <w:rFonts w:cs="Times New Roman"/>
        </w:rPr>
        <w:t>поликлинике №</w:t>
      </w:r>
      <w:r w:rsidR="008D47CE">
        <w:rPr>
          <w:rFonts w:cs="Times New Roman"/>
        </w:rPr>
        <w:t xml:space="preserve"> </w:t>
      </w:r>
      <w:r w:rsidR="004D4F48" w:rsidRPr="004D4F48">
        <w:rPr>
          <w:rFonts w:cs="Times New Roman"/>
        </w:rPr>
        <w:t>2</w:t>
      </w:r>
      <w:r w:rsidR="004D4F48">
        <w:rPr>
          <w:rFonts w:cs="Times New Roman"/>
        </w:rPr>
        <w:t xml:space="preserve"> </w:t>
      </w:r>
      <w:r w:rsidR="004D4F48" w:rsidRPr="00936A6B">
        <w:rPr>
          <w:rFonts w:cs="Times New Roman"/>
        </w:rPr>
        <w:t>Домодедовской больницы</w:t>
      </w:r>
      <w:r w:rsidR="004D4F48">
        <w:rPr>
          <w:rFonts w:cs="Times New Roman"/>
        </w:rPr>
        <w:t xml:space="preserve"> </w:t>
      </w:r>
      <w:r w:rsidR="004D4F48" w:rsidRPr="004D4F48">
        <w:rPr>
          <w:rFonts w:cs="Times New Roman"/>
        </w:rPr>
        <w:t>открыт</w:t>
      </w:r>
      <w:r w:rsidRPr="004D4F48">
        <w:rPr>
          <w:rFonts w:cs="Times New Roman"/>
        </w:rPr>
        <w:t xml:space="preserve"> межрегиона</w:t>
      </w:r>
      <w:r w:rsidR="004D4F48" w:rsidRPr="004D4F48">
        <w:rPr>
          <w:rFonts w:cs="Times New Roman"/>
        </w:rPr>
        <w:t xml:space="preserve">льный эндокринологический центр, в котором созданы </w:t>
      </w:r>
      <w:r w:rsidRPr="004D4F48">
        <w:rPr>
          <w:rFonts w:cs="Times New Roman"/>
        </w:rPr>
        <w:t>условия для помощи людям с сахарным диабетом.</w:t>
      </w:r>
    </w:p>
    <w:p w:rsidR="00E45BFD" w:rsidRPr="00193E29" w:rsidRDefault="005A5524" w:rsidP="00C16E35">
      <w:pPr>
        <w:ind w:firstLine="709"/>
        <w:jc w:val="both"/>
        <w:rPr>
          <w:rStyle w:val="ac"/>
          <w:color w:val="auto"/>
        </w:rPr>
      </w:pPr>
      <w:r w:rsidRPr="00193E29">
        <w:rPr>
          <w:rStyle w:val="ac"/>
          <w:color w:val="auto"/>
        </w:rPr>
        <w:t>Современное новое оборудование ежегодно поступает в учреждения здравоохранения городского округа</w:t>
      </w:r>
      <w:r w:rsidR="00E45BFD" w:rsidRPr="00193E29">
        <w:rPr>
          <w:rStyle w:val="ac"/>
          <w:color w:val="auto"/>
        </w:rPr>
        <w:t xml:space="preserve">.  </w:t>
      </w:r>
    </w:p>
    <w:p w:rsidR="005A5524" w:rsidRPr="00193E29" w:rsidRDefault="00E45BFD" w:rsidP="00E45BFD">
      <w:pPr>
        <w:ind w:firstLine="709"/>
        <w:jc w:val="both"/>
        <w:rPr>
          <w:rStyle w:val="ac"/>
          <w:color w:val="auto"/>
        </w:rPr>
      </w:pPr>
      <w:r w:rsidRPr="00193E29">
        <w:rPr>
          <w:rStyle w:val="ac"/>
          <w:color w:val="auto"/>
        </w:rPr>
        <w:t>В</w:t>
      </w:r>
      <w:r w:rsidR="005A5524" w:rsidRPr="00193E29">
        <w:rPr>
          <w:rStyle w:val="ac"/>
          <w:color w:val="auto"/>
        </w:rPr>
        <w:t xml:space="preserve"> 2</w:t>
      </w:r>
      <w:r w:rsidR="00AC1957" w:rsidRPr="00193E29">
        <w:rPr>
          <w:rStyle w:val="ac"/>
          <w:color w:val="auto"/>
        </w:rPr>
        <w:t>02</w:t>
      </w:r>
      <w:r w:rsidR="00193E29" w:rsidRPr="00193E29">
        <w:rPr>
          <w:rStyle w:val="ac"/>
          <w:color w:val="auto"/>
        </w:rPr>
        <w:t>4</w:t>
      </w:r>
      <w:r w:rsidR="00AC1957" w:rsidRPr="00193E29">
        <w:rPr>
          <w:rStyle w:val="ac"/>
          <w:color w:val="auto"/>
        </w:rPr>
        <w:t xml:space="preserve"> году</w:t>
      </w:r>
      <w:r w:rsidRPr="00193E29">
        <w:rPr>
          <w:rStyle w:val="ac"/>
          <w:color w:val="auto"/>
        </w:rPr>
        <w:t xml:space="preserve"> учреждения здравоохранения получили: </w:t>
      </w:r>
    </w:p>
    <w:p w:rsidR="00360441" w:rsidRPr="00360441" w:rsidRDefault="00360441" w:rsidP="00360441">
      <w:pPr>
        <w:ind w:firstLine="567"/>
        <w:jc w:val="both"/>
        <w:rPr>
          <w:rFonts w:eastAsia="Times New Roman" w:cs="Times New Roman"/>
        </w:rPr>
      </w:pPr>
      <w:r>
        <w:rPr>
          <w:rStyle w:val="ac"/>
        </w:rPr>
        <w:t>-</w:t>
      </w:r>
      <w:r w:rsidR="008D47CE">
        <w:rPr>
          <w:rStyle w:val="ac"/>
        </w:rPr>
        <w:t xml:space="preserve"> </w:t>
      </w:r>
      <w:r w:rsidRPr="00360441">
        <w:rPr>
          <w:rStyle w:val="ac"/>
        </w:rPr>
        <w:t>к</w:t>
      </w:r>
      <w:r w:rsidRPr="00360441">
        <w:rPr>
          <w:rFonts w:eastAsia="Times New Roman" w:cs="Times New Roman"/>
        </w:rPr>
        <w:t>омплекс аппаратно-программный для клинико-диагностических исследований реологических свойств крови (</w:t>
      </w:r>
      <w:proofErr w:type="spellStart"/>
      <w:r w:rsidRPr="00360441">
        <w:rPr>
          <w:rFonts w:eastAsia="Times New Roman" w:cs="Times New Roman"/>
        </w:rPr>
        <w:t>тромбоэластограф</w:t>
      </w:r>
      <w:proofErr w:type="spellEnd"/>
      <w:r w:rsidRPr="00360441">
        <w:rPr>
          <w:rFonts w:eastAsia="Times New Roman" w:cs="Times New Roman"/>
        </w:rPr>
        <w:t xml:space="preserve">); </w:t>
      </w:r>
    </w:p>
    <w:p w:rsidR="00360441" w:rsidRPr="00360441" w:rsidRDefault="00360441" w:rsidP="00360441">
      <w:pPr>
        <w:ind w:firstLine="567"/>
        <w:jc w:val="both"/>
        <w:rPr>
          <w:rFonts w:eastAsia="Times New Roman" w:cs="Times New Roman"/>
        </w:rPr>
      </w:pPr>
      <w:r w:rsidRPr="00360441">
        <w:rPr>
          <w:rFonts w:eastAsia="Times New Roman" w:cs="Times New Roman"/>
        </w:rPr>
        <w:t>-</w:t>
      </w:r>
      <w:r w:rsidR="008D47CE">
        <w:rPr>
          <w:rFonts w:eastAsia="Times New Roman" w:cs="Times New Roman"/>
        </w:rPr>
        <w:t xml:space="preserve"> </w:t>
      </w:r>
      <w:r w:rsidRPr="00360441">
        <w:rPr>
          <w:rFonts w:eastAsia="Times New Roman" w:cs="Times New Roman"/>
        </w:rPr>
        <w:t>систему</w:t>
      </w:r>
      <w:r>
        <w:rPr>
          <w:rFonts w:eastAsia="Times New Roman" w:cs="Times New Roman"/>
        </w:rPr>
        <w:t xml:space="preserve"> эндоскопической визуализации;</w:t>
      </w:r>
    </w:p>
    <w:p w:rsidR="00360441" w:rsidRPr="00360441" w:rsidRDefault="00360441" w:rsidP="00360441">
      <w:pPr>
        <w:ind w:firstLine="567"/>
        <w:jc w:val="both"/>
        <w:rPr>
          <w:rFonts w:cs="Times New Roman"/>
        </w:rPr>
      </w:pPr>
      <w:r w:rsidRPr="00360441">
        <w:rPr>
          <w:rFonts w:cs="Times New Roman"/>
        </w:rPr>
        <w:t>-</w:t>
      </w:r>
      <w:r w:rsidR="008D47CE">
        <w:rPr>
          <w:rFonts w:cs="Times New Roman"/>
        </w:rPr>
        <w:t xml:space="preserve"> </w:t>
      </w:r>
      <w:r w:rsidRPr="00360441">
        <w:rPr>
          <w:rFonts w:cs="Times New Roman"/>
        </w:rPr>
        <w:t>эл</w:t>
      </w:r>
      <w:r w:rsidR="008D47CE">
        <w:rPr>
          <w:rFonts w:cs="Times New Roman"/>
        </w:rPr>
        <w:t>ектрокардиограф 3-6-12 канальный</w:t>
      </w:r>
      <w:r w:rsidRPr="00360441">
        <w:rPr>
          <w:rFonts w:cs="Times New Roman"/>
        </w:rPr>
        <w:t xml:space="preserve"> с регистрацией ЭКГ в ручном и автоматическом режимах;</w:t>
      </w:r>
    </w:p>
    <w:p w:rsidR="00360441" w:rsidRPr="007616E0" w:rsidRDefault="00360441" w:rsidP="00360441">
      <w:pPr>
        <w:ind w:firstLine="567"/>
        <w:jc w:val="both"/>
        <w:rPr>
          <w:rFonts w:cs="Times New Roman"/>
          <w:b/>
        </w:rPr>
      </w:pPr>
      <w:r>
        <w:rPr>
          <w:rFonts w:cs="Times New Roman"/>
        </w:rPr>
        <w:t>-</w:t>
      </w:r>
      <w:r w:rsidR="008D47CE">
        <w:rPr>
          <w:rFonts w:cs="Times New Roman"/>
        </w:rPr>
        <w:t xml:space="preserve"> </w:t>
      </w:r>
      <w:r w:rsidRPr="00360441">
        <w:rPr>
          <w:rFonts w:cs="Times New Roman"/>
        </w:rPr>
        <w:t>аппарат</w:t>
      </w:r>
      <w:r>
        <w:rPr>
          <w:rFonts w:cs="Times New Roman"/>
        </w:rPr>
        <w:t xml:space="preserve"> для визуализации вен.</w:t>
      </w:r>
    </w:p>
    <w:p w:rsidR="00360441" w:rsidRPr="00097A0E" w:rsidRDefault="00360441" w:rsidP="00C74543">
      <w:pPr>
        <w:ind w:firstLine="709"/>
        <w:jc w:val="both"/>
        <w:rPr>
          <w:rFonts w:cs="Times New Roman"/>
          <w:highlight w:val="yellow"/>
        </w:rPr>
      </w:pPr>
    </w:p>
    <w:p w:rsidR="005836F8" w:rsidRDefault="005836F8" w:rsidP="005D43B9">
      <w:pPr>
        <w:tabs>
          <w:tab w:val="left" w:pos="5529"/>
        </w:tabs>
        <w:ind w:right="-1"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В 2024 году получено 4 автомобиля с</w:t>
      </w:r>
      <w:r w:rsidR="00A261C5">
        <w:rPr>
          <w:rFonts w:eastAsia="Calibri" w:cs="Times New Roman"/>
          <w:lang w:eastAsia="en-US"/>
        </w:rPr>
        <w:t>корой медицинской помощи, оснащё</w:t>
      </w:r>
      <w:r>
        <w:rPr>
          <w:rFonts w:eastAsia="Calibri" w:cs="Times New Roman"/>
          <w:lang w:eastAsia="en-US"/>
        </w:rPr>
        <w:t>нных современным медицинским оборудованием. В ноябре 2024 года оперативная служба Домодедовской подстанции перешла в подчинение распределительного центра на базе Чеховской подстанции ГБУЗ МО «МОССМП».</w:t>
      </w:r>
    </w:p>
    <w:p w:rsidR="005836F8" w:rsidRDefault="005836F8" w:rsidP="005836F8">
      <w:pPr>
        <w:tabs>
          <w:tab w:val="left" w:pos="5529"/>
        </w:tabs>
        <w:ind w:right="-1" w:firstLine="567"/>
        <w:jc w:val="both"/>
        <w:rPr>
          <w:rFonts w:eastAsia="Calibri" w:cs="Times New Roman"/>
          <w:lang w:eastAsia="en-US"/>
        </w:rPr>
      </w:pPr>
    </w:p>
    <w:p w:rsidR="00B82B4C" w:rsidRPr="008205A1" w:rsidRDefault="00B82B4C" w:rsidP="00B82B4C">
      <w:pPr>
        <w:ind w:firstLine="709"/>
        <w:rPr>
          <w:spacing w:val="-2"/>
        </w:rPr>
      </w:pPr>
      <w:r w:rsidRPr="008205A1">
        <w:rPr>
          <w:spacing w:val="-2"/>
        </w:rPr>
        <w:t>Продолжает развиваться городская стоматологическая поликлиника.</w:t>
      </w:r>
    </w:p>
    <w:p w:rsidR="00B82B4C" w:rsidRPr="007F64EC" w:rsidRDefault="00B82B4C" w:rsidP="008205A1">
      <w:pPr>
        <w:ind w:firstLine="709"/>
        <w:jc w:val="both"/>
        <w:rPr>
          <w:rFonts w:eastAsia="Times New Roman" w:cs="Times New Roman"/>
          <w:bCs/>
          <w:iCs/>
        </w:rPr>
      </w:pPr>
      <w:r w:rsidRPr="007F64EC">
        <w:rPr>
          <w:rFonts w:eastAsia="Times New Roman" w:cs="Times New Roman"/>
          <w:bCs/>
          <w:iCs/>
        </w:rPr>
        <w:t xml:space="preserve">В августе 2024 года </w:t>
      </w:r>
      <w:r w:rsidR="008205A1" w:rsidRPr="007F64EC">
        <w:rPr>
          <w:rFonts w:eastAsia="Times New Roman" w:cs="Times New Roman"/>
          <w:bCs/>
          <w:iCs/>
        </w:rPr>
        <w:t>д</w:t>
      </w:r>
      <w:r w:rsidRPr="007F64EC">
        <w:rPr>
          <w:rFonts w:eastAsia="Times New Roman" w:cs="Times New Roman"/>
          <w:bCs/>
          <w:iCs/>
        </w:rPr>
        <w:t>омодедовская стоматология получила сертификат ФГБУ «Национальный институт качества» Федеральной службы по надзо</w:t>
      </w:r>
      <w:r w:rsidR="008205A1" w:rsidRPr="007F64EC">
        <w:rPr>
          <w:rFonts w:eastAsia="Times New Roman" w:cs="Times New Roman"/>
          <w:bCs/>
          <w:iCs/>
        </w:rPr>
        <w:t>ру в сфере здравоохранения, который</w:t>
      </w:r>
      <w:r w:rsidRPr="007F64EC">
        <w:rPr>
          <w:rFonts w:eastAsia="Times New Roman" w:cs="Times New Roman"/>
          <w:bCs/>
          <w:iCs/>
        </w:rPr>
        <w:t xml:space="preserve"> соответствует требованиям добровольной сертификации медицинских организаций «Качество и безопасность медицинской деятельности»</w:t>
      </w:r>
      <w:r w:rsidR="007F64EC">
        <w:rPr>
          <w:rFonts w:eastAsia="Times New Roman" w:cs="Times New Roman"/>
          <w:bCs/>
          <w:iCs/>
        </w:rPr>
        <w:t>.</w:t>
      </w:r>
    </w:p>
    <w:p w:rsidR="00B82B4C" w:rsidRPr="00313FD7" w:rsidRDefault="00B82B4C" w:rsidP="00AB7B63">
      <w:pPr>
        <w:ind w:firstLine="709"/>
        <w:jc w:val="both"/>
        <w:rPr>
          <w:rFonts w:eastAsia="Times New Roman" w:cs="Times New Roman"/>
          <w:bCs/>
          <w:iCs/>
        </w:rPr>
      </w:pPr>
      <w:r w:rsidRPr="00313FD7">
        <w:rPr>
          <w:rFonts w:eastAsia="Times New Roman" w:cs="Times New Roman"/>
          <w:bCs/>
          <w:iCs/>
        </w:rPr>
        <w:t>В 2024 году в Домодедовской городской стома</w:t>
      </w:r>
      <w:r w:rsidR="00A261C5">
        <w:rPr>
          <w:rFonts w:eastAsia="Times New Roman" w:cs="Times New Roman"/>
          <w:bCs/>
          <w:iCs/>
        </w:rPr>
        <w:t>тологической поликлинике проведё</w:t>
      </w:r>
      <w:r w:rsidRPr="00313FD7">
        <w:rPr>
          <w:rFonts w:eastAsia="Times New Roman" w:cs="Times New Roman"/>
          <w:bCs/>
          <w:iCs/>
        </w:rPr>
        <w:t>н косметичес</w:t>
      </w:r>
      <w:r w:rsidR="007F64EC" w:rsidRPr="00313FD7">
        <w:rPr>
          <w:rFonts w:eastAsia="Times New Roman" w:cs="Times New Roman"/>
          <w:bCs/>
          <w:iCs/>
        </w:rPr>
        <w:t>кий ремонт в лечебных кабинетах, з</w:t>
      </w:r>
      <w:r w:rsidRPr="00313FD7">
        <w:rPr>
          <w:rFonts w:eastAsia="Times New Roman" w:cs="Times New Roman"/>
          <w:bCs/>
          <w:iCs/>
        </w:rPr>
        <w:t>акуп</w:t>
      </w:r>
      <w:r w:rsidR="007F64EC" w:rsidRPr="00313FD7">
        <w:rPr>
          <w:rFonts w:eastAsia="Times New Roman" w:cs="Times New Roman"/>
          <w:bCs/>
          <w:iCs/>
        </w:rPr>
        <w:t xml:space="preserve">лен новый компьютерный томограф, </w:t>
      </w:r>
      <w:r w:rsidRPr="00313FD7">
        <w:rPr>
          <w:rFonts w:eastAsia="Times New Roman" w:cs="Times New Roman"/>
          <w:bCs/>
          <w:iCs/>
        </w:rPr>
        <w:t>17 новых стоматологических установок, установлена современная медицинская мебель, оформлена зона ожидани</w:t>
      </w:r>
      <w:r w:rsidR="00AB7B63" w:rsidRPr="00313FD7">
        <w:rPr>
          <w:rFonts w:eastAsia="Times New Roman" w:cs="Times New Roman"/>
          <w:bCs/>
          <w:iCs/>
        </w:rPr>
        <w:t>я кабинета лечения под наркозом, п</w:t>
      </w:r>
      <w:r w:rsidR="00A261C5">
        <w:rPr>
          <w:rFonts w:eastAsia="Times New Roman" w:cs="Times New Roman"/>
          <w:bCs/>
          <w:iCs/>
        </w:rPr>
        <w:t>роведё</w:t>
      </w:r>
      <w:r w:rsidRPr="00313FD7">
        <w:rPr>
          <w:rFonts w:eastAsia="Times New Roman" w:cs="Times New Roman"/>
          <w:bCs/>
          <w:iCs/>
        </w:rPr>
        <w:t xml:space="preserve">н ремонт зоны </w:t>
      </w:r>
      <w:r w:rsidR="00A261C5">
        <w:rPr>
          <w:rFonts w:eastAsia="Times New Roman" w:cs="Times New Roman"/>
          <w:bCs/>
          <w:iCs/>
        </w:rPr>
        <w:t>приё</w:t>
      </w:r>
      <w:r w:rsidR="00313FD7" w:rsidRPr="00313FD7">
        <w:rPr>
          <w:rFonts w:eastAsia="Times New Roman" w:cs="Times New Roman"/>
          <w:bCs/>
          <w:iCs/>
        </w:rPr>
        <w:t xml:space="preserve">ма пациентов </w:t>
      </w:r>
      <w:r w:rsidRPr="00313FD7">
        <w:rPr>
          <w:rFonts w:eastAsia="Times New Roman" w:cs="Times New Roman"/>
          <w:bCs/>
          <w:iCs/>
        </w:rPr>
        <w:t>платного отделения, установлена комфортная мебель в зоне ожидания.</w:t>
      </w:r>
    </w:p>
    <w:p w:rsidR="00B82B4C" w:rsidRPr="00313FD7" w:rsidRDefault="00B82B4C" w:rsidP="00212D2F">
      <w:pPr>
        <w:ind w:firstLine="709"/>
        <w:jc w:val="both"/>
        <w:rPr>
          <w:rFonts w:eastAsia="Times New Roman" w:cs="Times New Roman"/>
          <w:bCs/>
          <w:iCs/>
        </w:rPr>
      </w:pPr>
    </w:p>
    <w:p w:rsidR="00717987" w:rsidRPr="00717987" w:rsidRDefault="00717987" w:rsidP="00717987">
      <w:pPr>
        <w:ind w:firstLine="709"/>
        <w:jc w:val="both"/>
        <w:rPr>
          <w:bCs/>
          <w:color w:val="auto"/>
        </w:rPr>
      </w:pPr>
      <w:r w:rsidRPr="00717987">
        <w:rPr>
          <w:rStyle w:val="ac"/>
          <w:color w:val="auto"/>
        </w:rPr>
        <w:t xml:space="preserve">В 2024 году проведена работа по </w:t>
      </w:r>
      <w:r w:rsidRPr="00717987">
        <w:rPr>
          <w:bCs/>
          <w:color w:val="auto"/>
        </w:rPr>
        <w:t>территориальному планированию и градостроительному зонированию:</w:t>
      </w:r>
    </w:p>
    <w:p w:rsidR="00717987" w:rsidRPr="00717987" w:rsidRDefault="00717987" w:rsidP="007179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contextualSpacing/>
        <w:jc w:val="both"/>
        <w:rPr>
          <w:b/>
          <w:bCs/>
          <w:color w:val="auto"/>
          <w:sz w:val="24"/>
          <w:szCs w:val="24"/>
        </w:rPr>
      </w:pPr>
      <w:r w:rsidRPr="00717987">
        <w:rPr>
          <w:color w:val="auto"/>
          <w:sz w:val="24"/>
          <w:szCs w:val="24"/>
        </w:rPr>
        <w:t xml:space="preserve">- разработаны новые нормативы градостроительного проектирования г. Домодедово, планируемый срок утверждения </w:t>
      </w:r>
      <w:r w:rsidR="00A261C5">
        <w:rPr>
          <w:color w:val="auto"/>
          <w:sz w:val="24"/>
          <w:szCs w:val="24"/>
        </w:rPr>
        <w:t xml:space="preserve">– </w:t>
      </w:r>
      <w:r w:rsidRPr="00717987">
        <w:rPr>
          <w:color w:val="auto"/>
          <w:sz w:val="24"/>
          <w:szCs w:val="24"/>
        </w:rPr>
        <w:t xml:space="preserve">1 квартал 2025 года; </w:t>
      </w:r>
    </w:p>
    <w:p w:rsidR="00717987" w:rsidRPr="00717987" w:rsidRDefault="00717987" w:rsidP="00717987">
      <w:pPr>
        <w:pStyle w:val="23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17987">
        <w:rPr>
          <w:rFonts w:ascii="Times New Roman" w:hAnsi="Times New Roman"/>
          <w:sz w:val="24"/>
          <w:szCs w:val="24"/>
        </w:rPr>
        <w:t>- согласованы материалы по внесению изменений в Схему территориального планирования Российской Федераци</w:t>
      </w:r>
      <w:r w:rsidR="00A261C5">
        <w:rPr>
          <w:rFonts w:ascii="Times New Roman" w:hAnsi="Times New Roman"/>
          <w:sz w:val="24"/>
          <w:szCs w:val="24"/>
        </w:rPr>
        <w:t>и в области энергетики, утверждё</w:t>
      </w:r>
      <w:r w:rsidRPr="00717987">
        <w:rPr>
          <w:rFonts w:ascii="Times New Roman" w:hAnsi="Times New Roman"/>
          <w:sz w:val="24"/>
          <w:szCs w:val="24"/>
        </w:rPr>
        <w:t xml:space="preserve">нную распоряжением Правительства Российской Федерации от 01.08.2016 №1634-р. </w:t>
      </w:r>
    </w:p>
    <w:p w:rsidR="00717987" w:rsidRPr="00717987" w:rsidRDefault="00717987" w:rsidP="00717987">
      <w:pPr>
        <w:pStyle w:val="23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17987">
        <w:rPr>
          <w:rFonts w:ascii="Times New Roman" w:hAnsi="Times New Roman"/>
          <w:sz w:val="24"/>
          <w:szCs w:val="24"/>
        </w:rPr>
        <w:t>- согласованы материалы по внесению изменений в Схему территориального планирования Российской Федерации в области федерального транспорта (в части трубо</w:t>
      </w:r>
      <w:r w:rsidR="00A261C5">
        <w:rPr>
          <w:rFonts w:ascii="Times New Roman" w:hAnsi="Times New Roman"/>
          <w:sz w:val="24"/>
          <w:szCs w:val="24"/>
        </w:rPr>
        <w:t>проводного транспорта), утверждё</w:t>
      </w:r>
      <w:r w:rsidRPr="00717987">
        <w:rPr>
          <w:rFonts w:ascii="Times New Roman" w:hAnsi="Times New Roman"/>
          <w:sz w:val="24"/>
          <w:szCs w:val="24"/>
        </w:rPr>
        <w:t>нную распоряжением Правительства Российской Федерации от 06.05.2015 №816-р;</w:t>
      </w:r>
    </w:p>
    <w:p w:rsidR="00717987" w:rsidRPr="00717987" w:rsidRDefault="00717987" w:rsidP="00717987">
      <w:pPr>
        <w:pStyle w:val="23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17987">
        <w:rPr>
          <w:rFonts w:ascii="Times New Roman" w:hAnsi="Times New Roman"/>
          <w:sz w:val="24"/>
          <w:szCs w:val="24"/>
        </w:rPr>
        <w:t>- утверждена документация по планировке территории для строительства участка авт</w:t>
      </w:r>
      <w:r w:rsidR="00A261C5">
        <w:rPr>
          <w:rFonts w:ascii="Times New Roman" w:hAnsi="Times New Roman"/>
          <w:sz w:val="24"/>
          <w:szCs w:val="24"/>
        </w:rPr>
        <w:t xml:space="preserve">омобильной дороги </w:t>
      </w:r>
      <w:r w:rsidR="006A7CC2">
        <w:rPr>
          <w:rFonts w:ascii="Times New Roman" w:hAnsi="Times New Roman"/>
          <w:sz w:val="24"/>
          <w:szCs w:val="24"/>
        </w:rPr>
        <w:t>«</w:t>
      </w:r>
      <w:r w:rsidR="00A261C5">
        <w:rPr>
          <w:rFonts w:ascii="Times New Roman" w:hAnsi="Times New Roman"/>
          <w:sz w:val="24"/>
          <w:szCs w:val="24"/>
        </w:rPr>
        <w:t>М-4 «Дон»</w:t>
      </w:r>
      <w:r w:rsidR="00964783" w:rsidRPr="00964783">
        <w:rPr>
          <w:rFonts w:ascii="Times New Roman" w:hAnsi="Times New Roman" w:cs="Times New Roman"/>
          <w:sz w:val="24"/>
          <w:szCs w:val="24"/>
        </w:rPr>
        <w:t>–</w:t>
      </w:r>
      <w:r w:rsidRPr="00717987">
        <w:rPr>
          <w:rFonts w:ascii="Times New Roman" w:hAnsi="Times New Roman"/>
          <w:sz w:val="24"/>
          <w:szCs w:val="24"/>
        </w:rPr>
        <w:t>В</w:t>
      </w:r>
      <w:r w:rsidR="00A261C5">
        <w:rPr>
          <w:rFonts w:ascii="Times New Roman" w:hAnsi="Times New Roman"/>
          <w:sz w:val="24"/>
          <w:szCs w:val="24"/>
        </w:rPr>
        <w:t>остряково</w:t>
      </w:r>
      <w:r w:rsidR="00964783" w:rsidRPr="00964783">
        <w:rPr>
          <w:rFonts w:ascii="Times New Roman" w:hAnsi="Times New Roman" w:cs="Times New Roman"/>
          <w:sz w:val="24"/>
          <w:szCs w:val="24"/>
        </w:rPr>
        <w:t>–</w:t>
      </w:r>
      <w:r w:rsidRPr="00717987">
        <w:rPr>
          <w:rFonts w:ascii="Times New Roman" w:hAnsi="Times New Roman"/>
          <w:sz w:val="24"/>
          <w:szCs w:val="24"/>
        </w:rPr>
        <w:t xml:space="preserve">подъезд к аэропорту </w:t>
      </w:r>
      <w:r w:rsidR="00A261C5">
        <w:rPr>
          <w:rFonts w:ascii="Times New Roman" w:hAnsi="Times New Roman"/>
          <w:sz w:val="24"/>
          <w:szCs w:val="24"/>
        </w:rPr>
        <w:t>«</w:t>
      </w:r>
      <w:r w:rsidRPr="00717987">
        <w:rPr>
          <w:rFonts w:ascii="Times New Roman" w:hAnsi="Times New Roman"/>
          <w:sz w:val="24"/>
          <w:szCs w:val="24"/>
        </w:rPr>
        <w:t>Домодедово</w:t>
      </w:r>
      <w:r w:rsidR="00A261C5">
        <w:rPr>
          <w:rFonts w:ascii="Times New Roman" w:hAnsi="Times New Roman"/>
          <w:sz w:val="24"/>
          <w:szCs w:val="24"/>
        </w:rPr>
        <w:t>»</w:t>
      </w:r>
      <w:r w:rsidR="006A7CC2">
        <w:rPr>
          <w:rFonts w:ascii="Times New Roman" w:hAnsi="Times New Roman"/>
          <w:sz w:val="24"/>
          <w:szCs w:val="24"/>
        </w:rPr>
        <w:t>»</w:t>
      </w:r>
      <w:r w:rsidRPr="00717987">
        <w:rPr>
          <w:rFonts w:ascii="Times New Roman" w:hAnsi="Times New Roman"/>
          <w:sz w:val="24"/>
          <w:szCs w:val="24"/>
        </w:rPr>
        <w:t xml:space="preserve"> и строительства участка автомобильной дороги </w:t>
      </w:r>
      <w:r w:rsidR="006A7CC2">
        <w:rPr>
          <w:rFonts w:ascii="Times New Roman" w:hAnsi="Times New Roman"/>
          <w:sz w:val="24"/>
          <w:szCs w:val="24"/>
        </w:rPr>
        <w:t>«</w:t>
      </w:r>
      <w:r w:rsidR="00964783">
        <w:rPr>
          <w:rFonts w:ascii="Times New Roman" w:hAnsi="Times New Roman"/>
          <w:sz w:val="24"/>
          <w:szCs w:val="24"/>
        </w:rPr>
        <w:t>Подольск</w:t>
      </w:r>
      <w:r w:rsidR="00964783" w:rsidRPr="00964783">
        <w:rPr>
          <w:rFonts w:ascii="Times New Roman" w:hAnsi="Times New Roman" w:cs="Times New Roman"/>
          <w:sz w:val="24"/>
          <w:szCs w:val="24"/>
        </w:rPr>
        <w:t>–</w:t>
      </w:r>
      <w:r w:rsidR="00964783">
        <w:rPr>
          <w:rFonts w:ascii="Times New Roman" w:hAnsi="Times New Roman"/>
          <w:sz w:val="24"/>
          <w:szCs w:val="24"/>
        </w:rPr>
        <w:t>Домодедово</w:t>
      </w:r>
      <w:r w:rsidR="00964783" w:rsidRPr="00964783">
        <w:rPr>
          <w:rFonts w:ascii="Times New Roman" w:hAnsi="Times New Roman" w:cs="Times New Roman"/>
          <w:sz w:val="24"/>
          <w:szCs w:val="24"/>
        </w:rPr>
        <w:t>–</w:t>
      </w:r>
      <w:r w:rsidR="00964783">
        <w:rPr>
          <w:rFonts w:ascii="Times New Roman" w:hAnsi="Times New Roman"/>
          <w:sz w:val="24"/>
          <w:szCs w:val="24"/>
        </w:rPr>
        <w:t>Раменское</w:t>
      </w:r>
      <w:r w:rsidR="00964783" w:rsidRPr="00964783">
        <w:rPr>
          <w:rFonts w:ascii="Times New Roman" w:hAnsi="Times New Roman" w:cs="Times New Roman"/>
          <w:sz w:val="24"/>
          <w:szCs w:val="24"/>
        </w:rPr>
        <w:t>–</w:t>
      </w:r>
      <w:r w:rsidRPr="00717987">
        <w:rPr>
          <w:rFonts w:ascii="Times New Roman" w:hAnsi="Times New Roman"/>
          <w:sz w:val="24"/>
          <w:szCs w:val="24"/>
        </w:rPr>
        <w:t>ЦКАД</w:t>
      </w:r>
      <w:r w:rsidR="006A7CC2">
        <w:rPr>
          <w:rFonts w:ascii="Times New Roman" w:hAnsi="Times New Roman"/>
          <w:sz w:val="24"/>
          <w:szCs w:val="24"/>
        </w:rPr>
        <w:t>»</w:t>
      </w:r>
      <w:r w:rsidRPr="00717987">
        <w:rPr>
          <w:rFonts w:ascii="Times New Roman" w:hAnsi="Times New Roman"/>
          <w:sz w:val="24"/>
          <w:szCs w:val="24"/>
        </w:rPr>
        <w:t xml:space="preserve"> в границах земельного участка с кадастровым номером 50:28:0000000:58062 и в части организации </w:t>
      </w:r>
      <w:r w:rsidRPr="00717987">
        <w:rPr>
          <w:rFonts w:ascii="Times New Roman" w:hAnsi="Times New Roman"/>
          <w:sz w:val="24"/>
          <w:szCs w:val="24"/>
        </w:rPr>
        <w:lastRenderedPageBreak/>
        <w:t>проезда к планируемому съезду транспортной развязки на пересечении с Каширским шоссе в городском округе Домодедово Московской области;</w:t>
      </w:r>
    </w:p>
    <w:p w:rsidR="00717987" w:rsidRPr="00717987" w:rsidRDefault="00717987" w:rsidP="00717987">
      <w:pPr>
        <w:pStyle w:val="23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17987">
        <w:rPr>
          <w:rFonts w:ascii="Times New Roman" w:hAnsi="Times New Roman"/>
          <w:sz w:val="24"/>
          <w:szCs w:val="24"/>
        </w:rPr>
        <w:t>- согласовано дополнительное внесение изменений в документацию по планировке территории для реализации второй очереди строительства особой экономической зоны промышленно-производственного типа «</w:t>
      </w:r>
      <w:proofErr w:type="spellStart"/>
      <w:r w:rsidRPr="00717987">
        <w:rPr>
          <w:rFonts w:ascii="Times New Roman" w:hAnsi="Times New Roman"/>
          <w:sz w:val="24"/>
          <w:szCs w:val="24"/>
        </w:rPr>
        <w:t>Максимиха</w:t>
      </w:r>
      <w:proofErr w:type="spellEnd"/>
      <w:r w:rsidRPr="00717987">
        <w:rPr>
          <w:rFonts w:ascii="Times New Roman" w:hAnsi="Times New Roman"/>
          <w:sz w:val="24"/>
          <w:szCs w:val="24"/>
        </w:rPr>
        <w:t>»;</w:t>
      </w:r>
    </w:p>
    <w:p w:rsidR="00717987" w:rsidRPr="00717987" w:rsidRDefault="00717987" w:rsidP="00717987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360"/>
        <w:jc w:val="both"/>
        <w:rPr>
          <w:color w:val="auto"/>
        </w:rPr>
      </w:pPr>
      <w:r w:rsidRPr="00717987">
        <w:rPr>
          <w:color w:val="auto"/>
        </w:rPr>
        <w:t xml:space="preserve">- разработан проект планировки территории по объекту: </w:t>
      </w:r>
      <w:r w:rsidRPr="00717987">
        <w:rPr>
          <w:color w:val="auto"/>
          <w:shd w:val="clear" w:color="auto" w:fill="FFFFFF"/>
        </w:rPr>
        <w:t>«Докуме</w:t>
      </w:r>
      <w:r w:rsidR="006A7CC2">
        <w:rPr>
          <w:color w:val="auto"/>
          <w:shd w:val="clear" w:color="auto" w:fill="FFFFFF"/>
        </w:rPr>
        <w:t xml:space="preserve">нтация по планировке территории </w:t>
      </w:r>
      <w:r w:rsidRPr="00717987">
        <w:rPr>
          <w:color w:val="auto"/>
          <w:shd w:val="clear" w:color="auto" w:fill="FFFFFF"/>
        </w:rPr>
        <w:t>для</w:t>
      </w:r>
      <w:r w:rsidRPr="00717987">
        <w:rPr>
          <w:color w:val="auto"/>
          <w:shd w:val="clear" w:color="auto" w:fill="FFFFFF"/>
          <w:lang w:eastAsia="en-US"/>
        </w:rPr>
        <w:t xml:space="preserve"> р</w:t>
      </w:r>
      <w:r w:rsidR="00964783">
        <w:rPr>
          <w:color w:val="auto"/>
          <w:shd w:val="clear" w:color="auto" w:fill="FFFFFF"/>
          <w:lang w:eastAsia="en-US"/>
        </w:rPr>
        <w:t>еконструкции линейных объектов:</w:t>
      </w:r>
      <w:r w:rsidRPr="00717987">
        <w:rPr>
          <w:color w:val="auto"/>
          <w:shd w:val="clear" w:color="auto" w:fill="FFFFFF"/>
          <w:lang w:eastAsia="en-US"/>
        </w:rPr>
        <w:t xml:space="preserve"> ул. </w:t>
      </w:r>
      <w:proofErr w:type="spellStart"/>
      <w:r w:rsidRPr="00717987">
        <w:rPr>
          <w:color w:val="auto"/>
          <w:shd w:val="clear" w:color="auto" w:fill="FFFFFF"/>
          <w:lang w:eastAsia="en-US"/>
        </w:rPr>
        <w:t>Племхозский</w:t>
      </w:r>
      <w:proofErr w:type="spellEnd"/>
      <w:r w:rsidRPr="00717987">
        <w:rPr>
          <w:color w:val="auto"/>
          <w:shd w:val="clear" w:color="auto" w:fill="FFFFFF"/>
          <w:lang w:eastAsia="en-US"/>
        </w:rPr>
        <w:t xml:space="preserve"> проезд, ул. Текстильщиков, ул. </w:t>
      </w:r>
      <w:proofErr w:type="spellStart"/>
      <w:r w:rsidRPr="00717987">
        <w:rPr>
          <w:color w:val="auto"/>
          <w:shd w:val="clear" w:color="auto" w:fill="FFFFFF"/>
          <w:lang w:eastAsia="en-US"/>
        </w:rPr>
        <w:t>Ушмары</w:t>
      </w:r>
      <w:proofErr w:type="spellEnd"/>
      <w:r w:rsidRPr="00717987">
        <w:rPr>
          <w:color w:val="auto"/>
          <w:shd w:val="clear" w:color="auto" w:fill="FFFFFF"/>
          <w:lang w:eastAsia="en-US"/>
        </w:rPr>
        <w:t>, ул. Домодедовское шоссе, ул. Объездное шоссе, автомобильно</w:t>
      </w:r>
      <w:r w:rsidR="006A7CC2">
        <w:rPr>
          <w:color w:val="auto"/>
          <w:shd w:val="clear" w:color="auto" w:fill="FFFFFF"/>
          <w:lang w:eastAsia="en-US"/>
        </w:rPr>
        <w:t xml:space="preserve">й дороги регионального значения </w:t>
      </w:r>
      <w:r w:rsidR="00964783">
        <w:rPr>
          <w:color w:val="auto"/>
          <w:shd w:val="clear" w:color="auto" w:fill="FFFFFF"/>
          <w:lang w:eastAsia="en-US"/>
        </w:rPr>
        <w:t>«Заболотье</w:t>
      </w:r>
      <w:r w:rsidR="00964783" w:rsidRPr="00964783">
        <w:rPr>
          <w:rFonts w:cs="Times New Roman"/>
          <w:color w:val="auto"/>
        </w:rPr>
        <w:t>–</w:t>
      </w:r>
      <w:r w:rsidR="00964783">
        <w:rPr>
          <w:color w:val="auto"/>
          <w:shd w:val="clear" w:color="auto" w:fill="FFFFFF"/>
          <w:lang w:eastAsia="en-US"/>
        </w:rPr>
        <w:t>Никитское</w:t>
      </w:r>
      <w:r w:rsidR="00964783" w:rsidRPr="00964783">
        <w:rPr>
          <w:rFonts w:cs="Times New Roman"/>
          <w:color w:val="auto"/>
        </w:rPr>
        <w:t>–</w:t>
      </w:r>
      <w:proofErr w:type="spellStart"/>
      <w:r w:rsidRPr="00717987">
        <w:rPr>
          <w:color w:val="auto"/>
          <w:shd w:val="clear" w:color="auto" w:fill="FFFFFF"/>
          <w:lang w:eastAsia="en-US"/>
        </w:rPr>
        <w:t>Авдотьино</w:t>
      </w:r>
      <w:proofErr w:type="spellEnd"/>
      <w:r w:rsidRPr="00717987">
        <w:rPr>
          <w:color w:val="auto"/>
          <w:shd w:val="clear" w:color="auto" w:fill="FFFFFF"/>
          <w:lang w:eastAsia="en-US"/>
        </w:rPr>
        <w:t>» с устройством транспортной развязки и реконструкцией мостовог</w:t>
      </w:r>
      <w:r w:rsidR="00964783">
        <w:rPr>
          <w:color w:val="auto"/>
          <w:shd w:val="clear" w:color="auto" w:fill="FFFFFF"/>
          <w:lang w:eastAsia="en-US"/>
        </w:rPr>
        <w:t xml:space="preserve">о сооружения через р. </w:t>
      </w:r>
      <w:proofErr w:type="spellStart"/>
      <w:r w:rsidR="00964783">
        <w:rPr>
          <w:color w:val="auto"/>
          <w:shd w:val="clear" w:color="auto" w:fill="FFFFFF"/>
          <w:lang w:eastAsia="en-US"/>
        </w:rPr>
        <w:t>Рожайка</w:t>
      </w:r>
      <w:proofErr w:type="spellEnd"/>
      <w:r w:rsidR="00964783">
        <w:rPr>
          <w:color w:val="auto"/>
          <w:shd w:val="clear" w:color="auto" w:fill="FFFFFF"/>
          <w:lang w:eastAsia="en-US"/>
        </w:rPr>
        <w:t xml:space="preserve"> в </w:t>
      </w:r>
      <w:r w:rsidRPr="00717987">
        <w:rPr>
          <w:color w:val="auto"/>
          <w:shd w:val="clear" w:color="auto" w:fill="FFFFFF"/>
          <w:lang w:eastAsia="en-US"/>
        </w:rPr>
        <w:t>городском округе Домодедово Московской области</w:t>
      </w:r>
      <w:r w:rsidRPr="00717987">
        <w:rPr>
          <w:color w:val="auto"/>
          <w:shd w:val="clear" w:color="auto" w:fill="FFFFFF"/>
        </w:rPr>
        <w:t xml:space="preserve">». </w:t>
      </w:r>
      <w:r w:rsidRPr="00717987">
        <w:rPr>
          <w:color w:val="auto"/>
        </w:rPr>
        <w:t xml:space="preserve">Планируемый срок утверждения </w:t>
      </w:r>
      <w:r w:rsidR="006A7CC2">
        <w:rPr>
          <w:color w:val="auto"/>
        </w:rPr>
        <w:t>–</w:t>
      </w:r>
      <w:r w:rsidRPr="00717987">
        <w:rPr>
          <w:color w:val="auto"/>
        </w:rPr>
        <w:t xml:space="preserve"> 1 квартал 2025 года;</w:t>
      </w:r>
    </w:p>
    <w:p w:rsidR="00717987" w:rsidRPr="00717987" w:rsidRDefault="006A7CC2" w:rsidP="007179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contextualSpacing/>
        <w:jc w:val="both"/>
        <w:rPr>
          <w:color w:val="auto"/>
        </w:rPr>
      </w:pPr>
      <w:r>
        <w:rPr>
          <w:color w:val="auto"/>
        </w:rPr>
        <w:t>- утверждё</w:t>
      </w:r>
      <w:r w:rsidR="00717987" w:rsidRPr="00717987">
        <w:rPr>
          <w:color w:val="auto"/>
        </w:rPr>
        <w:t>н проект планировки территории по объекту: «Строительство</w:t>
      </w:r>
      <w:r>
        <w:rPr>
          <w:color w:val="auto"/>
        </w:rPr>
        <w:t xml:space="preserve"> автомобильной дороги по ул. 2-</w:t>
      </w:r>
      <w:r w:rsidR="00717987" w:rsidRPr="00717987">
        <w:rPr>
          <w:color w:val="auto"/>
        </w:rPr>
        <w:t>я Центральная от пересечения с ул. Гагарина по ул. Первая Коммунистическая, Северная до примыкания к автомоб</w:t>
      </w:r>
      <w:r w:rsidR="00964783">
        <w:rPr>
          <w:color w:val="auto"/>
        </w:rPr>
        <w:t>ильной дороге «Каширское шоссе</w:t>
      </w:r>
      <w:r w:rsidR="00964783" w:rsidRPr="00964783">
        <w:rPr>
          <w:rFonts w:cs="Times New Roman"/>
          <w:color w:val="auto"/>
        </w:rPr>
        <w:t>–</w:t>
      </w:r>
      <w:proofErr w:type="spellStart"/>
      <w:r w:rsidR="00717987" w:rsidRPr="00717987">
        <w:rPr>
          <w:color w:val="auto"/>
        </w:rPr>
        <w:t>Киселиха</w:t>
      </w:r>
      <w:proofErr w:type="spellEnd"/>
      <w:r w:rsidR="00717987" w:rsidRPr="00717987">
        <w:rPr>
          <w:color w:val="auto"/>
        </w:rPr>
        <w:t>»;</w:t>
      </w:r>
    </w:p>
    <w:p w:rsidR="00717987" w:rsidRPr="00717987" w:rsidRDefault="00717987" w:rsidP="007179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contextualSpacing/>
        <w:jc w:val="both"/>
        <w:rPr>
          <w:color w:val="auto"/>
        </w:rPr>
      </w:pPr>
      <w:r w:rsidRPr="00717987">
        <w:rPr>
          <w:color w:val="auto"/>
        </w:rPr>
        <w:t>-</w:t>
      </w:r>
      <w:r w:rsidR="006A7CC2">
        <w:rPr>
          <w:color w:val="auto"/>
        </w:rPr>
        <w:t xml:space="preserve"> </w:t>
      </w:r>
      <w:r w:rsidRPr="00717987">
        <w:rPr>
          <w:color w:val="auto"/>
        </w:rPr>
        <w:t>согласованы материалы по планировке территории для реконструкции автомобильной дороги Каширское шоссе на участке от автом</w:t>
      </w:r>
      <w:r w:rsidR="00964783">
        <w:rPr>
          <w:color w:val="auto"/>
        </w:rPr>
        <w:t>обильной дороги А-112 «</w:t>
      </w:r>
      <w:proofErr w:type="spellStart"/>
      <w:r w:rsidR="00964783">
        <w:rPr>
          <w:color w:val="auto"/>
        </w:rPr>
        <w:t>Чепелево</w:t>
      </w:r>
      <w:proofErr w:type="spellEnd"/>
      <w:r w:rsidR="00964783" w:rsidRPr="00964783">
        <w:rPr>
          <w:rFonts w:cs="Times New Roman"/>
          <w:color w:val="auto"/>
        </w:rPr>
        <w:t>–</w:t>
      </w:r>
      <w:r w:rsidRPr="00717987">
        <w:rPr>
          <w:color w:val="auto"/>
        </w:rPr>
        <w:t>Велья</w:t>
      </w:r>
      <w:r w:rsidR="006A7CC2">
        <w:rPr>
          <w:color w:val="auto"/>
        </w:rPr>
        <w:t>миново» до южной границы д.</w:t>
      </w:r>
      <w:r w:rsidRPr="00717987">
        <w:rPr>
          <w:color w:val="auto"/>
        </w:rPr>
        <w:t xml:space="preserve"> Мясное городского округа Ступино в городских округах Домодедово и Ступино Московской области;</w:t>
      </w:r>
    </w:p>
    <w:p w:rsidR="00717987" w:rsidRPr="00717987" w:rsidRDefault="006A7CC2" w:rsidP="007179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contextualSpacing/>
        <w:jc w:val="both"/>
        <w:rPr>
          <w:color w:val="auto"/>
        </w:rPr>
      </w:pPr>
      <w:r>
        <w:rPr>
          <w:color w:val="auto"/>
        </w:rPr>
        <w:t>- утверждё</w:t>
      </w:r>
      <w:r w:rsidR="00717987" w:rsidRPr="00717987">
        <w:rPr>
          <w:color w:val="auto"/>
        </w:rPr>
        <w:t xml:space="preserve">н проект внесения изменений в Генеральный план и правила землепользования и застройки городского </w:t>
      </w:r>
      <w:r>
        <w:rPr>
          <w:color w:val="auto"/>
        </w:rPr>
        <w:t>округа Домодедово в части населё</w:t>
      </w:r>
      <w:r w:rsidR="00717987" w:rsidRPr="00717987">
        <w:rPr>
          <w:color w:val="auto"/>
        </w:rPr>
        <w:t>нных пунктов: д. Данилово и д. Старое;</w:t>
      </w:r>
    </w:p>
    <w:p w:rsidR="00717987" w:rsidRPr="00717987" w:rsidRDefault="00717987" w:rsidP="007179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contextualSpacing/>
        <w:jc w:val="both"/>
        <w:rPr>
          <w:color w:val="auto"/>
        </w:rPr>
      </w:pPr>
      <w:r w:rsidRPr="00717987">
        <w:rPr>
          <w:color w:val="auto"/>
        </w:rPr>
        <w:t>- разработана концепция сквера в с. Ям (вдоль Каширского шоссе).</w:t>
      </w:r>
    </w:p>
    <w:p w:rsidR="00717987" w:rsidRPr="00A83C49" w:rsidRDefault="00717987" w:rsidP="007179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color w:val="auto"/>
          <w:highlight w:val="yellow"/>
        </w:rPr>
      </w:pPr>
    </w:p>
    <w:p w:rsidR="00717987" w:rsidRPr="0025035C" w:rsidRDefault="00717987" w:rsidP="00717987">
      <w:pPr>
        <w:ind w:firstLine="709"/>
        <w:jc w:val="both"/>
        <w:rPr>
          <w:rFonts w:cs="Times New Roman"/>
          <w:color w:val="auto"/>
        </w:rPr>
      </w:pPr>
      <w:r w:rsidRPr="0025035C">
        <w:rPr>
          <w:rFonts w:cs="Times New Roman"/>
          <w:color w:val="auto"/>
        </w:rPr>
        <w:t xml:space="preserve">Администрацией городского </w:t>
      </w:r>
      <w:r w:rsidR="00B620C7">
        <w:rPr>
          <w:rFonts w:cs="Times New Roman"/>
          <w:color w:val="auto"/>
        </w:rPr>
        <w:t>округа на постоянной основе ведё</w:t>
      </w:r>
      <w:r w:rsidRPr="0025035C">
        <w:rPr>
          <w:rFonts w:cs="Times New Roman"/>
          <w:color w:val="auto"/>
        </w:rPr>
        <w:t>тся работа по выявлению и направлению уведомлений о несоответствии построенных или реконструированных объектов индивидуального жилищного строител</w:t>
      </w:r>
      <w:r w:rsidR="00B620C7">
        <w:rPr>
          <w:rFonts w:cs="Times New Roman"/>
          <w:color w:val="auto"/>
        </w:rPr>
        <w:t>ьства или садового дома определё</w:t>
      </w:r>
      <w:r w:rsidRPr="0025035C">
        <w:rPr>
          <w:rFonts w:cs="Times New Roman"/>
          <w:color w:val="auto"/>
        </w:rPr>
        <w:t xml:space="preserve">нным установленным параметрам. В 2024 году </w:t>
      </w:r>
      <w:r w:rsidR="00B620C7">
        <w:rPr>
          <w:rFonts w:cs="Times New Roman"/>
          <w:color w:val="auto"/>
        </w:rPr>
        <w:t>было направлено 1253 уведомления</w:t>
      </w:r>
      <w:r w:rsidRPr="0025035C">
        <w:rPr>
          <w:rFonts w:cs="Times New Roman"/>
          <w:color w:val="auto"/>
        </w:rPr>
        <w:t xml:space="preserve"> о планируемом</w:t>
      </w:r>
      <w:r w:rsidR="00B620C7">
        <w:rPr>
          <w:rFonts w:cs="Times New Roman"/>
          <w:color w:val="auto"/>
        </w:rPr>
        <w:t xml:space="preserve"> строительстве и 670 уведомлений</w:t>
      </w:r>
      <w:r w:rsidRPr="0025035C">
        <w:rPr>
          <w:rFonts w:cs="Times New Roman"/>
          <w:color w:val="auto"/>
        </w:rPr>
        <w:t xml:space="preserve"> об окончании строительства. Кроме того, велась работа по согласованию переустройства и перепланировке помещений в многоквартирных домах. В 2024 году было согласовано 146 перепланировок.</w:t>
      </w:r>
    </w:p>
    <w:p w:rsidR="00BC625D" w:rsidRPr="008905C3" w:rsidRDefault="00717987" w:rsidP="005072F4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5C3">
        <w:rPr>
          <w:rFonts w:ascii="Times New Roman" w:hAnsi="Times New Roman" w:cs="Times New Roman"/>
          <w:color w:val="auto"/>
          <w:sz w:val="24"/>
          <w:szCs w:val="24"/>
        </w:rPr>
        <w:t xml:space="preserve">В рамках программы социальной газификации в 2024 году продолжались строительно-монтажные работы по подведению газопроводов к индивидуальным жилым </w:t>
      </w:r>
      <w:r w:rsidR="00B620C7" w:rsidRPr="008905C3">
        <w:rPr>
          <w:rFonts w:ascii="Times New Roman" w:hAnsi="Times New Roman" w:cs="Times New Roman"/>
          <w:color w:val="auto"/>
          <w:sz w:val="24"/>
          <w:szCs w:val="24"/>
        </w:rPr>
        <w:t>домам в соответствии с заключё</w:t>
      </w:r>
      <w:r w:rsidRPr="008905C3">
        <w:rPr>
          <w:rFonts w:ascii="Times New Roman" w:hAnsi="Times New Roman" w:cs="Times New Roman"/>
          <w:color w:val="auto"/>
          <w:sz w:val="24"/>
          <w:szCs w:val="24"/>
        </w:rPr>
        <w:t>нными договорами.</w:t>
      </w:r>
      <w:r w:rsidR="00BC625D" w:rsidRPr="008905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905C3">
        <w:rPr>
          <w:rFonts w:ascii="Times New Roman" w:hAnsi="Times New Roman" w:cs="Times New Roman"/>
          <w:color w:val="auto"/>
          <w:sz w:val="24"/>
          <w:szCs w:val="24"/>
        </w:rPr>
        <w:t>Заключено 1595 договоров на социальную газификацию.</w:t>
      </w:r>
      <w:r w:rsidR="005072F4" w:rsidRPr="008905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625D" w:rsidRPr="008905C3">
        <w:rPr>
          <w:rFonts w:ascii="Times New Roman" w:hAnsi="Times New Roman" w:cs="Times New Roman"/>
          <w:color w:val="auto"/>
          <w:sz w:val="24"/>
          <w:szCs w:val="24"/>
        </w:rPr>
        <w:t xml:space="preserve">Построено </w:t>
      </w:r>
      <w:r w:rsidR="005072F4" w:rsidRPr="008905C3">
        <w:rPr>
          <w:rFonts w:ascii="Times New Roman" w:hAnsi="Times New Roman" w:cs="Times New Roman"/>
          <w:color w:val="auto"/>
          <w:sz w:val="24"/>
          <w:szCs w:val="24"/>
        </w:rPr>
        <w:t xml:space="preserve">1399 </w:t>
      </w:r>
      <w:r w:rsidR="00BC625D" w:rsidRPr="008905C3">
        <w:rPr>
          <w:rFonts w:ascii="Times New Roman" w:hAnsi="Times New Roman" w:cs="Times New Roman"/>
          <w:color w:val="auto"/>
          <w:sz w:val="24"/>
          <w:szCs w:val="24"/>
        </w:rPr>
        <w:t xml:space="preserve">газопроводов-вводов до границ земельных участков и </w:t>
      </w:r>
      <w:r w:rsidR="005072F4" w:rsidRPr="008905C3">
        <w:rPr>
          <w:rFonts w:ascii="Times New Roman" w:hAnsi="Times New Roman" w:cs="Times New Roman"/>
          <w:color w:val="auto"/>
          <w:sz w:val="24"/>
          <w:szCs w:val="24"/>
        </w:rPr>
        <w:t>3,5</w:t>
      </w:r>
      <w:r w:rsidR="00BC625D" w:rsidRPr="008905C3">
        <w:rPr>
          <w:rFonts w:ascii="Times New Roman" w:hAnsi="Times New Roman" w:cs="Times New Roman"/>
          <w:color w:val="auto"/>
          <w:sz w:val="24"/>
          <w:szCs w:val="24"/>
        </w:rPr>
        <w:t xml:space="preserve"> км распределительных газопроводов. Выполнен пуск газа в 1</w:t>
      </w:r>
      <w:r w:rsidR="005072F4" w:rsidRPr="008905C3">
        <w:rPr>
          <w:rFonts w:ascii="Times New Roman" w:hAnsi="Times New Roman" w:cs="Times New Roman"/>
          <w:color w:val="auto"/>
          <w:sz w:val="24"/>
          <w:szCs w:val="24"/>
        </w:rPr>
        <w:t>537</w:t>
      </w:r>
      <w:r w:rsidR="00BC625D" w:rsidRPr="008905C3">
        <w:rPr>
          <w:rFonts w:ascii="Times New Roman" w:hAnsi="Times New Roman" w:cs="Times New Roman"/>
          <w:color w:val="auto"/>
          <w:sz w:val="24"/>
          <w:szCs w:val="24"/>
        </w:rPr>
        <w:t xml:space="preserve"> домовладений.</w:t>
      </w:r>
    </w:p>
    <w:p w:rsidR="00BC625D" w:rsidRPr="008905C3" w:rsidRDefault="00BC625D" w:rsidP="00BC625D">
      <w:pPr>
        <w:ind w:firstLine="709"/>
        <w:jc w:val="both"/>
        <w:rPr>
          <w:rFonts w:cs="Times New Roman"/>
          <w:color w:val="auto"/>
        </w:rPr>
      </w:pPr>
      <w:r w:rsidRPr="008905C3">
        <w:rPr>
          <w:rFonts w:cs="Times New Roman"/>
          <w:color w:val="auto"/>
        </w:rPr>
        <w:t>Одной из важных задач Администрации городского округа является снос самовольных построек или приведение их в соответствие согласно установленным требованиям. В 202</w:t>
      </w:r>
      <w:r w:rsidR="008905C3" w:rsidRPr="008905C3">
        <w:rPr>
          <w:rFonts w:cs="Times New Roman"/>
          <w:color w:val="auto"/>
        </w:rPr>
        <w:t>4</w:t>
      </w:r>
      <w:r w:rsidR="00B620C7" w:rsidRPr="008905C3">
        <w:rPr>
          <w:rFonts w:cs="Times New Roman"/>
          <w:color w:val="auto"/>
        </w:rPr>
        <w:t xml:space="preserve"> году проведё</w:t>
      </w:r>
      <w:r w:rsidRPr="008905C3">
        <w:rPr>
          <w:rFonts w:cs="Times New Roman"/>
          <w:color w:val="auto"/>
        </w:rPr>
        <w:t xml:space="preserve">н снос </w:t>
      </w:r>
      <w:r w:rsidR="005072F4" w:rsidRPr="008905C3">
        <w:rPr>
          <w:rFonts w:cs="Times New Roman"/>
          <w:color w:val="auto"/>
        </w:rPr>
        <w:t>4</w:t>
      </w:r>
      <w:r w:rsidRPr="008905C3">
        <w:rPr>
          <w:rFonts w:cs="Times New Roman"/>
          <w:color w:val="auto"/>
        </w:rPr>
        <w:t xml:space="preserve"> объектов, </w:t>
      </w:r>
      <w:r w:rsidR="005072F4" w:rsidRPr="008905C3">
        <w:rPr>
          <w:rFonts w:cs="Times New Roman"/>
          <w:color w:val="auto"/>
        </w:rPr>
        <w:t>23</w:t>
      </w:r>
      <w:r w:rsidRPr="008905C3">
        <w:rPr>
          <w:rFonts w:cs="Times New Roman"/>
          <w:color w:val="auto"/>
        </w:rPr>
        <w:t xml:space="preserve"> объект</w:t>
      </w:r>
      <w:r w:rsidR="005072F4" w:rsidRPr="008905C3">
        <w:rPr>
          <w:rFonts w:cs="Times New Roman"/>
          <w:color w:val="auto"/>
        </w:rPr>
        <w:t>а</w:t>
      </w:r>
      <w:r w:rsidRPr="008905C3">
        <w:rPr>
          <w:rFonts w:cs="Times New Roman"/>
          <w:color w:val="auto"/>
        </w:rPr>
        <w:t xml:space="preserve"> приведены в соответствие согласно установленным требованиям.</w:t>
      </w:r>
    </w:p>
    <w:p w:rsidR="00BC625D" w:rsidRPr="008905C3" w:rsidRDefault="00BC625D" w:rsidP="00BC625D">
      <w:pPr>
        <w:ind w:firstLine="709"/>
        <w:jc w:val="both"/>
        <w:rPr>
          <w:rFonts w:cs="Times New Roman"/>
          <w:color w:val="auto"/>
        </w:rPr>
      </w:pPr>
      <w:r w:rsidRPr="008905C3">
        <w:rPr>
          <w:rFonts w:cs="Times New Roman"/>
          <w:color w:val="auto"/>
        </w:rPr>
        <w:t xml:space="preserve">Министерством жилищной политики Московской области и Главным управлением государственного строительного </w:t>
      </w:r>
      <w:r w:rsidR="00B620C7" w:rsidRPr="008905C3">
        <w:rPr>
          <w:rFonts w:cs="Times New Roman"/>
          <w:color w:val="auto"/>
        </w:rPr>
        <w:t>надзора Московской области с учё</w:t>
      </w:r>
      <w:r w:rsidRPr="008905C3">
        <w:rPr>
          <w:rFonts w:cs="Times New Roman"/>
          <w:color w:val="auto"/>
        </w:rPr>
        <w:t xml:space="preserve">том мнения Главы городского округа выдано </w:t>
      </w:r>
      <w:r w:rsidR="00F5608D" w:rsidRPr="008905C3">
        <w:rPr>
          <w:rFonts w:cs="Times New Roman"/>
          <w:color w:val="auto"/>
        </w:rPr>
        <w:t>157</w:t>
      </w:r>
      <w:r w:rsidRPr="008905C3">
        <w:rPr>
          <w:rFonts w:cs="Times New Roman"/>
          <w:color w:val="auto"/>
        </w:rPr>
        <w:t xml:space="preserve"> разрешений на строительство (реконструкцию) и </w:t>
      </w:r>
      <w:r w:rsidR="00F5608D" w:rsidRPr="008905C3">
        <w:rPr>
          <w:rFonts w:cs="Times New Roman"/>
          <w:color w:val="auto"/>
        </w:rPr>
        <w:t xml:space="preserve">72 </w:t>
      </w:r>
      <w:r w:rsidRPr="008905C3">
        <w:rPr>
          <w:rFonts w:cs="Times New Roman"/>
          <w:color w:val="auto"/>
        </w:rPr>
        <w:t xml:space="preserve">разрешения на ввод в эксплуатацию по принципу «двух ключей», а также </w:t>
      </w:r>
      <w:r w:rsidR="00F5608D" w:rsidRPr="008905C3">
        <w:rPr>
          <w:rFonts w:cs="Times New Roman"/>
          <w:color w:val="auto"/>
        </w:rPr>
        <w:t xml:space="preserve">34 </w:t>
      </w:r>
      <w:r w:rsidRPr="008905C3">
        <w:rPr>
          <w:rFonts w:cs="Times New Roman"/>
          <w:color w:val="auto"/>
        </w:rPr>
        <w:t xml:space="preserve">разрешения на разработку и </w:t>
      </w:r>
      <w:r w:rsidR="00F5608D" w:rsidRPr="008905C3">
        <w:rPr>
          <w:rFonts w:cs="Times New Roman"/>
          <w:color w:val="auto"/>
        </w:rPr>
        <w:t>26</w:t>
      </w:r>
      <w:r w:rsidRPr="008905C3">
        <w:rPr>
          <w:rFonts w:cs="Times New Roman"/>
          <w:color w:val="auto"/>
        </w:rPr>
        <w:t xml:space="preserve"> разрешений на утверждение проектов планировки территории. Заключено </w:t>
      </w:r>
      <w:r w:rsidR="00F5608D" w:rsidRPr="008905C3">
        <w:rPr>
          <w:rFonts w:cs="Times New Roman"/>
          <w:color w:val="auto"/>
        </w:rPr>
        <w:t>3</w:t>
      </w:r>
      <w:r w:rsidRPr="008905C3">
        <w:rPr>
          <w:rFonts w:cs="Times New Roman"/>
          <w:color w:val="auto"/>
        </w:rPr>
        <w:t xml:space="preserve"> договор</w:t>
      </w:r>
      <w:r w:rsidR="00F5608D" w:rsidRPr="008905C3">
        <w:rPr>
          <w:rFonts w:cs="Times New Roman"/>
          <w:color w:val="auto"/>
        </w:rPr>
        <w:t>а</w:t>
      </w:r>
      <w:r w:rsidRPr="008905C3">
        <w:rPr>
          <w:rFonts w:cs="Times New Roman"/>
          <w:color w:val="auto"/>
        </w:rPr>
        <w:t xml:space="preserve"> о комплексном развитии территорий.</w:t>
      </w:r>
    </w:p>
    <w:p w:rsidR="00F5608D" w:rsidRDefault="00F5608D" w:rsidP="0003542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35425" w:rsidRPr="00035425" w:rsidRDefault="00035425" w:rsidP="0003542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5425">
        <w:rPr>
          <w:rFonts w:ascii="Times New Roman" w:hAnsi="Times New Roman" w:cs="Times New Roman"/>
          <w:color w:val="auto"/>
          <w:sz w:val="24"/>
          <w:szCs w:val="24"/>
        </w:rPr>
        <w:t xml:space="preserve">На территории городского округа Домодедово эксплуатируется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23</w:t>
      </w:r>
      <w:r w:rsidR="00B620C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3542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781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светильник </w:t>
      </w:r>
      <w:r w:rsidRPr="00035425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B620C7">
        <w:rPr>
          <w:rFonts w:ascii="Times New Roman" w:hAnsi="Times New Roman" w:cs="Times New Roman"/>
          <w:color w:val="auto"/>
          <w:sz w:val="24"/>
          <w:szCs w:val="24"/>
        </w:rPr>
        <w:t>ружного освещения. Общая протяжё</w:t>
      </w:r>
      <w:r w:rsidRPr="00035425">
        <w:rPr>
          <w:rFonts w:ascii="Times New Roman" w:hAnsi="Times New Roman" w:cs="Times New Roman"/>
          <w:color w:val="auto"/>
          <w:sz w:val="24"/>
          <w:szCs w:val="24"/>
        </w:rPr>
        <w:t xml:space="preserve">нность линий наружного освещения составляет </w:t>
      </w:r>
      <w:r w:rsidRPr="00035425">
        <w:rPr>
          <w:rFonts w:ascii="Times New Roman" w:hAnsi="Times New Roman" w:cs="Times New Roman"/>
          <w:bCs/>
          <w:color w:val="auto"/>
          <w:sz w:val="24"/>
          <w:szCs w:val="24"/>
        </w:rPr>
        <w:t>918,9</w:t>
      </w:r>
      <w:r w:rsidRPr="00035425">
        <w:rPr>
          <w:rFonts w:ascii="Times New Roman" w:hAnsi="Times New Roman" w:cs="Times New Roman"/>
          <w:color w:val="auto"/>
          <w:sz w:val="24"/>
          <w:szCs w:val="24"/>
        </w:rPr>
        <w:t xml:space="preserve"> км.</w:t>
      </w:r>
      <w:r w:rsidRPr="00035425">
        <w:rPr>
          <w:rFonts w:ascii="Times New Roman" w:hAnsi="Times New Roman" w:cs="Times New Roman"/>
          <w:bCs/>
          <w:color w:val="auto"/>
          <w:sz w:val="24"/>
          <w:szCs w:val="24"/>
        </w:rPr>
        <w:t>   </w:t>
      </w:r>
    </w:p>
    <w:p w:rsidR="00035425" w:rsidRPr="00035425" w:rsidRDefault="00035425" w:rsidP="00035425">
      <w:pPr>
        <w:jc w:val="both"/>
        <w:rPr>
          <w:color w:val="auto"/>
        </w:rPr>
      </w:pPr>
      <w:r w:rsidRPr="00964992">
        <w:rPr>
          <w:color w:val="FF0000"/>
        </w:rPr>
        <w:t xml:space="preserve">            </w:t>
      </w:r>
      <w:r w:rsidRPr="00035425">
        <w:rPr>
          <w:color w:val="auto"/>
        </w:rPr>
        <w:t xml:space="preserve">В рамках реализации проекта «Светлый город» выполнены работы по устройству систем наружного освещения по 3 адресам: д. </w:t>
      </w:r>
      <w:proofErr w:type="spellStart"/>
      <w:r w:rsidRPr="00035425">
        <w:rPr>
          <w:color w:val="auto"/>
        </w:rPr>
        <w:t>Бехтеево</w:t>
      </w:r>
      <w:proofErr w:type="spellEnd"/>
      <w:r w:rsidRPr="00035425">
        <w:rPr>
          <w:color w:val="auto"/>
        </w:rPr>
        <w:t xml:space="preserve">, ул. Владимирская; д. </w:t>
      </w:r>
      <w:proofErr w:type="spellStart"/>
      <w:r w:rsidRPr="00035425">
        <w:rPr>
          <w:color w:val="auto"/>
        </w:rPr>
        <w:t>Артемьево</w:t>
      </w:r>
      <w:proofErr w:type="spellEnd"/>
      <w:r w:rsidRPr="00035425">
        <w:rPr>
          <w:color w:val="auto"/>
        </w:rPr>
        <w:t xml:space="preserve">, ул. Сергея </w:t>
      </w:r>
      <w:proofErr w:type="spellStart"/>
      <w:r w:rsidRPr="00035425">
        <w:rPr>
          <w:color w:val="auto"/>
        </w:rPr>
        <w:t>Жиленко</w:t>
      </w:r>
      <w:proofErr w:type="spellEnd"/>
      <w:r w:rsidRPr="00035425">
        <w:rPr>
          <w:color w:val="auto"/>
        </w:rPr>
        <w:t xml:space="preserve">; д. </w:t>
      </w:r>
      <w:proofErr w:type="spellStart"/>
      <w:r w:rsidRPr="00035425">
        <w:rPr>
          <w:color w:val="auto"/>
        </w:rPr>
        <w:t>Ярлыково</w:t>
      </w:r>
      <w:proofErr w:type="spellEnd"/>
      <w:r w:rsidRPr="00035425">
        <w:rPr>
          <w:color w:val="auto"/>
        </w:rPr>
        <w:t>, ул. Донская.</w:t>
      </w:r>
    </w:p>
    <w:p w:rsidR="00035425" w:rsidRPr="00035425" w:rsidRDefault="00035425" w:rsidP="00035425">
      <w:pPr>
        <w:jc w:val="both"/>
        <w:rPr>
          <w:color w:val="auto"/>
        </w:rPr>
      </w:pPr>
      <w:r>
        <w:rPr>
          <w:color w:val="FF0000"/>
        </w:rPr>
        <w:t>           </w:t>
      </w:r>
      <w:r w:rsidRPr="00035425">
        <w:rPr>
          <w:color w:val="auto"/>
        </w:rPr>
        <w:t>В рамках реализации муниципальной программы «Формирование современной комфортной городской среды» выполнены работы:</w:t>
      </w:r>
    </w:p>
    <w:p w:rsidR="00035425" w:rsidRPr="00035425" w:rsidRDefault="00035425" w:rsidP="00035425">
      <w:pPr>
        <w:ind w:firstLine="360"/>
        <w:jc w:val="both"/>
        <w:rPr>
          <w:color w:val="auto"/>
        </w:rPr>
      </w:pPr>
      <w:r w:rsidRPr="00035425">
        <w:rPr>
          <w:color w:val="auto"/>
        </w:rPr>
        <w:t>- по устройству и капитальному ремонту систем наружного освещения по 43 адресам;</w:t>
      </w:r>
    </w:p>
    <w:p w:rsidR="00035425" w:rsidRPr="00035425" w:rsidRDefault="00035425" w:rsidP="00035425">
      <w:pPr>
        <w:ind w:firstLine="360"/>
        <w:jc w:val="both"/>
        <w:rPr>
          <w:color w:val="auto"/>
        </w:rPr>
      </w:pPr>
      <w:r w:rsidRPr="00035425">
        <w:rPr>
          <w:color w:val="auto"/>
        </w:rPr>
        <w:lastRenderedPageBreak/>
        <w:t>- по установке праздничных консолей</w:t>
      </w:r>
      <w:r>
        <w:rPr>
          <w:color w:val="auto"/>
        </w:rPr>
        <w:t xml:space="preserve"> </w:t>
      </w:r>
      <w:r w:rsidRPr="00035425">
        <w:rPr>
          <w:color w:val="auto"/>
        </w:rPr>
        <w:t>на опорах наружного освещения вдоль Каширского шоссе и ул. Советская</w:t>
      </w:r>
      <w:r>
        <w:rPr>
          <w:color w:val="auto"/>
        </w:rPr>
        <w:t xml:space="preserve"> (76 шт.)</w:t>
      </w:r>
      <w:r w:rsidRPr="00035425">
        <w:rPr>
          <w:color w:val="auto"/>
        </w:rPr>
        <w:t xml:space="preserve">; </w:t>
      </w:r>
    </w:p>
    <w:p w:rsidR="00035425" w:rsidRPr="00035425" w:rsidRDefault="00035425" w:rsidP="00035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jc w:val="both"/>
        <w:rPr>
          <w:color w:val="auto"/>
        </w:rPr>
      </w:pPr>
      <w:r w:rsidRPr="00035425">
        <w:rPr>
          <w:color w:val="auto"/>
        </w:rPr>
        <w:t xml:space="preserve">- по демонтажу старых обесточенных опор воздушных линий электропередач в </w:t>
      </w:r>
      <w:proofErr w:type="spellStart"/>
      <w:r w:rsidRPr="00035425">
        <w:rPr>
          <w:color w:val="auto"/>
        </w:rPr>
        <w:t>мкр</w:t>
      </w:r>
      <w:proofErr w:type="spellEnd"/>
      <w:r w:rsidRPr="00035425">
        <w:rPr>
          <w:color w:val="auto"/>
        </w:rPr>
        <w:t xml:space="preserve">. Белые Столбы, Ямском административном округе, </w:t>
      </w:r>
      <w:proofErr w:type="spellStart"/>
      <w:r w:rsidRPr="00035425">
        <w:rPr>
          <w:color w:val="auto"/>
        </w:rPr>
        <w:t>Повадинском</w:t>
      </w:r>
      <w:proofErr w:type="spellEnd"/>
      <w:r w:rsidRPr="00035425">
        <w:rPr>
          <w:color w:val="auto"/>
        </w:rPr>
        <w:t xml:space="preserve"> административном округе</w:t>
      </w:r>
      <w:r>
        <w:rPr>
          <w:color w:val="auto"/>
        </w:rPr>
        <w:t xml:space="preserve"> (31 шт.)</w:t>
      </w:r>
      <w:r w:rsidRPr="00035425">
        <w:rPr>
          <w:color w:val="auto"/>
        </w:rPr>
        <w:t>.</w:t>
      </w:r>
    </w:p>
    <w:p w:rsidR="00BA25D6" w:rsidRPr="00035425" w:rsidRDefault="00BA25D6" w:rsidP="000304EE">
      <w:pPr>
        <w:ind w:firstLine="709"/>
        <w:jc w:val="both"/>
        <w:rPr>
          <w:color w:val="auto"/>
          <w:highlight w:val="yellow"/>
        </w:rPr>
      </w:pPr>
    </w:p>
    <w:p w:rsidR="00E47E7D" w:rsidRDefault="00E47E7D" w:rsidP="00E47E7D">
      <w:pPr>
        <w:ind w:firstLine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Style w:val="ac"/>
        </w:rPr>
        <w:t xml:space="preserve">В реестре муниципального имущества городского округа Домодедово находится </w:t>
      </w:r>
      <w:r>
        <w:t>206,708</w:t>
      </w:r>
      <w:r>
        <w:rPr>
          <w:rStyle w:val="ac"/>
        </w:rPr>
        <w:t xml:space="preserve"> тыс. кв. м жилых помещений, </w:t>
      </w:r>
      <w:r>
        <w:t>508,2 т</w:t>
      </w:r>
      <w:r>
        <w:rPr>
          <w:rStyle w:val="ac"/>
        </w:rPr>
        <w:t>ыс. кв. м нежилых помещений, 2 352 дороги, 801 земельный участок.</w:t>
      </w:r>
    </w:p>
    <w:p w:rsidR="00312879" w:rsidRPr="00312879" w:rsidRDefault="00312879" w:rsidP="00312879">
      <w:pPr>
        <w:ind w:firstLine="709"/>
        <w:jc w:val="both"/>
        <w:rPr>
          <w:rStyle w:val="ac"/>
          <w:color w:val="auto"/>
        </w:rPr>
      </w:pPr>
      <w:r w:rsidRPr="00312879">
        <w:rPr>
          <w:rStyle w:val="ac"/>
          <w:color w:val="auto"/>
        </w:rPr>
        <w:t xml:space="preserve">По состоянию на 31.12.2024 действует 144 договора безвозмездного пользования муниципальным имуществом. </w:t>
      </w:r>
    </w:p>
    <w:p w:rsidR="00312879" w:rsidRPr="00EC2501" w:rsidRDefault="00312879" w:rsidP="00312879">
      <w:pPr>
        <w:ind w:firstLine="709"/>
        <w:jc w:val="both"/>
        <w:rPr>
          <w:rStyle w:val="ac"/>
          <w:color w:val="auto"/>
        </w:rPr>
      </w:pPr>
      <w:r w:rsidRPr="00312879">
        <w:rPr>
          <w:rStyle w:val="ac"/>
          <w:color w:val="auto"/>
        </w:rPr>
        <w:t>Передан в аренду 101 объект 64 арендаторам. Общая площадь помещений составляет 14 524,85 кв. м. Г</w:t>
      </w:r>
      <w:r w:rsidR="00947BFE">
        <w:rPr>
          <w:rStyle w:val="ac"/>
          <w:color w:val="auto"/>
        </w:rPr>
        <w:t>одовая арендная плата по заключё</w:t>
      </w:r>
      <w:r w:rsidRPr="00312879">
        <w:rPr>
          <w:rStyle w:val="ac"/>
          <w:color w:val="auto"/>
        </w:rPr>
        <w:t xml:space="preserve">нным договорам составляет 50 466,76 тыс. руб. Кроме того, действует 941 договор аренды земельных </w:t>
      </w:r>
      <w:r w:rsidR="00947BFE">
        <w:rPr>
          <w:rStyle w:val="ac"/>
          <w:color w:val="auto"/>
        </w:rPr>
        <w:t>участков (1888 земельных участков</w:t>
      </w:r>
      <w:r w:rsidRPr="00312879">
        <w:rPr>
          <w:rStyle w:val="ac"/>
          <w:color w:val="auto"/>
        </w:rPr>
        <w:t xml:space="preserve"> пере</w:t>
      </w:r>
      <w:r w:rsidR="00947BFE">
        <w:rPr>
          <w:rStyle w:val="ac"/>
          <w:color w:val="auto"/>
        </w:rPr>
        <w:t>даны в аренду) общей площадью 1</w:t>
      </w:r>
      <w:r w:rsidRPr="00312879">
        <w:rPr>
          <w:rStyle w:val="ac"/>
          <w:color w:val="auto"/>
        </w:rPr>
        <w:t>118,62 га. Годовая арендная плата составляет 444 052,14 тыс. руб.</w:t>
      </w:r>
    </w:p>
    <w:p w:rsidR="0039769D" w:rsidRPr="00C17A17" w:rsidRDefault="0039769D" w:rsidP="000304EE">
      <w:pPr>
        <w:ind w:firstLine="709"/>
        <w:jc w:val="both"/>
        <w:rPr>
          <w:rStyle w:val="ac"/>
          <w:color w:val="auto"/>
        </w:rPr>
      </w:pPr>
      <w:r w:rsidRPr="00C17A17">
        <w:rPr>
          <w:rStyle w:val="ac"/>
          <w:color w:val="auto"/>
        </w:rPr>
        <w:t>Админ</w:t>
      </w:r>
      <w:r w:rsidR="00947BFE">
        <w:rPr>
          <w:rStyle w:val="ac"/>
          <w:color w:val="auto"/>
        </w:rPr>
        <w:t>истрацией городского округа ведё</w:t>
      </w:r>
      <w:r w:rsidRPr="00C17A17">
        <w:rPr>
          <w:rStyle w:val="ac"/>
          <w:color w:val="auto"/>
        </w:rPr>
        <w:t>тся работа по обеспечению жилыми помещен</w:t>
      </w:r>
      <w:r w:rsidR="00947BFE">
        <w:rPr>
          <w:rStyle w:val="ac"/>
          <w:color w:val="auto"/>
        </w:rPr>
        <w:t>иями граждан, состоящих на учё</w:t>
      </w:r>
      <w:r w:rsidRPr="00C17A17">
        <w:rPr>
          <w:rStyle w:val="ac"/>
          <w:color w:val="auto"/>
        </w:rPr>
        <w:t>те по улучшению жилищных условий.</w:t>
      </w:r>
    </w:p>
    <w:p w:rsidR="004570AF" w:rsidRPr="00855CB5" w:rsidRDefault="004570AF" w:rsidP="004570AF">
      <w:pPr>
        <w:ind w:firstLine="709"/>
        <w:jc w:val="both"/>
        <w:rPr>
          <w:rFonts w:eastAsia="Calibri"/>
        </w:rPr>
      </w:pPr>
      <w:r w:rsidRPr="00855CB5">
        <w:rPr>
          <w:rFonts w:eastAsia="Calibri"/>
        </w:rPr>
        <w:t>В список граждан в качестве нуждающихся в жилых помещениях по состоянию на 01.01.2025 включено 256 семей.</w:t>
      </w:r>
    </w:p>
    <w:p w:rsidR="004570AF" w:rsidRPr="003D15E3" w:rsidRDefault="004570AF" w:rsidP="004570AF">
      <w:pPr>
        <w:ind w:firstLine="709"/>
        <w:jc w:val="both"/>
        <w:rPr>
          <w:rFonts w:eastAsia="Calibri"/>
        </w:rPr>
      </w:pPr>
      <w:r w:rsidRPr="003D15E3">
        <w:rPr>
          <w:rFonts w:eastAsia="Calibri"/>
        </w:rPr>
        <w:t>За 2024 год улучшили жилищные условия 19 семей, в том числе:</w:t>
      </w:r>
    </w:p>
    <w:p w:rsidR="004570AF" w:rsidRPr="003D15E3" w:rsidRDefault="004570AF" w:rsidP="004570AF">
      <w:pPr>
        <w:ind w:firstLine="709"/>
        <w:jc w:val="both"/>
      </w:pPr>
      <w:r w:rsidRPr="003D15E3">
        <w:t>- 1 многодетная семья;</w:t>
      </w:r>
    </w:p>
    <w:p w:rsidR="004570AF" w:rsidRPr="003D15E3" w:rsidRDefault="004570AF" w:rsidP="004570AF">
      <w:pPr>
        <w:ind w:firstLine="709"/>
        <w:jc w:val="both"/>
      </w:pPr>
      <w:r w:rsidRPr="003D15E3">
        <w:t xml:space="preserve">- 3 семьи сняли статус служебного жилья; </w:t>
      </w:r>
    </w:p>
    <w:p w:rsidR="004570AF" w:rsidRPr="003D15E3" w:rsidRDefault="004570AF" w:rsidP="004570AF">
      <w:pPr>
        <w:ind w:firstLine="709"/>
        <w:jc w:val="both"/>
      </w:pPr>
      <w:r w:rsidRPr="003D15E3">
        <w:t xml:space="preserve">- </w:t>
      </w:r>
      <w:r>
        <w:t>1 инвалид;</w:t>
      </w:r>
    </w:p>
    <w:p w:rsidR="00947BFE" w:rsidRDefault="00947BFE" w:rsidP="00947BFE">
      <w:pPr>
        <w:ind w:firstLine="709"/>
        <w:jc w:val="both"/>
      </w:pPr>
      <w:r>
        <w:t>- 5 семей очередников.</w:t>
      </w:r>
    </w:p>
    <w:p w:rsidR="004570AF" w:rsidRPr="004D22CE" w:rsidRDefault="004570AF" w:rsidP="00947BFE">
      <w:pPr>
        <w:ind w:firstLine="709"/>
        <w:jc w:val="both"/>
      </w:pPr>
      <w:r w:rsidRPr="004D22CE">
        <w:t>9 семей улучшили жилищные условия самостоятельно.</w:t>
      </w:r>
    </w:p>
    <w:p w:rsidR="004570AF" w:rsidRPr="003D15E3" w:rsidRDefault="004570AF" w:rsidP="004570AF">
      <w:pPr>
        <w:ind w:firstLine="709"/>
        <w:jc w:val="both"/>
      </w:pPr>
      <w:r w:rsidRPr="003D15E3">
        <w:t xml:space="preserve">Переселены из аварийного и ветхого фонда 23 семьи. </w:t>
      </w:r>
    </w:p>
    <w:p w:rsidR="004570AF" w:rsidRPr="003D15E3" w:rsidRDefault="004570AF" w:rsidP="004570AF">
      <w:pPr>
        <w:ind w:firstLine="709"/>
        <w:jc w:val="both"/>
      </w:pPr>
      <w:r w:rsidRPr="003D15E3">
        <w:t>Жилым</w:t>
      </w:r>
      <w:r w:rsidR="00947BFE">
        <w:t>и помещениями обеспечены 24 ребё</w:t>
      </w:r>
      <w:r w:rsidRPr="003D15E3">
        <w:t xml:space="preserve">нка-сироты. </w:t>
      </w:r>
    </w:p>
    <w:p w:rsidR="00086801" w:rsidRPr="00AB18B7" w:rsidRDefault="00086801" w:rsidP="00AB18B7">
      <w:pPr>
        <w:ind w:firstLine="567"/>
        <w:jc w:val="both"/>
        <w:rPr>
          <w:rStyle w:val="ac"/>
        </w:rPr>
      </w:pPr>
      <w:r w:rsidRPr="00086801">
        <w:rPr>
          <w:rStyle w:val="ac"/>
          <w:color w:val="auto"/>
        </w:rPr>
        <w:t>136 земельных участков бесплатно предоставлен</w:t>
      </w:r>
      <w:r w:rsidR="00947BFE">
        <w:rPr>
          <w:rStyle w:val="ac"/>
          <w:color w:val="auto"/>
        </w:rPr>
        <w:t>ы</w:t>
      </w:r>
      <w:r w:rsidRPr="00086801">
        <w:rPr>
          <w:rStyle w:val="ac"/>
          <w:color w:val="auto"/>
        </w:rPr>
        <w:t xml:space="preserve"> </w:t>
      </w:r>
      <w:r w:rsidR="00947BFE" w:rsidRPr="00086801">
        <w:rPr>
          <w:rStyle w:val="ac"/>
          <w:color w:val="auto"/>
        </w:rPr>
        <w:t xml:space="preserve">в собственность </w:t>
      </w:r>
      <w:r w:rsidRPr="00086801">
        <w:rPr>
          <w:rStyle w:val="ac"/>
          <w:color w:val="auto"/>
        </w:rPr>
        <w:t>многодетным семьям.</w:t>
      </w:r>
      <w:r w:rsidR="00AB18B7">
        <w:rPr>
          <w:rStyle w:val="ac"/>
          <w:color w:val="auto"/>
        </w:rPr>
        <w:t xml:space="preserve"> </w:t>
      </w:r>
      <w:r w:rsidR="00AB18B7" w:rsidRPr="00261EFC">
        <w:t>22 многодетные семьи получили выплаты за земельный участок.</w:t>
      </w:r>
    </w:p>
    <w:p w:rsidR="00086801" w:rsidRPr="00086801" w:rsidRDefault="00086801" w:rsidP="00086801">
      <w:pPr>
        <w:ind w:firstLine="709"/>
        <w:jc w:val="both"/>
        <w:rPr>
          <w:color w:val="auto"/>
        </w:rPr>
      </w:pPr>
      <w:r w:rsidRPr="00086801">
        <w:rPr>
          <w:color w:val="auto"/>
        </w:rPr>
        <w:t>С начала реализации Закона Московской области от 01.06.2011 № 73/2011-ОЗ «О бесплатном предоставлении земельных участков многодетным семьям в Московской области» обеспечено земельными участками 1111 многодетных семей.</w:t>
      </w:r>
    </w:p>
    <w:p w:rsidR="00086801" w:rsidRPr="003968DE" w:rsidRDefault="00086801" w:rsidP="00086801">
      <w:pPr>
        <w:ind w:firstLine="709"/>
        <w:jc w:val="both"/>
        <w:rPr>
          <w:color w:val="auto"/>
        </w:rPr>
      </w:pPr>
      <w:r w:rsidRPr="00086801">
        <w:rPr>
          <w:rFonts w:cs="Times New Roman"/>
          <w:color w:val="auto"/>
        </w:rPr>
        <w:t xml:space="preserve">В деревне </w:t>
      </w:r>
      <w:proofErr w:type="spellStart"/>
      <w:r w:rsidRPr="00086801">
        <w:rPr>
          <w:rFonts w:cs="Times New Roman"/>
          <w:color w:val="auto"/>
        </w:rPr>
        <w:t>К</w:t>
      </w:r>
      <w:r w:rsidR="00947BFE">
        <w:rPr>
          <w:rFonts w:cs="Times New Roman"/>
          <w:color w:val="auto"/>
        </w:rPr>
        <w:t>урганье</w:t>
      </w:r>
      <w:proofErr w:type="spellEnd"/>
      <w:r w:rsidR="00947BFE">
        <w:rPr>
          <w:rFonts w:cs="Times New Roman"/>
          <w:color w:val="auto"/>
        </w:rPr>
        <w:t xml:space="preserve"> активно развивается посё</w:t>
      </w:r>
      <w:r w:rsidRPr="00086801">
        <w:rPr>
          <w:rFonts w:cs="Times New Roman"/>
          <w:color w:val="auto"/>
        </w:rPr>
        <w:t>лок для медиков «Спасибо врачам». Из 125 участков, предоставленных медицинским работникам, на 32 участках уже построены жилые дома. В п</w:t>
      </w:r>
      <w:r w:rsidR="00947BFE">
        <w:rPr>
          <w:rFonts w:cs="Times New Roman"/>
          <w:color w:val="auto"/>
        </w:rPr>
        <w:t>осё</w:t>
      </w:r>
      <w:r w:rsidRPr="00086801">
        <w:rPr>
          <w:rFonts w:cs="Times New Roman"/>
          <w:color w:val="auto"/>
        </w:rPr>
        <w:t>лке установлены трансформаторы, подведено электричество, обустроены временные дороги</w:t>
      </w:r>
      <w:r w:rsidR="00947BFE">
        <w:rPr>
          <w:rFonts w:cs="Times New Roman"/>
          <w:color w:val="auto"/>
        </w:rPr>
        <w:t xml:space="preserve"> переходного типа покрытия, ведё</w:t>
      </w:r>
      <w:r w:rsidRPr="00086801">
        <w:rPr>
          <w:rFonts w:cs="Times New Roman"/>
          <w:color w:val="auto"/>
        </w:rPr>
        <w:t>тся подготовка к строительно-монтажным работам сетей газоснабжения, а также корректировка проекта по водоснабжению и водоотведению.</w:t>
      </w:r>
      <w:r w:rsidRPr="003968DE">
        <w:rPr>
          <w:rFonts w:cs="Times New Roman"/>
          <w:color w:val="auto"/>
        </w:rPr>
        <w:t xml:space="preserve"> </w:t>
      </w:r>
    </w:p>
    <w:p w:rsidR="00011505" w:rsidRPr="00097A0E" w:rsidRDefault="00011505" w:rsidP="000304EE">
      <w:pPr>
        <w:ind w:firstLine="709"/>
        <w:jc w:val="both"/>
        <w:rPr>
          <w:color w:val="auto"/>
          <w:highlight w:val="yellow"/>
        </w:rPr>
      </w:pPr>
    </w:p>
    <w:p w:rsidR="00011505" w:rsidRDefault="00011505" w:rsidP="00011505">
      <w:pPr>
        <w:ind w:firstLine="709"/>
        <w:jc w:val="both"/>
        <w:rPr>
          <w:color w:val="1F497D"/>
        </w:rPr>
      </w:pPr>
      <w:r w:rsidRPr="00011505">
        <w:rPr>
          <w:color w:val="auto"/>
        </w:rPr>
        <w:t xml:space="preserve">272 </w:t>
      </w:r>
      <w:r w:rsidRPr="00011505">
        <w:rPr>
          <w:rStyle w:val="ac"/>
          <w:color w:val="auto"/>
        </w:rPr>
        <w:t>земельных участка продано в собственность без торгов физическим и юридическим</w:t>
      </w:r>
      <w:r w:rsidRPr="00011505">
        <w:rPr>
          <w:rStyle w:val="ac"/>
        </w:rPr>
        <w:t xml:space="preserve"> лицам. В бюджет городского округа поступило 301,92 млн руб. Заключено 802 </w:t>
      </w:r>
      <w:r w:rsidRPr="00011505">
        <w:t>соглашения по перераспределению земель. В бюджет городского округа поступило 226,34 млн руб.</w:t>
      </w:r>
    </w:p>
    <w:p w:rsidR="00011505" w:rsidRPr="00097A0E" w:rsidRDefault="00011505" w:rsidP="00393BA5">
      <w:pPr>
        <w:ind w:firstLine="709"/>
        <w:jc w:val="both"/>
        <w:rPr>
          <w:color w:val="1F497D"/>
          <w:highlight w:val="yellow"/>
        </w:rPr>
      </w:pPr>
    </w:p>
    <w:p w:rsidR="008C523B" w:rsidRPr="00651DED" w:rsidRDefault="00563549" w:rsidP="008C523B">
      <w:pPr>
        <w:pStyle w:val="xmso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841FB">
        <w:rPr>
          <w:rStyle w:val="xa"/>
          <w:rFonts w:ascii="Times New Roman" w:hAnsi="Times New Roman"/>
          <w:sz w:val="24"/>
          <w:szCs w:val="24"/>
        </w:rPr>
        <w:t>В 202</w:t>
      </w:r>
      <w:r w:rsidR="00397CD1" w:rsidRPr="00E841FB">
        <w:rPr>
          <w:rStyle w:val="xa"/>
          <w:rFonts w:ascii="Times New Roman" w:hAnsi="Times New Roman"/>
          <w:sz w:val="24"/>
          <w:szCs w:val="24"/>
        </w:rPr>
        <w:t>4</w:t>
      </w:r>
      <w:r w:rsidRPr="00E841FB">
        <w:rPr>
          <w:rStyle w:val="xa"/>
          <w:rFonts w:ascii="Times New Roman" w:hAnsi="Times New Roman"/>
          <w:sz w:val="24"/>
          <w:szCs w:val="24"/>
        </w:rPr>
        <w:t xml:space="preserve"> году проведен</w:t>
      </w:r>
      <w:r w:rsidR="00E841FB" w:rsidRPr="00E841FB">
        <w:rPr>
          <w:rStyle w:val="xa"/>
          <w:rFonts w:ascii="Times New Roman" w:hAnsi="Times New Roman"/>
          <w:sz w:val="24"/>
          <w:szCs w:val="24"/>
        </w:rPr>
        <w:t>о</w:t>
      </w:r>
      <w:r w:rsidRPr="00E841FB">
        <w:rPr>
          <w:rStyle w:val="xa"/>
          <w:rFonts w:ascii="Times New Roman" w:hAnsi="Times New Roman"/>
          <w:sz w:val="24"/>
          <w:szCs w:val="24"/>
        </w:rPr>
        <w:t xml:space="preserve"> </w:t>
      </w:r>
      <w:r w:rsidR="00E841FB" w:rsidRPr="00E841FB">
        <w:rPr>
          <w:rStyle w:val="xa"/>
          <w:rFonts w:ascii="Times New Roman" w:hAnsi="Times New Roman"/>
          <w:sz w:val="24"/>
          <w:szCs w:val="24"/>
        </w:rPr>
        <w:t>214</w:t>
      </w:r>
      <w:r w:rsidRPr="00E841FB">
        <w:rPr>
          <w:rStyle w:val="xa"/>
          <w:rFonts w:ascii="Times New Roman" w:hAnsi="Times New Roman"/>
          <w:sz w:val="24"/>
          <w:szCs w:val="24"/>
        </w:rPr>
        <w:t xml:space="preserve"> </w:t>
      </w:r>
      <w:r w:rsidR="008C523B" w:rsidRPr="00E841FB">
        <w:rPr>
          <w:rStyle w:val="xa"/>
          <w:rFonts w:ascii="Times New Roman" w:hAnsi="Times New Roman"/>
          <w:sz w:val="24"/>
          <w:szCs w:val="24"/>
        </w:rPr>
        <w:t>аукцион</w:t>
      </w:r>
      <w:r w:rsidR="00E841FB" w:rsidRPr="00E841FB">
        <w:rPr>
          <w:rStyle w:val="xa"/>
          <w:rFonts w:ascii="Times New Roman" w:hAnsi="Times New Roman"/>
          <w:sz w:val="24"/>
          <w:szCs w:val="24"/>
        </w:rPr>
        <w:t>ов</w:t>
      </w:r>
      <w:r w:rsidR="008C523B" w:rsidRPr="00651DED">
        <w:rPr>
          <w:rStyle w:val="xa"/>
          <w:rFonts w:ascii="Times New Roman" w:hAnsi="Times New Roman"/>
          <w:sz w:val="24"/>
          <w:szCs w:val="24"/>
        </w:rPr>
        <w:t xml:space="preserve">: на заключение договоров аренды и купли-продажи земельных участков, </w:t>
      </w:r>
      <w:r w:rsidR="00651DED">
        <w:rPr>
          <w:rStyle w:val="xa"/>
          <w:rFonts w:ascii="Times New Roman" w:hAnsi="Times New Roman"/>
          <w:sz w:val="24"/>
          <w:szCs w:val="24"/>
        </w:rPr>
        <w:t>аренды и купли-продажи муниципального имущества</w:t>
      </w:r>
      <w:r w:rsidR="00651DED" w:rsidRPr="00651DED">
        <w:rPr>
          <w:rStyle w:val="xa"/>
          <w:rFonts w:ascii="Times New Roman" w:hAnsi="Times New Roman"/>
          <w:sz w:val="24"/>
          <w:szCs w:val="24"/>
        </w:rPr>
        <w:t xml:space="preserve">, </w:t>
      </w:r>
      <w:r w:rsidR="008C523B" w:rsidRPr="00651DED">
        <w:rPr>
          <w:rFonts w:ascii="Times New Roman" w:hAnsi="Times New Roman"/>
          <w:sz w:val="24"/>
          <w:szCs w:val="24"/>
        </w:rPr>
        <w:t xml:space="preserve">на право размещения нестационарного торгового объекта на территории городского округа Домодедово, на право заключения </w:t>
      </w:r>
      <w:r w:rsidR="00651DED">
        <w:rPr>
          <w:rFonts w:ascii="Times New Roman" w:hAnsi="Times New Roman"/>
          <w:sz w:val="24"/>
          <w:szCs w:val="24"/>
        </w:rPr>
        <w:t>договора на организацию ярмарок, на установку и эксплуатацию рекламной конструкции.</w:t>
      </w:r>
    </w:p>
    <w:p w:rsidR="00AB0BE0" w:rsidRPr="007220CB" w:rsidRDefault="007220CB" w:rsidP="00AB0BE0">
      <w:pPr>
        <w:pStyle w:val="xmso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220CB">
        <w:rPr>
          <w:rStyle w:val="xa"/>
          <w:rFonts w:ascii="Times New Roman" w:hAnsi="Times New Roman"/>
          <w:sz w:val="24"/>
          <w:szCs w:val="24"/>
        </w:rPr>
        <w:t>112</w:t>
      </w:r>
      <w:r w:rsidR="00AB0BE0" w:rsidRPr="007220CB">
        <w:rPr>
          <w:rStyle w:val="xa"/>
          <w:rFonts w:ascii="Times New Roman" w:hAnsi="Times New Roman"/>
          <w:sz w:val="24"/>
          <w:szCs w:val="24"/>
        </w:rPr>
        <w:t xml:space="preserve"> земельны</w:t>
      </w:r>
      <w:r w:rsidRPr="007220CB">
        <w:rPr>
          <w:rStyle w:val="xa"/>
          <w:rFonts w:ascii="Times New Roman" w:hAnsi="Times New Roman"/>
          <w:sz w:val="24"/>
          <w:szCs w:val="24"/>
        </w:rPr>
        <w:t>х</w:t>
      </w:r>
      <w:r w:rsidR="00AB0BE0" w:rsidRPr="007220CB">
        <w:rPr>
          <w:rStyle w:val="xa"/>
          <w:rFonts w:ascii="Times New Roman" w:hAnsi="Times New Roman"/>
          <w:sz w:val="24"/>
          <w:szCs w:val="24"/>
        </w:rPr>
        <w:t xml:space="preserve"> </w:t>
      </w:r>
      <w:r w:rsidRPr="007220CB">
        <w:rPr>
          <w:rStyle w:val="xa"/>
          <w:rFonts w:ascii="Times New Roman" w:hAnsi="Times New Roman"/>
          <w:sz w:val="24"/>
          <w:szCs w:val="24"/>
        </w:rPr>
        <w:t>участков</w:t>
      </w:r>
      <w:r w:rsidR="00AB0BE0" w:rsidRPr="007220CB">
        <w:rPr>
          <w:rStyle w:val="xa"/>
          <w:rFonts w:ascii="Times New Roman" w:hAnsi="Times New Roman"/>
          <w:sz w:val="24"/>
          <w:szCs w:val="24"/>
        </w:rPr>
        <w:t xml:space="preserve"> предоставле</w:t>
      </w:r>
      <w:r w:rsidR="00563549" w:rsidRPr="007220CB">
        <w:rPr>
          <w:rStyle w:val="xa"/>
          <w:rFonts w:ascii="Times New Roman" w:hAnsi="Times New Roman"/>
          <w:sz w:val="24"/>
          <w:szCs w:val="24"/>
        </w:rPr>
        <w:t>н</w:t>
      </w:r>
      <w:r w:rsidRPr="007220CB">
        <w:rPr>
          <w:rStyle w:val="xa"/>
          <w:rFonts w:ascii="Times New Roman" w:hAnsi="Times New Roman"/>
          <w:sz w:val="24"/>
          <w:szCs w:val="24"/>
        </w:rPr>
        <w:t>о</w:t>
      </w:r>
      <w:r w:rsidR="00563549" w:rsidRPr="007220CB">
        <w:rPr>
          <w:rStyle w:val="xa"/>
          <w:rFonts w:ascii="Times New Roman" w:hAnsi="Times New Roman"/>
          <w:sz w:val="24"/>
          <w:szCs w:val="24"/>
        </w:rPr>
        <w:t xml:space="preserve"> в аренду, </w:t>
      </w:r>
      <w:r w:rsidRPr="007220CB">
        <w:rPr>
          <w:rStyle w:val="xa"/>
          <w:rFonts w:ascii="Times New Roman" w:hAnsi="Times New Roman"/>
          <w:sz w:val="24"/>
          <w:szCs w:val="24"/>
        </w:rPr>
        <w:t>57</w:t>
      </w:r>
      <w:r w:rsidR="00947BFE">
        <w:rPr>
          <w:rStyle w:val="xa"/>
          <w:rFonts w:ascii="Times New Roman" w:hAnsi="Times New Roman"/>
          <w:sz w:val="24"/>
          <w:szCs w:val="24"/>
        </w:rPr>
        <w:t xml:space="preserve"> земельных участков</w:t>
      </w:r>
      <w:r w:rsidR="00563549" w:rsidRPr="007220CB">
        <w:rPr>
          <w:rStyle w:val="xa"/>
          <w:rFonts w:ascii="Times New Roman" w:hAnsi="Times New Roman"/>
          <w:sz w:val="24"/>
          <w:szCs w:val="24"/>
        </w:rPr>
        <w:t xml:space="preserve"> </w:t>
      </w:r>
      <w:r w:rsidR="00AB0BE0" w:rsidRPr="007220CB">
        <w:rPr>
          <w:rStyle w:val="xa"/>
          <w:rFonts w:ascii="Times New Roman" w:hAnsi="Times New Roman"/>
          <w:sz w:val="24"/>
          <w:szCs w:val="24"/>
        </w:rPr>
        <w:t xml:space="preserve">проданы в собственность. </w:t>
      </w:r>
      <w:r w:rsidRPr="007220CB">
        <w:rPr>
          <w:rStyle w:val="xa"/>
          <w:rFonts w:ascii="Times New Roman" w:hAnsi="Times New Roman"/>
          <w:sz w:val="24"/>
          <w:szCs w:val="24"/>
        </w:rPr>
        <w:t>4</w:t>
      </w:r>
      <w:r w:rsidR="00563549" w:rsidRPr="007220CB">
        <w:rPr>
          <w:rStyle w:val="xa"/>
          <w:rFonts w:ascii="Times New Roman" w:hAnsi="Times New Roman"/>
          <w:sz w:val="24"/>
          <w:szCs w:val="24"/>
        </w:rPr>
        <w:t xml:space="preserve"> </w:t>
      </w:r>
      <w:r w:rsidRPr="007220CB">
        <w:rPr>
          <w:rStyle w:val="xa"/>
          <w:rFonts w:ascii="Times New Roman" w:hAnsi="Times New Roman"/>
          <w:sz w:val="24"/>
          <w:szCs w:val="24"/>
        </w:rPr>
        <w:t>помещени</w:t>
      </w:r>
      <w:r>
        <w:rPr>
          <w:rStyle w:val="xa"/>
          <w:rFonts w:ascii="Times New Roman" w:hAnsi="Times New Roman"/>
          <w:sz w:val="24"/>
          <w:szCs w:val="24"/>
        </w:rPr>
        <w:t xml:space="preserve">я </w:t>
      </w:r>
      <w:r w:rsidRPr="007220CB">
        <w:rPr>
          <w:rStyle w:val="xa"/>
          <w:rFonts w:ascii="Times New Roman" w:hAnsi="Times New Roman"/>
          <w:sz w:val="24"/>
          <w:szCs w:val="24"/>
        </w:rPr>
        <w:t>предоставлены</w:t>
      </w:r>
      <w:r>
        <w:rPr>
          <w:rStyle w:val="xa"/>
          <w:rFonts w:ascii="Times New Roman" w:hAnsi="Times New Roman"/>
          <w:sz w:val="24"/>
          <w:szCs w:val="24"/>
        </w:rPr>
        <w:t xml:space="preserve"> в аренду, 5 помещений проданы в собственность. </w:t>
      </w:r>
      <w:r w:rsidR="00AB0BE0" w:rsidRPr="007220CB">
        <w:rPr>
          <w:rStyle w:val="xa"/>
          <w:rFonts w:ascii="Times New Roman" w:hAnsi="Times New Roman"/>
          <w:sz w:val="24"/>
          <w:szCs w:val="24"/>
        </w:rPr>
        <w:t xml:space="preserve"> Заключен</w:t>
      </w:r>
      <w:r w:rsidRPr="007220CB">
        <w:rPr>
          <w:rStyle w:val="xa"/>
          <w:rFonts w:ascii="Times New Roman" w:hAnsi="Times New Roman"/>
          <w:sz w:val="24"/>
          <w:szCs w:val="24"/>
        </w:rPr>
        <w:t>о</w:t>
      </w:r>
      <w:r w:rsidR="00AB0BE0" w:rsidRPr="007220CB">
        <w:rPr>
          <w:rStyle w:val="xa"/>
          <w:rFonts w:ascii="Times New Roman" w:hAnsi="Times New Roman"/>
          <w:sz w:val="24"/>
          <w:szCs w:val="24"/>
        </w:rPr>
        <w:t xml:space="preserve"> </w:t>
      </w:r>
      <w:r w:rsidRPr="007220CB">
        <w:rPr>
          <w:rStyle w:val="xa"/>
          <w:rFonts w:ascii="Times New Roman" w:hAnsi="Times New Roman"/>
          <w:sz w:val="24"/>
          <w:szCs w:val="24"/>
        </w:rPr>
        <w:t>5</w:t>
      </w:r>
      <w:r w:rsidR="00AB0BE0" w:rsidRPr="007220CB">
        <w:rPr>
          <w:rStyle w:val="xa"/>
          <w:rFonts w:ascii="Times New Roman" w:hAnsi="Times New Roman"/>
          <w:sz w:val="24"/>
          <w:szCs w:val="24"/>
        </w:rPr>
        <w:t xml:space="preserve"> договор</w:t>
      </w:r>
      <w:r w:rsidRPr="007220CB">
        <w:rPr>
          <w:rStyle w:val="xa"/>
          <w:rFonts w:ascii="Times New Roman" w:hAnsi="Times New Roman"/>
          <w:sz w:val="24"/>
          <w:szCs w:val="24"/>
        </w:rPr>
        <w:t>ов</w:t>
      </w:r>
      <w:r w:rsidR="00AB0BE0" w:rsidRPr="007220CB">
        <w:rPr>
          <w:rStyle w:val="xa"/>
          <w:rFonts w:ascii="Times New Roman" w:hAnsi="Times New Roman"/>
          <w:sz w:val="24"/>
          <w:szCs w:val="24"/>
        </w:rPr>
        <w:t xml:space="preserve"> </w:t>
      </w:r>
      <w:r w:rsidR="00AB0BE0" w:rsidRPr="007220CB">
        <w:rPr>
          <w:rFonts w:ascii="Times New Roman" w:hAnsi="Times New Roman"/>
          <w:sz w:val="24"/>
          <w:szCs w:val="24"/>
        </w:rPr>
        <w:t>на право размещения нестационарного торгового объекта на территории городского округа Домодедово</w:t>
      </w:r>
      <w:r w:rsidR="00AB0BE0" w:rsidRPr="007220CB">
        <w:rPr>
          <w:rStyle w:val="xa"/>
          <w:rFonts w:ascii="Times New Roman" w:hAnsi="Times New Roman"/>
          <w:sz w:val="24"/>
          <w:szCs w:val="24"/>
        </w:rPr>
        <w:t xml:space="preserve">. В бюджет городского округа поступило </w:t>
      </w:r>
      <w:r w:rsidRPr="007220CB">
        <w:rPr>
          <w:rStyle w:val="xa"/>
          <w:rFonts w:ascii="Times New Roman" w:hAnsi="Times New Roman"/>
          <w:sz w:val="24"/>
          <w:szCs w:val="24"/>
        </w:rPr>
        <w:t xml:space="preserve">324,1 </w:t>
      </w:r>
      <w:r w:rsidR="00AB0BE0" w:rsidRPr="007220CB">
        <w:rPr>
          <w:rStyle w:val="xa"/>
          <w:rFonts w:ascii="Times New Roman" w:hAnsi="Times New Roman"/>
          <w:sz w:val="24"/>
          <w:szCs w:val="24"/>
        </w:rPr>
        <w:t>млн руб.</w:t>
      </w:r>
    </w:p>
    <w:p w:rsidR="00AB0BE0" w:rsidRPr="00EA5682" w:rsidRDefault="00AB0BE0" w:rsidP="00B70008">
      <w:pPr>
        <w:ind w:firstLine="709"/>
        <w:jc w:val="both"/>
        <w:rPr>
          <w:rStyle w:val="ac"/>
          <w:color w:val="auto"/>
        </w:rPr>
      </w:pPr>
      <w:r w:rsidRPr="00EA5682">
        <w:rPr>
          <w:color w:val="auto"/>
        </w:rPr>
        <w:t xml:space="preserve">В рамках полномочий Комитета по управлению имуществом Администрации городского округа велась работа по предоставлению государственных и муниципальных услуг в сфере </w:t>
      </w:r>
      <w:r w:rsidRPr="00EA5682">
        <w:rPr>
          <w:color w:val="auto"/>
        </w:rPr>
        <w:lastRenderedPageBreak/>
        <w:t xml:space="preserve">земельных отношений. Через региональный портал государственных услуг за </w:t>
      </w:r>
      <w:r w:rsidRPr="00EA5682">
        <w:rPr>
          <w:rStyle w:val="ac"/>
          <w:color w:val="auto"/>
        </w:rPr>
        <w:t>202</w:t>
      </w:r>
      <w:r w:rsidR="00EA5682" w:rsidRPr="00EA5682">
        <w:rPr>
          <w:rStyle w:val="ac"/>
          <w:color w:val="auto"/>
        </w:rPr>
        <w:t>4</w:t>
      </w:r>
      <w:r w:rsidRPr="00EA5682">
        <w:rPr>
          <w:rStyle w:val="ac"/>
          <w:color w:val="auto"/>
        </w:rPr>
        <w:t xml:space="preserve"> год поступило </w:t>
      </w:r>
      <w:r w:rsidR="00EA5682" w:rsidRPr="00EA5682">
        <w:rPr>
          <w:rStyle w:val="ac"/>
          <w:color w:val="auto"/>
        </w:rPr>
        <w:t>11</w:t>
      </w:r>
      <w:r w:rsidR="00563549" w:rsidRPr="00EA5682">
        <w:rPr>
          <w:rStyle w:val="ac"/>
          <w:color w:val="auto"/>
        </w:rPr>
        <w:t xml:space="preserve"> </w:t>
      </w:r>
      <w:r w:rsidR="00EA5682" w:rsidRPr="00EA5682">
        <w:rPr>
          <w:rStyle w:val="ac"/>
          <w:color w:val="auto"/>
        </w:rPr>
        <w:t>288 заявок</w:t>
      </w:r>
      <w:r w:rsidRPr="00EA5682">
        <w:rPr>
          <w:rStyle w:val="ac"/>
          <w:color w:val="auto"/>
        </w:rPr>
        <w:t xml:space="preserve">. Принято положительное решение по </w:t>
      </w:r>
      <w:r w:rsidR="00EA5682" w:rsidRPr="00EA5682">
        <w:rPr>
          <w:rStyle w:val="ac"/>
          <w:color w:val="auto"/>
        </w:rPr>
        <w:t xml:space="preserve">9658 </w:t>
      </w:r>
      <w:r w:rsidRPr="00EA5682">
        <w:rPr>
          <w:rStyle w:val="ac"/>
          <w:color w:val="auto"/>
        </w:rPr>
        <w:t>заявкам.</w:t>
      </w:r>
    </w:p>
    <w:p w:rsidR="00AB0BE0" w:rsidRPr="00EA5682" w:rsidRDefault="00AB0BE0" w:rsidP="00B70008">
      <w:pPr>
        <w:ind w:firstLine="567"/>
        <w:jc w:val="both"/>
      </w:pPr>
      <w:r w:rsidRPr="00EA5682">
        <w:t>При выдаче разрешений на прокладку и</w:t>
      </w:r>
      <w:r w:rsidR="00563549" w:rsidRPr="00EA5682">
        <w:t>нженерных коммуникаций активно</w:t>
      </w:r>
      <w:r w:rsidRPr="00EA5682">
        <w:t xml:space="preserve"> </w:t>
      </w:r>
      <w:r w:rsidR="00797541" w:rsidRPr="00EA5682">
        <w:t>используется государственная</w:t>
      </w:r>
      <w:r w:rsidRPr="00EA5682">
        <w:t xml:space="preserve"> услуга «Выдача разрешения на размещение» без предоставления зе</w:t>
      </w:r>
      <w:r w:rsidR="00563549" w:rsidRPr="00EA5682">
        <w:t xml:space="preserve">мельного участка для прокладки </w:t>
      </w:r>
      <w:r w:rsidRPr="00EA5682">
        <w:t xml:space="preserve">(размещения) коммуникаций. В </w:t>
      </w:r>
      <w:r w:rsidR="00EA5682" w:rsidRPr="00EA5682">
        <w:t>2024 году</w:t>
      </w:r>
      <w:r w:rsidRPr="00EA5682">
        <w:t xml:space="preserve"> поступило </w:t>
      </w:r>
      <w:r w:rsidR="00EA5682" w:rsidRPr="00EA5682">
        <w:t>1013</w:t>
      </w:r>
      <w:r w:rsidRPr="00EA5682">
        <w:t xml:space="preserve"> заявок.</w:t>
      </w:r>
    </w:p>
    <w:p w:rsidR="00932E9C" w:rsidRPr="00A61B00" w:rsidRDefault="00932E9C" w:rsidP="00932E9C">
      <w:pPr>
        <w:ind w:firstLine="709"/>
        <w:jc w:val="both"/>
      </w:pPr>
      <w:r w:rsidRPr="00A61B00">
        <w:t>За 2024 год в рамках муниципального земельного контроля проведено 10</w:t>
      </w:r>
      <w:r w:rsidR="00947BFE">
        <w:t xml:space="preserve"> </w:t>
      </w:r>
      <w:r w:rsidRPr="00A61B00">
        <w:t>074 выездных обследования, по результатам которых:</w:t>
      </w:r>
    </w:p>
    <w:p w:rsidR="00932E9C" w:rsidRPr="00A61B00" w:rsidRDefault="00932E9C" w:rsidP="00932E9C">
      <w:pPr>
        <w:ind w:firstLine="709"/>
        <w:jc w:val="both"/>
      </w:pPr>
      <w:r w:rsidRPr="00A61B00">
        <w:t>-</w:t>
      </w:r>
      <w:r w:rsidR="003425D8">
        <w:t xml:space="preserve"> </w:t>
      </w:r>
      <w:r w:rsidRPr="00A61B00">
        <w:t>выдано 223 предостережения о необходимости соблюдения обязательных требований земельного законодательства Российской Федерации;</w:t>
      </w:r>
    </w:p>
    <w:p w:rsidR="00F25C28" w:rsidRPr="0068276A" w:rsidRDefault="00932E9C" w:rsidP="00F25C28">
      <w:pPr>
        <w:ind w:firstLine="709"/>
        <w:jc w:val="both"/>
      </w:pPr>
      <w:r w:rsidRPr="00A61B00">
        <w:t>-</w:t>
      </w:r>
      <w:r w:rsidR="003425D8">
        <w:t xml:space="preserve"> </w:t>
      </w:r>
      <w:r w:rsidRPr="00A61B00">
        <w:t>направлено 77 уведомлений собствен</w:t>
      </w:r>
      <w:r w:rsidR="003425D8">
        <w:t xml:space="preserve">никам земельных участков </w:t>
      </w:r>
      <w:r w:rsidRPr="00A61B00">
        <w:t xml:space="preserve">об устранении нарушений обязательных требований законодательства. </w:t>
      </w:r>
      <w:r w:rsidR="0068276A" w:rsidRPr="0068276A">
        <w:t>В результате устранения нарушений собственниками земельных участков заключено 28 соглашений о перераспределении земельных у</w:t>
      </w:r>
      <w:r w:rsidR="003425D8">
        <w:t>частков на сумму 10,1 млн руб</w:t>
      </w:r>
      <w:r w:rsidR="0068276A" w:rsidRPr="0068276A">
        <w:t>.</w:t>
      </w:r>
      <w:r w:rsidR="003425D8">
        <w:t>;</w:t>
      </w:r>
    </w:p>
    <w:p w:rsidR="00932E9C" w:rsidRPr="005364A6" w:rsidRDefault="00932E9C" w:rsidP="00932E9C">
      <w:pPr>
        <w:ind w:firstLine="567"/>
        <w:jc w:val="both"/>
      </w:pPr>
      <w:r w:rsidRPr="00A61B00">
        <w:t>-</w:t>
      </w:r>
      <w:r w:rsidR="003425D8">
        <w:t xml:space="preserve"> </w:t>
      </w:r>
      <w:r w:rsidRPr="00A61B00">
        <w:t>в отношении 5210 земельных участков материалы выездных обследований переданы на рассмотрение в Федера</w:t>
      </w:r>
      <w:r w:rsidR="003425D8">
        <w:t>льную налоговую службу для расчё</w:t>
      </w:r>
      <w:r w:rsidRPr="00A61B00">
        <w:t>та земельного налога на 2</w:t>
      </w:r>
      <w:r w:rsidR="003425D8">
        <w:t>025 год, в том числе для пересчё</w:t>
      </w:r>
      <w:r w:rsidRPr="00A61B00">
        <w:t>та земельного налога с применением повыше</w:t>
      </w:r>
      <w:r w:rsidR="003425D8">
        <w:t>нной налоговой ставки в размере</w:t>
      </w:r>
      <w:r w:rsidRPr="00A61B00">
        <w:t xml:space="preserve"> 1,5% в связи с использованием земельных участков в предпринимательских целях.</w:t>
      </w:r>
    </w:p>
    <w:p w:rsidR="00AA7989" w:rsidRPr="00AA7989" w:rsidRDefault="00AA7989" w:rsidP="00AA7989">
      <w:pPr>
        <w:ind w:firstLine="709"/>
        <w:jc w:val="both"/>
      </w:pPr>
      <w:r w:rsidRPr="00AA7989">
        <w:t>Комитетом по управлению имуществом на постоянной основе проводится работа по вовлечению в налоговый оборот недвижимого имущества с незарегистрированными правами.</w:t>
      </w:r>
    </w:p>
    <w:p w:rsidR="00932E9C" w:rsidRDefault="00932E9C" w:rsidP="00932E9C">
      <w:pPr>
        <w:ind w:firstLine="567"/>
        <w:jc w:val="both"/>
      </w:pPr>
      <w:r w:rsidRPr="00A61B00">
        <w:t>За 2024 год поставлено на</w:t>
      </w:r>
      <w:r w:rsidR="003425D8">
        <w:t xml:space="preserve"> государственный кадастровый учё</w:t>
      </w:r>
      <w:r w:rsidRPr="00A61B00">
        <w:t xml:space="preserve">т 4848 объектов капитального строительства. 2752 материала выездных обследований земельных участков, на которых расположены незарегистрированные объекты капитального строительства, переданы в Министерство имущественных отношений Московской области для обобщения информации и направления материалов выездных обследований в </w:t>
      </w:r>
      <w:r w:rsidRPr="00A61B00">
        <w:rPr>
          <w:bCs/>
        </w:rPr>
        <w:t>Государственное бюджетное</w:t>
      </w:r>
      <w:r w:rsidR="003425D8">
        <w:rPr>
          <w:bCs/>
        </w:rPr>
        <w:t xml:space="preserve"> учреждение Московской области «Центр кадастровой оценки»</w:t>
      </w:r>
      <w:r w:rsidR="003425D8">
        <w:t xml:space="preserve"> в целях пересчё</w:t>
      </w:r>
      <w:r w:rsidRPr="00A61B00">
        <w:t>та кадастровой стоимости.</w:t>
      </w:r>
      <w:r w:rsidRPr="005364A6">
        <w:t xml:space="preserve">  </w:t>
      </w:r>
    </w:p>
    <w:p w:rsidR="00266085" w:rsidRDefault="00266085" w:rsidP="00932E9C">
      <w:pPr>
        <w:ind w:firstLine="567"/>
        <w:jc w:val="both"/>
      </w:pPr>
    </w:p>
    <w:p w:rsidR="00EE2FB8" w:rsidRPr="00764A9C" w:rsidRDefault="00764A9C" w:rsidP="00E25291">
      <w:pPr>
        <w:ind w:firstLine="709"/>
        <w:jc w:val="both"/>
      </w:pPr>
      <w:r w:rsidRPr="00764A9C">
        <w:t>Одной из важных отраслей экономики</w:t>
      </w:r>
      <w:r w:rsidR="00EE2FB8" w:rsidRPr="00764A9C">
        <w:t xml:space="preserve"> городского округа является сельское хозяйство. </w:t>
      </w:r>
    </w:p>
    <w:p w:rsidR="008E7F48" w:rsidRDefault="008E7F48" w:rsidP="008E7F48">
      <w:pPr>
        <w:ind w:firstLine="709"/>
        <w:jc w:val="both"/>
        <w:rPr>
          <w:rStyle w:val="ac"/>
        </w:rPr>
      </w:pPr>
      <w:r w:rsidRPr="00DA53D2">
        <w:rPr>
          <w:rStyle w:val="ac"/>
        </w:rPr>
        <w:t xml:space="preserve">Сельское хозяйство городского округа представлено тремя предприятиями: </w:t>
      </w:r>
      <w:proofErr w:type="spellStart"/>
      <w:r w:rsidRPr="00DA53D2">
        <w:rPr>
          <w:rStyle w:val="ac"/>
        </w:rPr>
        <w:t>племзаводами</w:t>
      </w:r>
      <w:proofErr w:type="spellEnd"/>
      <w:r w:rsidRPr="00DA53D2">
        <w:rPr>
          <w:rStyle w:val="ac"/>
        </w:rPr>
        <w:t xml:space="preserve"> «Барыбино» и «</w:t>
      </w:r>
      <w:proofErr w:type="spellStart"/>
      <w:r w:rsidRPr="00DA53D2">
        <w:rPr>
          <w:rStyle w:val="ac"/>
        </w:rPr>
        <w:t>Повадино</w:t>
      </w:r>
      <w:proofErr w:type="spellEnd"/>
      <w:r w:rsidRPr="00DA53D2">
        <w:rPr>
          <w:rStyle w:val="ac"/>
        </w:rPr>
        <w:t xml:space="preserve">», специализирующимися на производстве молока, </w:t>
      </w:r>
      <w:proofErr w:type="spellStart"/>
      <w:r w:rsidRPr="00DA53D2">
        <w:rPr>
          <w:rStyle w:val="ac"/>
        </w:rPr>
        <w:t>племзаводом</w:t>
      </w:r>
      <w:proofErr w:type="spellEnd"/>
      <w:r w:rsidRPr="00DA53D2">
        <w:rPr>
          <w:rStyle w:val="ac"/>
        </w:rPr>
        <w:t xml:space="preserve"> «Ямской», </w:t>
      </w:r>
      <w:r w:rsidRPr="00DA53D2">
        <w:t>специализирующемся на выращивании зерновых и масличных культур.</w:t>
      </w:r>
      <w:r w:rsidRPr="00DA53D2">
        <w:rPr>
          <w:rStyle w:val="ac"/>
        </w:rPr>
        <w:t xml:space="preserve"> Кроме того, на территории городского округа расположен Домодедовский филиал ОАО «Куриное царство», специализирующегося на производстве мяса птицы.</w:t>
      </w:r>
    </w:p>
    <w:p w:rsidR="008E7F48" w:rsidRPr="0057459E" w:rsidRDefault="008E7F48" w:rsidP="008E7F48">
      <w:pPr>
        <w:ind w:firstLine="709"/>
        <w:jc w:val="both"/>
      </w:pPr>
      <w:r w:rsidRPr="0057459E">
        <w:t>В 2024 году на сельскохозяйственных предприятиях округа произведено 42 400 тонн молока. Реализовано 20 068 тонн</w:t>
      </w:r>
      <w:r>
        <w:t xml:space="preserve"> мяса скота и птицы.</w:t>
      </w:r>
    </w:p>
    <w:p w:rsidR="008E7F48" w:rsidRPr="00017FD0" w:rsidRDefault="008E7F48" w:rsidP="008E7F48">
      <w:pPr>
        <w:tabs>
          <w:tab w:val="left" w:pos="709"/>
        </w:tabs>
        <w:ind w:firstLine="709"/>
        <w:jc w:val="both"/>
      </w:pPr>
      <w:r w:rsidRPr="00017FD0">
        <w:t xml:space="preserve">Валовый сбор зерновых и зернобобовых культур в городском округе составил 18 765 тонн. Урожайность зерновых в среднем по округу составила 35,2 ц/га. </w:t>
      </w:r>
    </w:p>
    <w:p w:rsidR="008E7F48" w:rsidRPr="00EC3204" w:rsidRDefault="008E7F48" w:rsidP="008E7F48">
      <w:pPr>
        <w:tabs>
          <w:tab w:val="left" w:pos="709"/>
        </w:tabs>
        <w:ind w:firstLine="709"/>
        <w:jc w:val="both"/>
      </w:pPr>
      <w:r w:rsidRPr="00EC3204">
        <w:t xml:space="preserve">Городской округ Домодедово – округ племенного животноводства. </w:t>
      </w:r>
    </w:p>
    <w:p w:rsidR="008E7F48" w:rsidRPr="00EC3204" w:rsidRDefault="008E7F48" w:rsidP="008E7F48">
      <w:pPr>
        <w:tabs>
          <w:tab w:val="left" w:pos="709"/>
        </w:tabs>
        <w:ind w:firstLine="709"/>
        <w:jc w:val="both"/>
      </w:pPr>
      <w:r w:rsidRPr="00EC3204">
        <w:t>Общее поголовье крупного рогатого скота в го</w:t>
      </w:r>
      <w:r>
        <w:t>родском округе составляет 13 426</w:t>
      </w:r>
      <w:r w:rsidRPr="00EC3204">
        <w:t xml:space="preserve"> голов.</w:t>
      </w:r>
    </w:p>
    <w:p w:rsidR="008E7F48" w:rsidRPr="005879E5" w:rsidRDefault="008E7F48" w:rsidP="008E7F48">
      <w:pPr>
        <w:tabs>
          <w:tab w:val="left" w:pos="709"/>
        </w:tabs>
        <w:ind w:firstLine="709"/>
        <w:jc w:val="both"/>
      </w:pPr>
      <w:r w:rsidRPr="00EC3204">
        <w:t xml:space="preserve">Поголовье крупного рогатого скота молочного направления – 13 332 головы, в том числе </w:t>
      </w:r>
      <w:r w:rsidRPr="005879E5">
        <w:t xml:space="preserve">коров – 4850 голов. Поголовье мясного скота составляет 94 головы. </w:t>
      </w:r>
    </w:p>
    <w:p w:rsidR="008E7F48" w:rsidRPr="00745068" w:rsidRDefault="008E7F48" w:rsidP="008E7F48">
      <w:pPr>
        <w:tabs>
          <w:tab w:val="left" w:pos="709"/>
        </w:tabs>
        <w:ind w:firstLine="709"/>
        <w:jc w:val="both"/>
      </w:pPr>
      <w:r w:rsidRPr="00EC3204">
        <w:t>Площадь земель, используемых для сельскохозяйственного производства, в 2024 году составила 19 802 га. Введено в сельскохозяйственный оборот 230 га ранее не используемых земель. Эти участки используются для выращивания масличных культур.</w:t>
      </w:r>
    </w:p>
    <w:p w:rsidR="008E7F48" w:rsidRPr="00745068" w:rsidRDefault="008E7F48" w:rsidP="008E7F48">
      <w:pPr>
        <w:ind w:firstLine="540"/>
        <w:jc w:val="both"/>
        <w:rPr>
          <w:shd w:val="clear" w:color="auto" w:fill="FFFFFF"/>
        </w:rPr>
      </w:pPr>
      <w:r w:rsidRPr="00745068">
        <w:rPr>
          <w:shd w:val="clear" w:color="auto" w:fill="FFFFFF"/>
        </w:rPr>
        <w:t xml:space="preserve">Сельскохозяйственными предприятиями </w:t>
      </w:r>
      <w:r>
        <w:rPr>
          <w:shd w:val="clear" w:color="auto" w:fill="FFFFFF"/>
        </w:rPr>
        <w:t xml:space="preserve">городского округа </w:t>
      </w:r>
      <w:r w:rsidRPr="00745068">
        <w:rPr>
          <w:shd w:val="clear" w:color="auto" w:fill="FFFFFF"/>
        </w:rPr>
        <w:t>приобретено 12 единиц сельскохозяйственной техники и</w:t>
      </w:r>
      <w:r w:rsidR="00BF52A7">
        <w:rPr>
          <w:shd w:val="clear" w:color="auto" w:fill="FFFFFF"/>
        </w:rPr>
        <w:t xml:space="preserve"> оборудования на сумму 93,7 млн руб</w:t>
      </w:r>
      <w:r w:rsidRPr="00745068">
        <w:rPr>
          <w:shd w:val="clear" w:color="auto" w:fill="FFFFFF"/>
        </w:rPr>
        <w:t xml:space="preserve">. </w:t>
      </w:r>
    </w:p>
    <w:p w:rsidR="008E7F48" w:rsidRPr="00745068" w:rsidRDefault="008E7F48" w:rsidP="008E7F48">
      <w:pPr>
        <w:ind w:firstLine="539"/>
        <w:jc w:val="both"/>
        <w:rPr>
          <w:shd w:val="clear" w:color="auto" w:fill="FFFFFF"/>
        </w:rPr>
      </w:pPr>
      <w:r w:rsidRPr="00745068">
        <w:rPr>
          <w:shd w:val="clear" w:color="auto" w:fill="FFFFFF"/>
        </w:rPr>
        <w:t>В ООО ПЗ «Барыбино» продолжается реконструкция фермы «</w:t>
      </w:r>
      <w:proofErr w:type="spellStart"/>
      <w:r w:rsidRPr="00745068">
        <w:rPr>
          <w:shd w:val="clear" w:color="auto" w:fill="FFFFFF"/>
        </w:rPr>
        <w:t>Бурхино</w:t>
      </w:r>
      <w:proofErr w:type="spellEnd"/>
      <w:r w:rsidRPr="00745068">
        <w:rPr>
          <w:shd w:val="clear" w:color="auto" w:fill="FFFFFF"/>
        </w:rPr>
        <w:t xml:space="preserve">» на 1200 голов и строительство животноводческой фермы </w:t>
      </w:r>
      <w:r w:rsidRPr="005879E5">
        <w:rPr>
          <w:shd w:val="clear" w:color="auto" w:fill="FFFFFF"/>
        </w:rPr>
        <w:t>на 1200 голов АО ПЗ</w:t>
      </w:r>
      <w:r w:rsidRPr="00745068">
        <w:rPr>
          <w:shd w:val="clear" w:color="auto" w:fill="FFFFFF"/>
        </w:rPr>
        <w:t xml:space="preserve"> «</w:t>
      </w:r>
      <w:proofErr w:type="spellStart"/>
      <w:r w:rsidRPr="00745068">
        <w:rPr>
          <w:shd w:val="clear" w:color="auto" w:fill="FFFFFF"/>
        </w:rPr>
        <w:t>Повадино</w:t>
      </w:r>
      <w:proofErr w:type="spellEnd"/>
      <w:r w:rsidRPr="00745068">
        <w:rPr>
          <w:shd w:val="clear" w:color="auto" w:fill="FFFFFF"/>
        </w:rPr>
        <w:t xml:space="preserve">» в д. </w:t>
      </w:r>
      <w:proofErr w:type="spellStart"/>
      <w:r w:rsidRPr="00745068">
        <w:rPr>
          <w:shd w:val="clear" w:color="auto" w:fill="FFFFFF"/>
        </w:rPr>
        <w:t>Повадино</w:t>
      </w:r>
      <w:proofErr w:type="spellEnd"/>
      <w:r w:rsidRPr="00745068">
        <w:rPr>
          <w:shd w:val="clear" w:color="auto" w:fill="FFFFFF"/>
        </w:rPr>
        <w:t xml:space="preserve">. </w:t>
      </w:r>
    </w:p>
    <w:p w:rsidR="001A1B17" w:rsidRPr="00AF2C86" w:rsidRDefault="001A1B17" w:rsidP="001A1B17">
      <w:pPr>
        <w:tabs>
          <w:tab w:val="left" w:pos="851"/>
        </w:tabs>
        <w:spacing w:before="120"/>
        <w:ind w:firstLine="709"/>
        <w:jc w:val="both"/>
        <w:rPr>
          <w:rStyle w:val="ac"/>
        </w:rPr>
      </w:pPr>
      <w:r w:rsidRPr="00AF2C86">
        <w:rPr>
          <w:rStyle w:val="ac"/>
        </w:rPr>
        <w:t xml:space="preserve">В </w:t>
      </w:r>
      <w:r w:rsidR="00797541" w:rsidRPr="00AF2C86">
        <w:rPr>
          <w:rStyle w:val="ac"/>
        </w:rPr>
        <w:t>округе развита</w:t>
      </w:r>
      <w:r w:rsidRPr="00AF2C86">
        <w:rPr>
          <w:rStyle w:val="ac"/>
        </w:rPr>
        <w:t xml:space="preserve"> торговая отрасль. </w:t>
      </w:r>
    </w:p>
    <w:p w:rsidR="00AF2C86" w:rsidRPr="00B21591" w:rsidRDefault="00AF2C86" w:rsidP="00AF2C86">
      <w:pPr>
        <w:ind w:firstLine="567"/>
        <w:jc w:val="both"/>
      </w:pPr>
      <w:r>
        <w:t xml:space="preserve">В </w:t>
      </w:r>
      <w:r w:rsidRPr="00B21591">
        <w:t>городском округе Домодедово функционируют 16</w:t>
      </w:r>
      <w:r>
        <w:t>99</w:t>
      </w:r>
      <w:r w:rsidRPr="00B21591">
        <w:t xml:space="preserve"> объект</w:t>
      </w:r>
      <w:r w:rsidR="00BF52A7">
        <w:t>ов</w:t>
      </w:r>
      <w:r w:rsidRPr="00B21591">
        <w:t xml:space="preserve"> потребительского рынка, из них:</w:t>
      </w:r>
    </w:p>
    <w:p w:rsidR="00AF2C86" w:rsidRPr="002A2373" w:rsidRDefault="00AF2C86" w:rsidP="00AF2C86">
      <w:pPr>
        <w:ind w:firstLine="567"/>
        <w:jc w:val="both"/>
      </w:pPr>
      <w:r w:rsidRPr="002A2373">
        <w:t>- 7</w:t>
      </w:r>
      <w:r>
        <w:t>36</w:t>
      </w:r>
      <w:r w:rsidRPr="002A2373">
        <w:t xml:space="preserve"> стационарны</w:t>
      </w:r>
      <w:r>
        <w:t>х</w:t>
      </w:r>
      <w:r w:rsidRPr="002A2373">
        <w:t xml:space="preserve"> магазин</w:t>
      </w:r>
      <w:r w:rsidR="00BF52A7">
        <w:t>ов</w:t>
      </w:r>
      <w:r w:rsidRPr="002A2373">
        <w:t>, в том числе: 321 продовольственны</w:t>
      </w:r>
      <w:r>
        <w:t>й, 261 промышленный</w:t>
      </w:r>
      <w:r w:rsidRPr="002A2373">
        <w:t>, 1</w:t>
      </w:r>
      <w:r>
        <w:t>55</w:t>
      </w:r>
      <w:r w:rsidRPr="002A2373">
        <w:t xml:space="preserve"> смешанной торговли;</w:t>
      </w:r>
    </w:p>
    <w:p w:rsidR="00AF2C86" w:rsidRPr="003879BE" w:rsidRDefault="00AF2C86" w:rsidP="00AF2C86">
      <w:pPr>
        <w:ind w:firstLine="567"/>
        <w:jc w:val="both"/>
      </w:pPr>
      <w:r w:rsidRPr="003879BE">
        <w:t xml:space="preserve">- </w:t>
      </w:r>
      <w:r>
        <w:t>178</w:t>
      </w:r>
      <w:r w:rsidRPr="003879BE">
        <w:t xml:space="preserve"> объект</w:t>
      </w:r>
      <w:r>
        <w:t xml:space="preserve">ов </w:t>
      </w:r>
      <w:r w:rsidRPr="003879BE">
        <w:t>общественного питания на 9</w:t>
      </w:r>
      <w:r>
        <w:t xml:space="preserve"> 738 </w:t>
      </w:r>
      <w:r w:rsidRPr="003879BE">
        <w:t>посадочных мест</w:t>
      </w:r>
      <w:r w:rsidR="00BF52A7">
        <w:t>;</w:t>
      </w:r>
    </w:p>
    <w:p w:rsidR="00AF2C86" w:rsidRPr="008F2376" w:rsidRDefault="00AF2C86" w:rsidP="00AF2C86">
      <w:pPr>
        <w:ind w:firstLine="567"/>
        <w:jc w:val="both"/>
      </w:pPr>
      <w:r w:rsidRPr="008F2376">
        <w:lastRenderedPageBreak/>
        <w:t>- 4</w:t>
      </w:r>
      <w:r>
        <w:t>50</w:t>
      </w:r>
      <w:r w:rsidRPr="008F2376">
        <w:t xml:space="preserve"> объект</w:t>
      </w:r>
      <w:r>
        <w:t>ов</w:t>
      </w:r>
      <w:r w:rsidRPr="008F2376">
        <w:t xml:space="preserve"> бытовых услуг на 5 6</w:t>
      </w:r>
      <w:r>
        <w:t>87</w:t>
      </w:r>
      <w:r w:rsidRPr="008F2376">
        <w:t xml:space="preserve"> рабочих мест;</w:t>
      </w:r>
    </w:p>
    <w:p w:rsidR="00AF2C86" w:rsidRPr="00B21591" w:rsidRDefault="00AF2C86" w:rsidP="00AF2C86">
      <w:pPr>
        <w:ind w:firstLine="567"/>
        <w:jc w:val="both"/>
      </w:pPr>
      <w:r w:rsidRPr="00B21591">
        <w:t xml:space="preserve">- </w:t>
      </w:r>
      <w:r>
        <w:t>107</w:t>
      </w:r>
      <w:r w:rsidR="00BF52A7">
        <w:t xml:space="preserve"> нестационарных торговых объектов</w:t>
      </w:r>
      <w:r w:rsidRPr="00B21591">
        <w:t>;</w:t>
      </w:r>
    </w:p>
    <w:p w:rsidR="00AF2C86" w:rsidRPr="008F2376" w:rsidRDefault="00AF2C86" w:rsidP="00AF2C86">
      <w:pPr>
        <w:ind w:firstLine="567"/>
        <w:jc w:val="both"/>
      </w:pPr>
      <w:r>
        <w:t>- 25 торговых центров</w:t>
      </w:r>
      <w:r w:rsidRPr="008F2376">
        <w:t>.</w:t>
      </w:r>
    </w:p>
    <w:p w:rsidR="00AF2C86" w:rsidRPr="001A3CFE" w:rsidRDefault="00AF2C86" w:rsidP="00AF2C86">
      <w:pPr>
        <w:spacing w:before="120"/>
        <w:ind w:firstLine="567"/>
        <w:jc w:val="both"/>
      </w:pPr>
      <w:r w:rsidRPr="002A2373">
        <w:t>Площадь торговых объектов составляет 25</w:t>
      </w:r>
      <w:r>
        <w:t>9,85 тыс.</w:t>
      </w:r>
      <w:r w:rsidRPr="002A2373">
        <w:t xml:space="preserve"> кв. м.</w:t>
      </w:r>
      <w:r w:rsidRPr="001A3CFE">
        <w:t xml:space="preserve"> </w:t>
      </w:r>
    </w:p>
    <w:p w:rsidR="00AF2C86" w:rsidRPr="00515670" w:rsidRDefault="00AF2C86" w:rsidP="00AF2C86">
      <w:pPr>
        <w:spacing w:before="120"/>
        <w:ind w:firstLine="539"/>
        <w:jc w:val="both"/>
      </w:pPr>
      <w:r w:rsidRPr="00515670">
        <w:rPr>
          <w:i/>
        </w:rPr>
        <w:t>Оборот розничной торговли</w:t>
      </w:r>
      <w:r w:rsidRPr="00515670">
        <w:t xml:space="preserve"> по крупным и средним предприятиям составил 86,3 млрд</w:t>
      </w:r>
      <w:r w:rsidR="00BF52A7">
        <w:t xml:space="preserve"> руб.</w:t>
      </w:r>
      <w:r w:rsidRPr="00515670">
        <w:t xml:space="preserve">, темп роста по сравнению с соответствующим периодом 2023 года </w:t>
      </w:r>
      <w:r w:rsidR="00BF52A7">
        <w:t xml:space="preserve">– </w:t>
      </w:r>
      <w:r w:rsidRPr="00515670">
        <w:t xml:space="preserve">112,4%.  </w:t>
      </w:r>
    </w:p>
    <w:p w:rsidR="00AF2C86" w:rsidRPr="00515670" w:rsidRDefault="00AF2C86" w:rsidP="00AF2C86">
      <w:pPr>
        <w:pStyle w:val="a8"/>
        <w:ind w:left="0" w:right="-143"/>
        <w:rPr>
          <w:bCs/>
          <w:sz w:val="24"/>
          <w:szCs w:val="24"/>
        </w:rPr>
      </w:pPr>
      <w:r w:rsidRPr="00515670">
        <w:rPr>
          <w:i/>
          <w:sz w:val="24"/>
          <w:szCs w:val="24"/>
        </w:rPr>
        <w:t xml:space="preserve">Оборот общественного питания </w:t>
      </w:r>
      <w:r w:rsidRPr="00515670">
        <w:rPr>
          <w:sz w:val="24"/>
          <w:szCs w:val="24"/>
        </w:rPr>
        <w:t xml:space="preserve">по крупным и средним предприятиям составил </w:t>
      </w:r>
      <w:r w:rsidRPr="00515670">
        <w:rPr>
          <w:bCs/>
          <w:sz w:val="24"/>
          <w:szCs w:val="24"/>
        </w:rPr>
        <w:t>11,4 млрд</w:t>
      </w:r>
      <w:r w:rsidR="00BF52A7">
        <w:rPr>
          <w:bCs/>
          <w:sz w:val="24"/>
          <w:szCs w:val="24"/>
        </w:rPr>
        <w:t xml:space="preserve"> руб.</w:t>
      </w:r>
      <w:r w:rsidRPr="00515670">
        <w:rPr>
          <w:bCs/>
          <w:sz w:val="24"/>
          <w:szCs w:val="24"/>
        </w:rPr>
        <w:t xml:space="preserve">, рост по сравнению с </w:t>
      </w:r>
      <w:r w:rsidRPr="00515670">
        <w:rPr>
          <w:sz w:val="24"/>
          <w:szCs w:val="24"/>
        </w:rPr>
        <w:t xml:space="preserve">соответствующим периодом </w:t>
      </w:r>
      <w:r w:rsidRPr="00515670">
        <w:rPr>
          <w:bCs/>
          <w:sz w:val="24"/>
          <w:szCs w:val="24"/>
        </w:rPr>
        <w:t xml:space="preserve">2023 года </w:t>
      </w:r>
      <w:r w:rsidR="00BF52A7">
        <w:rPr>
          <w:bCs/>
          <w:sz w:val="24"/>
          <w:szCs w:val="24"/>
        </w:rPr>
        <w:t xml:space="preserve">– </w:t>
      </w:r>
      <w:r w:rsidRPr="00515670">
        <w:rPr>
          <w:bCs/>
          <w:sz w:val="24"/>
          <w:szCs w:val="24"/>
        </w:rPr>
        <w:t xml:space="preserve">на 9,3%.  </w:t>
      </w:r>
    </w:p>
    <w:p w:rsidR="00AF2C86" w:rsidRPr="001A3CFE" w:rsidRDefault="00AF2C86" w:rsidP="00AF2C86">
      <w:pPr>
        <w:widowControl w:val="0"/>
        <w:autoSpaceDE w:val="0"/>
        <w:autoSpaceDN w:val="0"/>
        <w:ind w:firstLine="567"/>
        <w:jc w:val="both"/>
      </w:pPr>
      <w:r w:rsidRPr="00256A03">
        <w:t>Обеспеченность населения площадью торговых объектов</w:t>
      </w:r>
      <w:r w:rsidR="005B53ED">
        <w:t xml:space="preserve"> за 2024 год достигла значения</w:t>
      </w:r>
      <w:r w:rsidRPr="00256A03">
        <w:t xml:space="preserve"> </w:t>
      </w:r>
      <w:r w:rsidRPr="00381722">
        <w:t>1146,9</w:t>
      </w:r>
      <w:r>
        <w:t xml:space="preserve"> </w:t>
      </w:r>
      <w:r w:rsidRPr="00256A03">
        <w:t xml:space="preserve">кв. м на 1000 человек (норматив 990,8 кв. м.), введено </w:t>
      </w:r>
      <w:r>
        <w:t>11</w:t>
      </w:r>
      <w:r w:rsidRPr="00256A03">
        <w:t xml:space="preserve"> объектов торговли общей площадью </w:t>
      </w:r>
      <w:r w:rsidRPr="00381722">
        <w:t>9 718</w:t>
      </w:r>
      <w:r w:rsidRPr="00256A03">
        <w:t xml:space="preserve"> кв. м.</w:t>
      </w:r>
    </w:p>
    <w:p w:rsidR="00AF2C86" w:rsidRPr="00495FBE" w:rsidRDefault="00AF2C86" w:rsidP="00AF2C86">
      <w:pPr>
        <w:spacing w:before="120"/>
        <w:ind w:firstLine="567"/>
        <w:jc w:val="both"/>
        <w:rPr>
          <w:shd w:val="clear" w:color="auto" w:fill="FFFFFF"/>
        </w:rPr>
      </w:pPr>
      <w:r w:rsidRPr="00495FBE">
        <w:rPr>
          <w:shd w:val="clear" w:color="auto" w:fill="FFFFFF"/>
        </w:rPr>
        <w:t>Обеспече</w:t>
      </w:r>
      <w:r w:rsidR="005B53ED">
        <w:rPr>
          <w:shd w:val="clear" w:color="auto" w:fill="FFFFFF"/>
        </w:rPr>
        <w:t>нность жителей малонаселё</w:t>
      </w:r>
      <w:r w:rsidRPr="00495FBE">
        <w:rPr>
          <w:shd w:val="clear" w:color="auto" w:fill="FFFFFF"/>
        </w:rPr>
        <w:t xml:space="preserve">нных пунктов продовольственными и непродовольственными товарами осуществляется на регулярной основе посредством автолавок. Доставка </w:t>
      </w:r>
      <w:r w:rsidR="005B53ED">
        <w:rPr>
          <w:shd w:val="clear" w:color="auto" w:fill="FFFFFF"/>
        </w:rPr>
        <w:t>осуществляется в сельские населё</w:t>
      </w:r>
      <w:r w:rsidRPr="00495FBE">
        <w:rPr>
          <w:shd w:val="clear" w:color="auto" w:fill="FFFFFF"/>
        </w:rPr>
        <w:t>нные пункты с численностью населения не более 100 человек, не расположенные вдоль автомобильных дорог федерального значения и не имеющие предприятий роз</w:t>
      </w:r>
      <w:r w:rsidR="005B53ED">
        <w:rPr>
          <w:shd w:val="clear" w:color="auto" w:fill="FFFFFF"/>
        </w:rPr>
        <w:t>ничной торговли. Перечень населё</w:t>
      </w:r>
      <w:r w:rsidRPr="00495FBE">
        <w:rPr>
          <w:shd w:val="clear" w:color="auto" w:fill="FFFFFF"/>
        </w:rPr>
        <w:t>нных пун</w:t>
      </w:r>
      <w:r w:rsidR="005B53ED">
        <w:rPr>
          <w:shd w:val="clear" w:color="auto" w:fill="FFFFFF"/>
        </w:rPr>
        <w:t>ктов ежегодно утверждается с учё</w:t>
      </w:r>
      <w:r w:rsidRPr="00495FBE">
        <w:rPr>
          <w:shd w:val="clear" w:color="auto" w:fill="FFFFFF"/>
        </w:rPr>
        <w:t>том потребности населения. В 2024 году доставка товаров первой необходимости осуществлялась автолав</w:t>
      </w:r>
      <w:r w:rsidR="005B53ED">
        <w:rPr>
          <w:shd w:val="clear" w:color="auto" w:fill="FFFFFF"/>
        </w:rPr>
        <w:t>ками в 61 населё</w:t>
      </w:r>
      <w:r w:rsidRPr="00495FBE">
        <w:rPr>
          <w:shd w:val="clear" w:color="auto" w:fill="FFFFFF"/>
        </w:rPr>
        <w:t xml:space="preserve">нный пункт 2 раза в неделю по согласованному с жителями графику. </w:t>
      </w:r>
    </w:p>
    <w:p w:rsidR="00AF2C86" w:rsidRDefault="00AF2C86" w:rsidP="00AF2C86">
      <w:pPr>
        <w:ind w:firstLine="567"/>
        <w:jc w:val="both"/>
        <w:rPr>
          <w:color w:val="FF0000"/>
        </w:rPr>
      </w:pPr>
    </w:p>
    <w:p w:rsidR="00AF2C86" w:rsidRPr="00381722" w:rsidRDefault="00AF2C86" w:rsidP="00AF2C86">
      <w:pPr>
        <w:spacing w:after="120"/>
        <w:ind w:firstLine="567"/>
        <w:jc w:val="both"/>
      </w:pPr>
      <w:r w:rsidRPr="00381722">
        <w:t>В 2024 году проводилась работа по приведению объектов торговли и услуг</w:t>
      </w:r>
      <w:r>
        <w:t>,</w:t>
      </w:r>
      <w:r w:rsidRPr="00381722">
        <w:t xml:space="preserve"> расположенных вдоль </w:t>
      </w:r>
      <w:proofErr w:type="spellStart"/>
      <w:r w:rsidRPr="00381722">
        <w:t>вылетных</w:t>
      </w:r>
      <w:proofErr w:type="spellEnd"/>
      <w:r w:rsidRPr="00381722">
        <w:t xml:space="preserve"> магистралей и на террито</w:t>
      </w:r>
      <w:r>
        <w:t xml:space="preserve">рии городского округа, в </w:t>
      </w:r>
      <w:r w:rsidRPr="00381722">
        <w:rPr>
          <w:shd w:val="clear" w:color="auto" w:fill="FFFFFF"/>
        </w:rPr>
        <w:t xml:space="preserve">соответствие требованиям законодательства и архитектурному облику объекта. </w:t>
      </w:r>
      <w:r w:rsidRPr="00381722">
        <w:t>Более чем на 100 объектах проведены работы по благоустройству прилегающей территории, ремон</w:t>
      </w:r>
      <w:r w:rsidR="004C061C">
        <w:t>ту фасадов, входных групп;</w:t>
      </w:r>
      <w:r>
        <w:t xml:space="preserve"> </w:t>
      </w:r>
      <w:r w:rsidRPr="00381722">
        <w:t>снесено и демонтировано 8 незаконных объектов, про</w:t>
      </w:r>
      <w:r>
        <w:t xml:space="preserve">ведена полная реконструкция 3 торговых объектов, по одному </w:t>
      </w:r>
      <w:r w:rsidR="004C061C">
        <w:t>объекту ведё</w:t>
      </w:r>
      <w:r w:rsidRPr="00381722">
        <w:t>тся судебно-претензионная работа о приостановке деятельности и сносе.</w:t>
      </w:r>
    </w:p>
    <w:p w:rsidR="00AF2C86" w:rsidRPr="00381722" w:rsidRDefault="00AF2C86" w:rsidP="00AF2C86">
      <w:pPr>
        <w:ind w:firstLine="539"/>
        <w:jc w:val="both"/>
        <w:rPr>
          <w:shd w:val="clear" w:color="auto" w:fill="FFFFFF"/>
        </w:rPr>
      </w:pPr>
      <w:r w:rsidRPr="00AF2C86">
        <w:rPr>
          <w:color w:val="auto"/>
        </w:rPr>
        <w:t xml:space="preserve">Администрацией городского округа велась работа по выявлению несанкционированной торговли. </w:t>
      </w:r>
      <w:r w:rsidRPr="00381722">
        <w:rPr>
          <w:shd w:val="clear" w:color="auto" w:fill="FFFFFF"/>
        </w:rPr>
        <w:t>В течение года было пресечено 10 фактов незаконной продажи алкогольной продукции</w:t>
      </w:r>
      <w:r>
        <w:rPr>
          <w:shd w:val="clear" w:color="auto" w:fill="FFFFFF"/>
        </w:rPr>
        <w:t xml:space="preserve">, </w:t>
      </w:r>
      <w:r w:rsidRPr="00381722">
        <w:rPr>
          <w:shd w:val="clear" w:color="auto" w:fill="FFFFFF"/>
        </w:rPr>
        <w:t>9 фактов реали</w:t>
      </w:r>
      <w:r>
        <w:rPr>
          <w:shd w:val="clear" w:color="auto" w:fill="FFFFFF"/>
        </w:rPr>
        <w:t>зации продукции без маркировки, б</w:t>
      </w:r>
      <w:r w:rsidRPr="00381722">
        <w:rPr>
          <w:shd w:val="clear" w:color="auto" w:fill="FFFFFF"/>
        </w:rPr>
        <w:t xml:space="preserve">олее 100 фактов несанкционированной торговли с рук. </w:t>
      </w:r>
      <w:r>
        <w:rPr>
          <w:shd w:val="clear" w:color="auto" w:fill="FFFFFF"/>
        </w:rPr>
        <w:t xml:space="preserve"> </w:t>
      </w:r>
    </w:p>
    <w:p w:rsidR="00AF2C86" w:rsidRDefault="00AF2C86" w:rsidP="00AF2C86">
      <w:pPr>
        <w:ind w:firstLine="567"/>
        <w:jc w:val="both"/>
        <w:rPr>
          <w:shd w:val="clear" w:color="auto" w:fill="FFFFFF"/>
        </w:rPr>
      </w:pPr>
      <w:r w:rsidRPr="00381722">
        <w:rPr>
          <w:shd w:val="clear" w:color="auto" w:fill="FFFFFF"/>
        </w:rPr>
        <w:t>Проведено</w:t>
      </w:r>
      <w:r>
        <w:rPr>
          <w:shd w:val="clear" w:color="auto" w:fill="FFFFFF"/>
        </w:rPr>
        <w:t xml:space="preserve"> 10 ярмарок выходного дня, на которых было </w:t>
      </w:r>
      <w:r w:rsidRPr="00381722">
        <w:rPr>
          <w:shd w:val="clear" w:color="auto" w:fill="FFFFFF"/>
        </w:rPr>
        <w:t xml:space="preserve">организовано 530 торговых мест. </w:t>
      </w:r>
    </w:p>
    <w:p w:rsidR="00A74053" w:rsidRPr="00AD5D04" w:rsidRDefault="00A74053" w:rsidP="00A74053">
      <w:pPr>
        <w:ind w:firstLine="539"/>
        <w:jc w:val="both"/>
        <w:rPr>
          <w:rFonts w:cs="Times New Roman"/>
          <w:shd w:val="clear" w:color="auto" w:fill="FFFFFF"/>
        </w:rPr>
      </w:pPr>
      <w:r w:rsidRPr="00AD5D04">
        <w:rPr>
          <w:rFonts w:cs="Times New Roman"/>
          <w:shd w:val="clear" w:color="auto" w:fill="FFFFFF"/>
        </w:rPr>
        <w:t xml:space="preserve">С 2022 года на территории Московской области упростили выдачу разрешений на размещение объектов мобильной торговли. </w:t>
      </w:r>
    </w:p>
    <w:p w:rsidR="00A74053" w:rsidRPr="00AD5D04" w:rsidRDefault="00A74053" w:rsidP="00AD5D04">
      <w:pPr>
        <w:ind w:firstLine="539"/>
        <w:jc w:val="both"/>
        <w:rPr>
          <w:rFonts w:cs="Times New Roman"/>
          <w:shd w:val="clear" w:color="auto" w:fill="FFFFFF"/>
        </w:rPr>
      </w:pPr>
      <w:r w:rsidRPr="00AD5D04">
        <w:rPr>
          <w:rFonts w:cs="Times New Roman"/>
          <w:shd w:val="clear" w:color="auto" w:fill="FFFFFF"/>
        </w:rPr>
        <w:t xml:space="preserve">Услугу «Предоставление права на размещение передвижного сооружения» можно оформить на портале </w:t>
      </w:r>
      <w:proofErr w:type="spellStart"/>
      <w:r w:rsidRPr="00AD5D04">
        <w:rPr>
          <w:rFonts w:cs="Times New Roman"/>
          <w:shd w:val="clear" w:color="auto" w:fill="FFFFFF"/>
        </w:rPr>
        <w:t>госуслуг</w:t>
      </w:r>
      <w:proofErr w:type="spellEnd"/>
      <w:r w:rsidRPr="00AD5D04">
        <w:rPr>
          <w:rFonts w:cs="Times New Roman"/>
          <w:shd w:val="clear" w:color="auto" w:fill="FFFFFF"/>
        </w:rPr>
        <w:t xml:space="preserve"> Подмосковья. Результат услуги появится в личном кабинете в течение 7 рабочих дней.</w:t>
      </w:r>
      <w:r w:rsidR="00D3686D" w:rsidRPr="00AD5D04">
        <w:rPr>
          <w:rFonts w:cs="Times New Roman"/>
          <w:shd w:val="clear" w:color="auto" w:fill="FFFFFF"/>
        </w:rPr>
        <w:t xml:space="preserve"> </w:t>
      </w:r>
      <w:r w:rsidR="00D3686D" w:rsidRPr="008905C3">
        <w:rPr>
          <w:rFonts w:cs="Times New Roman"/>
          <w:color w:val="auto"/>
          <w:shd w:val="clear" w:color="auto" w:fill="FFFFFF"/>
        </w:rPr>
        <w:t>За 202</w:t>
      </w:r>
      <w:r w:rsidR="008905C3" w:rsidRPr="008905C3">
        <w:rPr>
          <w:rFonts w:cs="Times New Roman"/>
          <w:color w:val="auto"/>
          <w:shd w:val="clear" w:color="auto" w:fill="FFFFFF"/>
        </w:rPr>
        <w:t>4</w:t>
      </w:r>
      <w:r w:rsidR="00D3686D" w:rsidRPr="00AD5D04">
        <w:rPr>
          <w:rFonts w:cs="Times New Roman"/>
          <w:shd w:val="clear" w:color="auto" w:fill="FFFFFF"/>
        </w:rPr>
        <w:t xml:space="preserve"> год заключено </w:t>
      </w:r>
      <w:r w:rsidR="00AD5D04" w:rsidRPr="00AD5D04">
        <w:rPr>
          <w:rFonts w:cs="Times New Roman"/>
          <w:shd w:val="clear" w:color="auto" w:fill="FFFFFF"/>
        </w:rPr>
        <w:t>10</w:t>
      </w:r>
      <w:r w:rsidR="00D3686D" w:rsidRPr="00AD5D04">
        <w:rPr>
          <w:rFonts w:cs="Times New Roman"/>
          <w:shd w:val="clear" w:color="auto" w:fill="FFFFFF"/>
        </w:rPr>
        <w:t xml:space="preserve"> договоров.</w:t>
      </w:r>
    </w:p>
    <w:p w:rsidR="00AD5D04" w:rsidRPr="00D361B0" w:rsidRDefault="00AD5D04" w:rsidP="00AD5D04">
      <w:pPr>
        <w:pStyle w:val="af1"/>
        <w:shd w:val="clear" w:color="auto" w:fill="FFFFFF"/>
        <w:spacing w:before="0" w:after="0"/>
        <w:ind w:firstLine="567"/>
        <w:jc w:val="both"/>
      </w:pPr>
      <w:r w:rsidRPr="00D361B0">
        <w:t xml:space="preserve">Кроме того, </w:t>
      </w:r>
      <w:proofErr w:type="spellStart"/>
      <w:r w:rsidRPr="00D361B0">
        <w:t>цифровизирована</w:t>
      </w:r>
      <w:proofErr w:type="spellEnd"/>
      <w:r w:rsidRPr="00D361B0">
        <w:t xml:space="preserve"> процедура включения в схему и объявления конкурентных процедур на места под размещение нестационарных торговых объектов. Процесс от момента подачи электронной заявки до объявления аукциона занимает 21 день. Подать заявку возможно через региональный портал </w:t>
      </w:r>
      <w:proofErr w:type="spellStart"/>
      <w:r w:rsidR="00D361B0">
        <w:t>г</w:t>
      </w:r>
      <w:r w:rsidRPr="00D361B0">
        <w:t>осуслуг</w:t>
      </w:r>
      <w:proofErr w:type="spellEnd"/>
      <w:r w:rsidRPr="00D361B0">
        <w:t xml:space="preserve">. </w:t>
      </w:r>
      <w:r w:rsidR="00D361B0" w:rsidRPr="00D361B0">
        <w:t xml:space="preserve">За 2024 год включено </w:t>
      </w:r>
      <w:r w:rsidRPr="00D361B0">
        <w:t>в схему размещения 9 нестационарных торговых объектов.</w:t>
      </w:r>
    </w:p>
    <w:p w:rsidR="00493FFB" w:rsidRPr="00F6279E" w:rsidRDefault="00493FFB" w:rsidP="00493FFB">
      <w:pPr>
        <w:spacing w:before="120"/>
        <w:ind w:firstLine="539"/>
        <w:jc w:val="both"/>
        <w:rPr>
          <w:rStyle w:val="ac"/>
          <w:color w:val="auto"/>
        </w:rPr>
      </w:pPr>
      <w:r w:rsidRPr="00F6279E">
        <w:rPr>
          <w:rStyle w:val="ac"/>
          <w:color w:val="auto"/>
        </w:rPr>
        <w:t xml:space="preserve"> Защита прав потребителей и их интересов – одна из важнейших задач Администрации городского округа. </w:t>
      </w:r>
    </w:p>
    <w:p w:rsidR="00493FFB" w:rsidRPr="00F97616" w:rsidRDefault="00493FFB" w:rsidP="00493FFB">
      <w:pPr>
        <w:ind w:firstLine="709"/>
        <w:jc w:val="both"/>
        <w:rPr>
          <w:color w:val="auto"/>
        </w:rPr>
      </w:pPr>
      <w:r w:rsidRPr="00F97616">
        <w:rPr>
          <w:rStyle w:val="ac"/>
          <w:color w:val="auto"/>
        </w:rPr>
        <w:t> За 202</w:t>
      </w:r>
      <w:r w:rsidR="00F97616" w:rsidRPr="00F97616">
        <w:rPr>
          <w:rStyle w:val="ac"/>
          <w:color w:val="auto"/>
        </w:rPr>
        <w:t>4</w:t>
      </w:r>
      <w:r w:rsidRPr="00F97616">
        <w:rPr>
          <w:rStyle w:val="ac"/>
          <w:color w:val="auto"/>
        </w:rPr>
        <w:t xml:space="preserve"> год Администрацией городского округа рассмотрено </w:t>
      </w:r>
      <w:r w:rsidR="00F97616" w:rsidRPr="00F97616">
        <w:rPr>
          <w:rStyle w:val="ac"/>
          <w:color w:val="auto"/>
        </w:rPr>
        <w:t>40</w:t>
      </w:r>
      <w:r w:rsidRPr="00F97616">
        <w:rPr>
          <w:rStyle w:val="ac"/>
          <w:color w:val="auto"/>
        </w:rPr>
        <w:t xml:space="preserve"> обращени</w:t>
      </w:r>
      <w:r w:rsidR="00F97616" w:rsidRPr="00F97616">
        <w:rPr>
          <w:rStyle w:val="ac"/>
          <w:color w:val="auto"/>
        </w:rPr>
        <w:t>й</w:t>
      </w:r>
      <w:r w:rsidRPr="00F97616">
        <w:rPr>
          <w:rStyle w:val="ac"/>
          <w:color w:val="auto"/>
        </w:rPr>
        <w:t xml:space="preserve"> по вопросам прав потребителей, предусмотренных Законом Российской Федерации от 07.02.1992 года № 2300-1 «О защите прав потребителей». По данным обращениям информация направлялась в контрольно-надзорные органы для рассмотрения и принятия мер.</w:t>
      </w:r>
    </w:p>
    <w:p w:rsidR="00493FFB" w:rsidRPr="00097A0E" w:rsidRDefault="00493FFB" w:rsidP="009D4991">
      <w:pPr>
        <w:ind w:firstLine="709"/>
        <w:jc w:val="both"/>
        <w:rPr>
          <w:highlight w:val="yellow"/>
        </w:rPr>
      </w:pPr>
    </w:p>
    <w:p w:rsidR="00740495" w:rsidRDefault="001D6ACD" w:rsidP="009D4991">
      <w:pPr>
        <w:ind w:firstLine="709"/>
        <w:jc w:val="both"/>
      </w:pPr>
      <w:r w:rsidRPr="00F6279E">
        <w:t>В настоящее время в о</w:t>
      </w:r>
      <w:r w:rsidR="00850E98">
        <w:t>круге значительно уменьшены объё</w:t>
      </w:r>
      <w:r w:rsidRPr="00F6279E">
        <w:t>мы наружной рекламы</w:t>
      </w:r>
      <w:r w:rsidR="00702B94">
        <w:t>.</w:t>
      </w:r>
    </w:p>
    <w:p w:rsidR="00702B94" w:rsidRPr="00A65710" w:rsidRDefault="00702B94" w:rsidP="00702B94">
      <w:pPr>
        <w:ind w:firstLine="567"/>
        <w:jc w:val="both"/>
      </w:pPr>
      <w:r w:rsidRPr="00A65710">
        <w:t>За 2024 год:</w:t>
      </w:r>
    </w:p>
    <w:p w:rsidR="00702B94" w:rsidRPr="00A65710" w:rsidRDefault="00702B94" w:rsidP="00702B94">
      <w:pPr>
        <w:ind w:firstLine="567"/>
        <w:jc w:val="both"/>
      </w:pPr>
      <w:r w:rsidRPr="00A65710">
        <w:t>-</w:t>
      </w:r>
      <w:r w:rsidR="00850E98">
        <w:t xml:space="preserve"> </w:t>
      </w:r>
      <w:r w:rsidRPr="00A65710">
        <w:t>демонтировано более 6000 единиц незаконно установленных рекламных конструкций, из которых 432 – крупногабаритные конструкции;</w:t>
      </w:r>
    </w:p>
    <w:p w:rsidR="00702B94" w:rsidRPr="00A65710" w:rsidRDefault="00702B94" w:rsidP="00702B94">
      <w:pPr>
        <w:ind w:firstLine="567"/>
        <w:jc w:val="both"/>
      </w:pPr>
      <w:r w:rsidRPr="00A65710">
        <w:lastRenderedPageBreak/>
        <w:t>- выдано 376 разрешений на установку рекламных конструкций;</w:t>
      </w:r>
    </w:p>
    <w:p w:rsidR="00702B94" w:rsidRPr="00A65710" w:rsidRDefault="00850E98" w:rsidP="00702B94">
      <w:pPr>
        <w:ind w:firstLine="567"/>
        <w:jc w:val="both"/>
      </w:pPr>
      <w:r>
        <w:t>- согласовано 49 архитектурно-</w:t>
      </w:r>
      <w:r w:rsidR="00702B94" w:rsidRPr="00A65710">
        <w:t>художественных решений, в рамках которых предложено гармоничное размещение вывесок на фасадах зданий;</w:t>
      </w:r>
    </w:p>
    <w:p w:rsidR="00702B94" w:rsidRPr="00A65710" w:rsidRDefault="00702B94" w:rsidP="00702B94">
      <w:pPr>
        <w:ind w:firstLine="567"/>
        <w:jc w:val="both"/>
      </w:pPr>
      <w:r w:rsidRPr="00A65710">
        <w:t>-</w:t>
      </w:r>
      <w:r w:rsidR="00850E98">
        <w:t xml:space="preserve"> </w:t>
      </w:r>
      <w:r w:rsidRPr="00A65710">
        <w:t xml:space="preserve">в схему рекламных конструкций на территории городского округа включена 31 инновационная рекламная конструкция; </w:t>
      </w:r>
    </w:p>
    <w:p w:rsidR="00702B94" w:rsidRDefault="00702B94" w:rsidP="00702B94">
      <w:pPr>
        <w:ind w:firstLine="567"/>
        <w:jc w:val="both"/>
      </w:pPr>
      <w:r w:rsidRPr="00FB2F48">
        <w:t>-</w:t>
      </w:r>
      <w:r w:rsidR="00850E98">
        <w:t xml:space="preserve"> </w:t>
      </w:r>
      <w:r w:rsidRPr="00FB2F48">
        <w:t>обеспечено праздничное и тематические оформление к более чем 50 социально значимым мероприятиям.</w:t>
      </w:r>
    </w:p>
    <w:p w:rsidR="00740495" w:rsidRPr="00097A0E" w:rsidRDefault="00740495" w:rsidP="00BF2793">
      <w:pPr>
        <w:ind w:firstLine="708"/>
        <w:jc w:val="both"/>
        <w:rPr>
          <w:highlight w:val="yellow"/>
        </w:rPr>
      </w:pPr>
    </w:p>
    <w:p w:rsidR="00EB6D93" w:rsidRPr="00B8104F" w:rsidRDefault="009A06A4" w:rsidP="00356E39">
      <w:pPr>
        <w:ind w:firstLine="709"/>
        <w:jc w:val="both"/>
        <w:rPr>
          <w:color w:val="auto"/>
        </w:rPr>
      </w:pPr>
      <w:r w:rsidRPr="00B8104F">
        <w:rPr>
          <w:color w:val="auto"/>
        </w:rPr>
        <w:t xml:space="preserve">Особое внимание в округе уделяется охране окружающей среды. </w:t>
      </w:r>
    </w:p>
    <w:p w:rsidR="00B8104F" w:rsidRPr="00EB6D93" w:rsidRDefault="00B8104F" w:rsidP="00B8104F">
      <w:pPr>
        <w:ind w:firstLine="709"/>
        <w:jc w:val="both"/>
        <w:rPr>
          <w:color w:val="auto"/>
        </w:rPr>
      </w:pPr>
      <w:r w:rsidRPr="00B8104F">
        <w:t>На проведение мероприятий экологичес</w:t>
      </w:r>
      <w:r w:rsidR="00850E98">
        <w:t>кой направленности, посадку зелё</w:t>
      </w:r>
      <w:r w:rsidRPr="00B8104F">
        <w:t>ных насаждений на территории округа, содержание гидротехнических сооружений, выполнение комплекса мероприятий по ликвидации последствий засорения водных объектов выделены бюджетные средства в размере 12 845,7 тыс. руб.</w:t>
      </w:r>
    </w:p>
    <w:p w:rsidR="000608F7" w:rsidRPr="00334582" w:rsidRDefault="000608F7" w:rsidP="000608F7">
      <w:pPr>
        <w:tabs>
          <w:tab w:val="left" w:pos="567"/>
          <w:tab w:val="left" w:pos="709"/>
        </w:tabs>
        <w:ind w:firstLine="567"/>
        <w:contextualSpacing/>
        <w:jc w:val="both"/>
      </w:pPr>
      <w:r w:rsidRPr="00334582">
        <w:rPr>
          <w:shd w:val="clear" w:color="auto" w:fill="FFFFFF"/>
        </w:rPr>
        <w:t>Произведены работы по санитарной вырубке 569 аварийных и сухостойных деревьев на территории общего пользования городского округа.</w:t>
      </w:r>
      <w:r w:rsidRPr="00334582">
        <w:t xml:space="preserve"> Компенсац</w:t>
      </w:r>
      <w:r w:rsidR="00850E98">
        <w:t>ионная стоимость за вырубку зелё</w:t>
      </w:r>
      <w:r w:rsidRPr="00334582">
        <w:t>ных насаждений в бюджет городского округа Домодедово составила 45,1</w:t>
      </w:r>
      <w:r w:rsidR="00850E98">
        <w:t xml:space="preserve"> млн руб.</w:t>
      </w:r>
      <w:r>
        <w:t>, в том числе 1,96</w:t>
      </w:r>
      <w:r w:rsidR="00850E98">
        <w:t xml:space="preserve"> млн руб.</w:t>
      </w:r>
      <w:r w:rsidRPr="00334582">
        <w:t xml:space="preserve"> </w:t>
      </w:r>
      <w:r w:rsidR="00850E98">
        <w:t>–</w:t>
      </w:r>
      <w:r w:rsidRPr="00334582">
        <w:t xml:space="preserve"> возмещение за незаконную вырубку. </w:t>
      </w:r>
    </w:p>
    <w:p w:rsidR="000608F7" w:rsidRPr="006A5F6E" w:rsidRDefault="000608F7" w:rsidP="000608F7">
      <w:pPr>
        <w:tabs>
          <w:tab w:val="left" w:pos="567"/>
          <w:tab w:val="left" w:pos="709"/>
        </w:tabs>
        <w:ind w:firstLine="567"/>
        <w:contextualSpacing/>
        <w:jc w:val="both"/>
        <w:rPr>
          <w:color w:val="FF0000"/>
          <w:shd w:val="clear" w:color="auto" w:fill="FFFFFF"/>
        </w:rPr>
      </w:pPr>
      <w:r w:rsidRPr="006A5F6E">
        <w:rPr>
          <w:shd w:val="clear" w:color="auto" w:fill="FFFFFF"/>
        </w:rPr>
        <w:t>В ходе акций «Сад Победы» на общественных территориях высажено 1739 деревье</w:t>
      </w:r>
      <w:r w:rsidR="00850E98">
        <w:rPr>
          <w:shd w:val="clear" w:color="auto" w:fill="FFFFFF"/>
        </w:rPr>
        <w:t>в и кустарников. В акции приняли</w:t>
      </w:r>
      <w:r w:rsidRPr="006A5F6E">
        <w:rPr>
          <w:shd w:val="clear" w:color="auto" w:fill="FFFFFF"/>
        </w:rPr>
        <w:t xml:space="preserve"> участие 1450 человек</w:t>
      </w:r>
      <w:r w:rsidRPr="00850E98">
        <w:rPr>
          <w:color w:val="auto"/>
          <w:shd w:val="clear" w:color="auto" w:fill="FFFFFF"/>
        </w:rPr>
        <w:t>.</w:t>
      </w:r>
      <w:r w:rsidRPr="006A5F6E">
        <w:rPr>
          <w:color w:val="FF0000"/>
          <w:shd w:val="clear" w:color="auto" w:fill="FFFFFF"/>
        </w:rPr>
        <w:t xml:space="preserve"> </w:t>
      </w:r>
    </w:p>
    <w:p w:rsidR="000608F7" w:rsidRPr="006A5F6E" w:rsidRDefault="000608F7" w:rsidP="000608F7">
      <w:pPr>
        <w:tabs>
          <w:tab w:val="left" w:pos="567"/>
          <w:tab w:val="left" w:pos="709"/>
        </w:tabs>
        <w:ind w:firstLine="567"/>
        <w:contextualSpacing/>
        <w:jc w:val="both"/>
        <w:rPr>
          <w:shd w:val="clear" w:color="auto" w:fill="FFFFFF"/>
        </w:rPr>
      </w:pPr>
      <w:r w:rsidRPr="006A5F6E">
        <w:rPr>
          <w:shd w:val="clear" w:color="auto" w:fill="FFFFFF"/>
        </w:rPr>
        <w:t>В рамках акции «Сохраним лес» на площади 2,9 га высажено 865 деревьев</w:t>
      </w:r>
      <w:r w:rsidR="00850E98">
        <w:rPr>
          <w:shd w:val="clear" w:color="auto" w:fill="FFFFFF"/>
        </w:rPr>
        <w:t xml:space="preserve"> и кустарников. В акции приняли</w:t>
      </w:r>
      <w:r w:rsidRPr="006A5F6E">
        <w:rPr>
          <w:shd w:val="clear" w:color="auto" w:fill="FFFFFF"/>
        </w:rPr>
        <w:t xml:space="preserve"> участие более 400 человек.</w:t>
      </w:r>
    </w:p>
    <w:p w:rsidR="000608F7" w:rsidRDefault="000608F7" w:rsidP="000608F7">
      <w:pPr>
        <w:tabs>
          <w:tab w:val="left" w:pos="567"/>
          <w:tab w:val="left" w:pos="709"/>
        </w:tabs>
        <w:ind w:firstLine="567"/>
        <w:contextualSpacing/>
        <w:jc w:val="both"/>
        <w:rPr>
          <w:shd w:val="clear" w:color="auto" w:fill="FFFFFF"/>
        </w:rPr>
      </w:pPr>
      <w:r w:rsidRPr="006A5F6E">
        <w:rPr>
          <w:shd w:val="clear" w:color="auto" w:fill="FFFFFF"/>
        </w:rPr>
        <w:t>Совестно с Комитетом лесного хозяйства МО в рамках акции «Чистый лес» убрана территория лесного фонда Ильинского участкового лесничества от вале</w:t>
      </w:r>
      <w:r w:rsidR="008E168F">
        <w:rPr>
          <w:shd w:val="clear" w:color="auto" w:fill="FFFFFF"/>
        </w:rPr>
        <w:t>жника и мусора на площади 2 га.</w:t>
      </w:r>
      <w:r w:rsidRPr="006A5F6E">
        <w:rPr>
          <w:shd w:val="clear" w:color="auto" w:fill="FFFFFF"/>
        </w:rPr>
        <w:t xml:space="preserve"> Количество участников составило 50 человек.</w:t>
      </w:r>
    </w:p>
    <w:p w:rsidR="000608F7" w:rsidRPr="00D806CB" w:rsidRDefault="000608F7" w:rsidP="000608F7">
      <w:pPr>
        <w:tabs>
          <w:tab w:val="left" w:pos="567"/>
          <w:tab w:val="left" w:pos="709"/>
        </w:tabs>
        <w:ind w:firstLine="567"/>
        <w:contextualSpacing/>
        <w:jc w:val="both"/>
        <w:rPr>
          <w:shd w:val="clear" w:color="auto" w:fill="FFFFFF"/>
        </w:rPr>
      </w:pPr>
      <w:r w:rsidRPr="00D806CB">
        <w:rPr>
          <w:shd w:val="clear" w:color="auto" w:fill="FFFFFF"/>
        </w:rPr>
        <w:t xml:space="preserve">В рамках акции «День в лесу» была очищена от бытового мусора территория Домодедовского участкового лесничества, вывезено и утилизировано </w:t>
      </w:r>
      <w:r w:rsidR="008E168F">
        <w:rPr>
          <w:shd w:val="clear" w:color="auto" w:fill="FFFFFF"/>
        </w:rPr>
        <w:t>8 куб. м мусора. В акции приняли</w:t>
      </w:r>
      <w:r w:rsidRPr="00D806CB">
        <w:rPr>
          <w:shd w:val="clear" w:color="auto" w:fill="FFFFFF"/>
        </w:rPr>
        <w:t xml:space="preserve"> участие 84 человека.</w:t>
      </w:r>
    </w:p>
    <w:p w:rsidR="000608F7" w:rsidRPr="00DB6A4B" w:rsidRDefault="000608F7" w:rsidP="000608F7">
      <w:pPr>
        <w:tabs>
          <w:tab w:val="left" w:pos="567"/>
          <w:tab w:val="left" w:pos="709"/>
        </w:tabs>
        <w:ind w:firstLine="567"/>
        <w:contextualSpacing/>
        <w:jc w:val="both"/>
        <w:rPr>
          <w:shd w:val="clear" w:color="auto" w:fill="FFFFFF"/>
        </w:rPr>
      </w:pPr>
      <w:r w:rsidRPr="00DB6A4B">
        <w:rPr>
          <w:shd w:val="clear" w:color="auto" w:fill="FFFFFF"/>
        </w:rPr>
        <w:t xml:space="preserve"> В рамках проведения Всероссийской акции «Вода России» убр</w:t>
      </w:r>
      <w:r w:rsidR="008E168F">
        <w:rPr>
          <w:shd w:val="clear" w:color="auto" w:fill="FFFFFF"/>
        </w:rPr>
        <w:t>ана береговая полоса р. Пахра. Приняли</w:t>
      </w:r>
      <w:r w:rsidRPr="00DB6A4B">
        <w:rPr>
          <w:shd w:val="clear" w:color="auto" w:fill="FFFFFF"/>
        </w:rPr>
        <w:t xml:space="preserve"> участие 55 человек, убрано 15 куб. м мусора.   </w:t>
      </w:r>
    </w:p>
    <w:p w:rsidR="000608F7" w:rsidRPr="00DB6A4B" w:rsidRDefault="000608F7" w:rsidP="000608F7">
      <w:pPr>
        <w:tabs>
          <w:tab w:val="left" w:pos="567"/>
          <w:tab w:val="left" w:pos="709"/>
        </w:tabs>
        <w:ind w:firstLine="567"/>
        <w:contextualSpacing/>
        <w:jc w:val="both"/>
        <w:rPr>
          <w:shd w:val="clear" w:color="auto" w:fill="FFFFFF"/>
        </w:rPr>
      </w:pPr>
      <w:r w:rsidRPr="00DB6A4B">
        <w:rPr>
          <w:color w:val="FF0000"/>
          <w:sz w:val="28"/>
          <w:szCs w:val="28"/>
        </w:rPr>
        <w:t xml:space="preserve"> </w:t>
      </w:r>
      <w:r w:rsidR="008E168F">
        <w:rPr>
          <w:shd w:val="clear" w:color="auto" w:fill="FFFFFF"/>
        </w:rPr>
        <w:t>В ходе акции «День очистки водоё</w:t>
      </w:r>
      <w:r w:rsidRPr="00DB6A4B">
        <w:rPr>
          <w:shd w:val="clear" w:color="auto" w:fill="FFFFFF"/>
        </w:rPr>
        <w:t xml:space="preserve">мов» очищены береговые зоны 13 водных объектов общего пользования, количество участников составило 350 человек, убрано около 150 куб. м мусора. </w:t>
      </w:r>
    </w:p>
    <w:p w:rsidR="000608F7" w:rsidRPr="00DB6A4B" w:rsidRDefault="000608F7" w:rsidP="000608F7">
      <w:pPr>
        <w:ind w:firstLine="567"/>
        <w:jc w:val="both"/>
        <w:rPr>
          <w:rFonts w:eastAsia="Times New Roman"/>
          <w:shd w:val="clear" w:color="auto" w:fill="FFFFFF"/>
        </w:rPr>
      </w:pPr>
      <w:r w:rsidRPr="00DB6A4B">
        <w:rPr>
          <w:rFonts w:eastAsia="Times New Roman"/>
          <w:shd w:val="clear" w:color="auto" w:fill="FFFFFF"/>
        </w:rPr>
        <w:t>Проведены мероприятия, направленные на минимизацию и предотвра</w:t>
      </w:r>
      <w:r>
        <w:rPr>
          <w:rFonts w:eastAsia="Times New Roman"/>
          <w:shd w:val="clear" w:color="auto" w:fill="FFFFFF"/>
        </w:rPr>
        <w:t>щение аварийных ситуаций</w:t>
      </w:r>
      <w:r w:rsidR="00875580">
        <w:rPr>
          <w:rFonts w:eastAsia="Times New Roman"/>
          <w:shd w:val="clear" w:color="auto" w:fill="FFFFFF"/>
        </w:rPr>
        <w:t>,</w:t>
      </w:r>
      <w:r>
        <w:rPr>
          <w:rFonts w:eastAsia="Times New Roman"/>
          <w:shd w:val="clear" w:color="auto" w:fill="FFFFFF"/>
        </w:rPr>
        <w:t xml:space="preserve"> на 7</w:t>
      </w:r>
      <w:r w:rsidRPr="00DB6A4B">
        <w:rPr>
          <w:rFonts w:eastAsia="Times New Roman"/>
          <w:shd w:val="clear" w:color="auto" w:fill="FFFFFF"/>
        </w:rPr>
        <w:t xml:space="preserve"> опасных для жиз</w:t>
      </w:r>
      <w:r w:rsidR="00875580">
        <w:rPr>
          <w:rFonts w:eastAsia="Times New Roman"/>
          <w:shd w:val="clear" w:color="auto" w:fill="FFFFFF"/>
        </w:rPr>
        <w:t>ни гидротехнических сооружениях</w:t>
      </w:r>
      <w:r>
        <w:rPr>
          <w:rFonts w:eastAsia="Times New Roman"/>
          <w:shd w:val="clear" w:color="auto" w:fill="FFFFFF"/>
        </w:rPr>
        <w:t xml:space="preserve"> городского округа. Были расчищены </w:t>
      </w:r>
      <w:r w:rsidRPr="00DB6A4B">
        <w:rPr>
          <w:rFonts w:eastAsia="Times New Roman"/>
          <w:shd w:val="clear" w:color="auto" w:fill="FFFFFF"/>
        </w:rPr>
        <w:t>откосы и отводящие русла плотин от мусора и древесно-кустарниковой растительности, проведены мероприятия по укреплению плотин в местах подмыва грунта, восстановлены металлические ограждения.</w:t>
      </w:r>
    </w:p>
    <w:p w:rsidR="000608F7" w:rsidRPr="000608F7" w:rsidRDefault="000608F7" w:rsidP="000608F7">
      <w:pPr>
        <w:ind w:firstLine="539"/>
        <w:jc w:val="both"/>
      </w:pPr>
      <w:r w:rsidRPr="000608F7">
        <w:t>Проведены работы по борьбе с борщевиком Сосновского на площади 481,4 га, из них 330,6</w:t>
      </w:r>
      <w:r w:rsidRPr="000608F7">
        <w:rPr>
          <w:rFonts w:eastAsia="Calibri"/>
        </w:rPr>
        <w:t xml:space="preserve"> </w:t>
      </w:r>
      <w:r w:rsidRPr="000608F7">
        <w:t xml:space="preserve">га земель, находящихся в муниципальной и неразграниченной государственной собственности, 112 га – в частной собственности, 2,8 га </w:t>
      </w:r>
      <w:r w:rsidR="00875580">
        <w:t>–</w:t>
      </w:r>
      <w:r w:rsidRPr="000608F7">
        <w:t xml:space="preserve"> в полосе отвод</w:t>
      </w:r>
      <w:r w:rsidR="00875580">
        <w:t xml:space="preserve">а автомобильных дорог, 36 га – </w:t>
      </w:r>
      <w:r w:rsidRPr="000608F7">
        <w:t xml:space="preserve">на землях </w:t>
      </w:r>
      <w:proofErr w:type="spellStart"/>
      <w:r w:rsidRPr="000608F7">
        <w:t>лесфонда</w:t>
      </w:r>
      <w:proofErr w:type="spellEnd"/>
      <w:r w:rsidRPr="000608F7">
        <w:t>.</w:t>
      </w:r>
    </w:p>
    <w:p w:rsidR="00B115B1" w:rsidRPr="00097A0E" w:rsidRDefault="00B115B1" w:rsidP="00E115A5">
      <w:pPr>
        <w:tabs>
          <w:tab w:val="left" w:pos="709"/>
        </w:tabs>
        <w:ind w:firstLine="709"/>
        <w:jc w:val="both"/>
        <w:rPr>
          <w:highlight w:val="yellow"/>
        </w:rPr>
      </w:pPr>
    </w:p>
    <w:p w:rsidR="006B0791" w:rsidRPr="00266085" w:rsidRDefault="002B1B02" w:rsidP="002E1273">
      <w:pPr>
        <w:ind w:firstLine="709"/>
        <w:jc w:val="both"/>
        <w:rPr>
          <w:rStyle w:val="ac"/>
        </w:rPr>
      </w:pPr>
      <w:r w:rsidRPr="00266085">
        <w:rPr>
          <w:rStyle w:val="ac"/>
        </w:rPr>
        <w:t xml:space="preserve">В сфере лесных отношений </w:t>
      </w:r>
      <w:r w:rsidR="00F812F9" w:rsidRPr="00266085">
        <w:rPr>
          <w:rStyle w:val="ac"/>
        </w:rPr>
        <w:t>Администрация городского округа</w:t>
      </w:r>
      <w:r w:rsidRPr="00266085">
        <w:rPr>
          <w:rStyle w:val="ac"/>
        </w:rPr>
        <w:t xml:space="preserve"> взаимодействует с Подольским филиалом </w:t>
      </w:r>
      <w:r w:rsidR="00266085" w:rsidRPr="00266085">
        <w:rPr>
          <w:rStyle w:val="ac"/>
        </w:rPr>
        <w:t xml:space="preserve">ГАУ </w:t>
      </w:r>
      <w:r w:rsidRPr="00266085">
        <w:rPr>
          <w:rStyle w:val="ac"/>
        </w:rPr>
        <w:t>МО «</w:t>
      </w:r>
      <w:proofErr w:type="spellStart"/>
      <w:r w:rsidRPr="00266085">
        <w:rPr>
          <w:rStyle w:val="ac"/>
        </w:rPr>
        <w:t>Мос</w:t>
      </w:r>
      <w:r w:rsidR="00875580">
        <w:rPr>
          <w:rStyle w:val="ac"/>
        </w:rPr>
        <w:t>обллес</w:t>
      </w:r>
      <w:proofErr w:type="spellEnd"/>
      <w:r w:rsidR="00875580">
        <w:rPr>
          <w:rStyle w:val="ac"/>
        </w:rPr>
        <w:t>» в соответствии с заключё</w:t>
      </w:r>
      <w:r w:rsidRPr="00266085">
        <w:rPr>
          <w:rStyle w:val="ac"/>
        </w:rPr>
        <w:t>нны</w:t>
      </w:r>
      <w:r w:rsidR="00D77B91" w:rsidRPr="00266085">
        <w:rPr>
          <w:rStyle w:val="ac"/>
        </w:rPr>
        <w:t>м соглашением</w:t>
      </w:r>
      <w:r w:rsidR="00F812F9" w:rsidRPr="00266085">
        <w:rPr>
          <w:rStyle w:val="ac"/>
        </w:rPr>
        <w:t xml:space="preserve"> о взаимодействии</w:t>
      </w:r>
      <w:r w:rsidRPr="00266085">
        <w:rPr>
          <w:rStyle w:val="ac"/>
        </w:rPr>
        <w:t xml:space="preserve"> в вопросах охраны, защиты и воспроизводства лесов, а также по обеспечению пожарной </w:t>
      </w:r>
      <w:r w:rsidR="00FF0825" w:rsidRPr="00266085">
        <w:rPr>
          <w:rStyle w:val="ac"/>
        </w:rPr>
        <w:t>безопасности</w:t>
      </w:r>
      <w:r w:rsidRPr="00266085">
        <w:rPr>
          <w:rStyle w:val="ac"/>
        </w:rPr>
        <w:t xml:space="preserve"> на территории лесного фонда, расположенного в границах городского округа Домодедово.</w:t>
      </w:r>
    </w:p>
    <w:p w:rsidR="008E5329" w:rsidRPr="00097A0E" w:rsidRDefault="008E5329" w:rsidP="002E1273">
      <w:pPr>
        <w:ind w:left="1287" w:firstLine="709"/>
        <w:jc w:val="both"/>
        <w:rPr>
          <w:rStyle w:val="ac"/>
          <w:b/>
          <w:bCs/>
          <w:highlight w:val="yellow"/>
        </w:rPr>
      </w:pPr>
    </w:p>
    <w:p w:rsidR="008A1741" w:rsidRDefault="008A1741" w:rsidP="008A1741">
      <w:pPr>
        <w:ind w:firstLine="709"/>
        <w:jc w:val="both"/>
      </w:pPr>
      <w:r w:rsidRPr="008A1741">
        <w:t xml:space="preserve">На развитие жилищно-коммунального хозяйства и благоустройство бюджетные средства израсходованы в размере 1 667 466,6 тыс. руб. Основные расходы были направлены на строительство водозаборного узла </w:t>
      </w:r>
      <w:r w:rsidR="0067543E">
        <w:t xml:space="preserve">на </w:t>
      </w:r>
      <w:r w:rsidR="00875580">
        <w:t xml:space="preserve">ул. </w:t>
      </w:r>
      <w:proofErr w:type="spellStart"/>
      <w:r w:rsidR="00875580">
        <w:t>Лё</w:t>
      </w:r>
      <w:r w:rsidR="0067543E" w:rsidRPr="008A1741">
        <w:t>довская</w:t>
      </w:r>
      <w:proofErr w:type="spellEnd"/>
      <w:r w:rsidR="0067543E">
        <w:t xml:space="preserve"> </w:t>
      </w:r>
      <w:r w:rsidRPr="008A1741">
        <w:t xml:space="preserve">в </w:t>
      </w:r>
      <w:proofErr w:type="spellStart"/>
      <w:r w:rsidRPr="008A1741">
        <w:t>мкр</w:t>
      </w:r>
      <w:proofErr w:type="spellEnd"/>
      <w:r w:rsidRPr="008A1741">
        <w:t xml:space="preserve">. Востряково, капитальный ремонт и реконструкцию тепловых сетей на территории городского округа Домодедово, устройство сквера </w:t>
      </w:r>
      <w:r w:rsidRPr="008A1741">
        <w:lastRenderedPageBreak/>
        <w:t>у ж/д станции «Белые Столбы», установку детских площадок, содержание мест общего пользования.</w:t>
      </w:r>
    </w:p>
    <w:p w:rsidR="008A1741" w:rsidRPr="00097A0E" w:rsidRDefault="008A1741" w:rsidP="008A6863">
      <w:pPr>
        <w:ind w:firstLine="709"/>
        <w:jc w:val="both"/>
        <w:rPr>
          <w:highlight w:val="yellow"/>
        </w:rPr>
      </w:pPr>
    </w:p>
    <w:p w:rsidR="0046281F" w:rsidRPr="00495B41" w:rsidRDefault="0046281F" w:rsidP="0046281F">
      <w:pPr>
        <w:shd w:val="clear" w:color="auto" w:fill="FFFFFF" w:themeFill="background1"/>
        <w:ind w:firstLine="709"/>
        <w:jc w:val="both"/>
        <w:rPr>
          <w:rStyle w:val="ac"/>
          <w:rFonts w:cs="Times New Roman"/>
        </w:rPr>
      </w:pPr>
      <w:r w:rsidRPr="00495B41">
        <w:rPr>
          <w:rStyle w:val="ac"/>
          <w:rFonts w:cs="Times New Roman"/>
        </w:rPr>
        <w:t>Централизованная система теплоснабжения городского округа состоит из нескольких систем теплоснабжения, образованных на базе 82 котельных:</w:t>
      </w:r>
    </w:p>
    <w:p w:rsidR="0046281F" w:rsidRPr="00495B41" w:rsidRDefault="0046281F" w:rsidP="0046281F">
      <w:pPr>
        <w:shd w:val="clear" w:color="auto" w:fill="FFFFFF" w:themeFill="background1"/>
        <w:ind w:firstLine="709"/>
        <w:jc w:val="both"/>
        <w:rPr>
          <w:rStyle w:val="ac"/>
          <w:rFonts w:cs="Times New Roman"/>
        </w:rPr>
      </w:pPr>
      <w:r w:rsidRPr="00495B41">
        <w:rPr>
          <w:rStyle w:val="ac"/>
          <w:rFonts w:cs="Times New Roman"/>
        </w:rPr>
        <w:t xml:space="preserve">- муниципальных – 64; </w:t>
      </w:r>
    </w:p>
    <w:p w:rsidR="0046281F" w:rsidRPr="00495B41" w:rsidRDefault="0046281F" w:rsidP="0046281F">
      <w:pPr>
        <w:shd w:val="clear" w:color="auto" w:fill="FFFFFF" w:themeFill="background1"/>
        <w:ind w:firstLine="709"/>
        <w:jc w:val="both"/>
        <w:rPr>
          <w:rStyle w:val="ac"/>
          <w:rFonts w:cs="Times New Roman"/>
        </w:rPr>
      </w:pPr>
      <w:r w:rsidRPr="00495B41">
        <w:rPr>
          <w:rStyle w:val="ac"/>
          <w:rFonts w:cs="Times New Roman"/>
        </w:rPr>
        <w:t xml:space="preserve">- ведомственных – 9;   </w:t>
      </w:r>
    </w:p>
    <w:p w:rsidR="0046281F" w:rsidRPr="00495B41" w:rsidRDefault="0046281F" w:rsidP="0046281F">
      <w:pPr>
        <w:shd w:val="clear" w:color="auto" w:fill="FFFFFF" w:themeFill="background1"/>
        <w:ind w:firstLine="709"/>
        <w:jc w:val="both"/>
        <w:rPr>
          <w:rStyle w:val="ac"/>
          <w:rFonts w:cs="Times New Roman"/>
        </w:rPr>
      </w:pPr>
      <w:r w:rsidRPr="00495B41">
        <w:rPr>
          <w:rStyle w:val="ac"/>
          <w:rFonts w:cs="Times New Roman"/>
        </w:rPr>
        <w:t>- государственных – 9.</w:t>
      </w:r>
    </w:p>
    <w:p w:rsidR="0046281F" w:rsidRPr="00495B41" w:rsidRDefault="0046281F" w:rsidP="0046281F">
      <w:pPr>
        <w:shd w:val="clear" w:color="auto" w:fill="FFFFFF" w:themeFill="background1"/>
        <w:ind w:firstLine="709"/>
        <w:jc w:val="both"/>
        <w:rPr>
          <w:rStyle w:val="ac"/>
          <w:rFonts w:cs="Times New Roman"/>
        </w:rPr>
      </w:pPr>
      <w:r w:rsidRPr="00495B41">
        <w:rPr>
          <w:rStyle w:val="ac"/>
          <w:rFonts w:cs="Times New Roman"/>
        </w:rPr>
        <w:t>В рамках подготовки к отопительному периоду проводились работы по профилактическому ремонту тепловых сетей, котельных, были подготовлены системы отопления домов. К работе в осенне-зимний период были п</w:t>
      </w:r>
      <w:r w:rsidR="00875580">
        <w:rPr>
          <w:rStyle w:val="ac"/>
          <w:rFonts w:cs="Times New Roman"/>
        </w:rPr>
        <w:t>одготовлены 1104 многоквартирных</w:t>
      </w:r>
      <w:r w:rsidRPr="00495B41">
        <w:rPr>
          <w:rStyle w:val="ac"/>
          <w:rFonts w:cs="Times New Roman"/>
        </w:rPr>
        <w:t xml:space="preserve"> дом</w:t>
      </w:r>
      <w:r w:rsidR="00875580">
        <w:rPr>
          <w:rStyle w:val="ac"/>
          <w:rFonts w:cs="Times New Roman"/>
        </w:rPr>
        <w:t>а</w:t>
      </w:r>
      <w:r w:rsidRPr="00495B41">
        <w:rPr>
          <w:rStyle w:val="ac"/>
          <w:rFonts w:cs="Times New Roman"/>
        </w:rPr>
        <w:t xml:space="preserve">, 82 котельных, 303,6 км тепловых сетей. Все жилые дома и социальные объекты были подготовлены к отопительному периоду. </w:t>
      </w:r>
    </w:p>
    <w:p w:rsidR="0046281F" w:rsidRPr="00495B41" w:rsidRDefault="0046281F" w:rsidP="0046281F">
      <w:pPr>
        <w:shd w:val="clear" w:color="auto" w:fill="FFFFFF" w:themeFill="background1"/>
        <w:ind w:firstLine="709"/>
        <w:jc w:val="both"/>
        <w:rPr>
          <w:rStyle w:val="ac"/>
          <w:rFonts w:cs="Times New Roman"/>
        </w:rPr>
      </w:pPr>
      <w:r w:rsidRPr="00495B41">
        <w:rPr>
          <w:rStyle w:val="ac"/>
          <w:rFonts w:cs="Times New Roman"/>
        </w:rPr>
        <w:t xml:space="preserve">На территории округа осуществляют свою деятельность 11 </w:t>
      </w:r>
      <w:proofErr w:type="spellStart"/>
      <w:r w:rsidRPr="00495B41">
        <w:rPr>
          <w:rStyle w:val="ac"/>
          <w:rFonts w:cs="Times New Roman"/>
        </w:rPr>
        <w:t>ресурсоснабжающих</w:t>
      </w:r>
      <w:proofErr w:type="spellEnd"/>
      <w:r w:rsidRPr="00495B41">
        <w:rPr>
          <w:rStyle w:val="ac"/>
          <w:rFonts w:cs="Times New Roman"/>
        </w:rPr>
        <w:t xml:space="preserve"> организаций, обеспечивающих жителей округа водой. Они эксплуатируют 39 водозаборных уз</w:t>
      </w:r>
      <w:r w:rsidR="00875580">
        <w:rPr>
          <w:rStyle w:val="ac"/>
          <w:rFonts w:cs="Times New Roman"/>
        </w:rPr>
        <w:t>лов и 179 скважин. Общая протяжё</w:t>
      </w:r>
      <w:r w:rsidRPr="00495B41">
        <w:rPr>
          <w:rStyle w:val="ac"/>
          <w:rFonts w:cs="Times New Roman"/>
        </w:rPr>
        <w:t xml:space="preserve">нность сетей водоснабжения составляет около 481,9 км. </w:t>
      </w:r>
    </w:p>
    <w:p w:rsidR="0046281F" w:rsidRPr="00495B41" w:rsidRDefault="0046281F" w:rsidP="0046281F">
      <w:pPr>
        <w:shd w:val="clear" w:color="auto" w:fill="FFFFFF" w:themeFill="background1"/>
        <w:ind w:firstLine="709"/>
        <w:jc w:val="both"/>
        <w:rPr>
          <w:rStyle w:val="ac"/>
          <w:rFonts w:cs="Times New Roman"/>
        </w:rPr>
      </w:pPr>
      <w:r w:rsidRPr="00495B41">
        <w:rPr>
          <w:rStyle w:val="ac"/>
          <w:rFonts w:cs="Times New Roman"/>
        </w:rPr>
        <w:t xml:space="preserve">Централизованная система водоотведения представляет собой совокупность объектов, обеспечивающих сбор, транспортировку и очистку сточных вод, поступающих от абонентов. Система централизованного водоотведения обслуживает население и действующие промышленные предприятия округа. На территории городского округа услуги по водоотведению оказывают 9 </w:t>
      </w:r>
      <w:proofErr w:type="spellStart"/>
      <w:r w:rsidRPr="00495B41">
        <w:rPr>
          <w:rStyle w:val="ac"/>
          <w:rFonts w:cs="Times New Roman"/>
        </w:rPr>
        <w:t>ресурсоснабжающих</w:t>
      </w:r>
      <w:proofErr w:type="spellEnd"/>
      <w:r w:rsidRPr="00495B41">
        <w:rPr>
          <w:rStyle w:val="ac"/>
          <w:rFonts w:cs="Times New Roman"/>
        </w:rPr>
        <w:t xml:space="preserve"> организаций. Они эксплуатируют 35 канализационных очистных сооружений</w:t>
      </w:r>
      <w:r w:rsidR="00875580">
        <w:rPr>
          <w:rStyle w:val="ac"/>
          <w:rFonts w:cs="Times New Roman"/>
        </w:rPr>
        <w:t>, сети канализации общей протяжё</w:t>
      </w:r>
      <w:r w:rsidRPr="00495B41">
        <w:rPr>
          <w:rStyle w:val="ac"/>
          <w:rFonts w:cs="Times New Roman"/>
        </w:rPr>
        <w:t>нностью 337,7 км и 73 канализационные насосные станции.</w:t>
      </w:r>
    </w:p>
    <w:p w:rsidR="00946B82" w:rsidRPr="00084153" w:rsidRDefault="00946B82" w:rsidP="00946B82">
      <w:pPr>
        <w:ind w:firstLine="709"/>
        <w:jc w:val="both"/>
        <w:rPr>
          <w:rStyle w:val="ac"/>
          <w:color w:val="auto"/>
        </w:rPr>
      </w:pPr>
      <w:r w:rsidRPr="00084153">
        <w:rPr>
          <w:rStyle w:val="ac"/>
          <w:color w:val="auto"/>
        </w:rPr>
        <w:t>Единой теплоснабжающей организацией на территории округа является МУП «Теплосеть».</w:t>
      </w:r>
    </w:p>
    <w:p w:rsidR="00946B82" w:rsidRPr="006A26E2" w:rsidRDefault="00946B82" w:rsidP="00946B82">
      <w:pPr>
        <w:ind w:firstLine="709"/>
        <w:jc w:val="both"/>
        <w:rPr>
          <w:rStyle w:val="ac"/>
          <w:color w:val="auto"/>
        </w:rPr>
      </w:pPr>
      <w:r w:rsidRPr="006A26E2">
        <w:rPr>
          <w:rStyle w:val="ac"/>
          <w:color w:val="auto"/>
        </w:rPr>
        <w:t>МУП «Теплосеть» выполняет мероприятия по строительству, реконструкции и/или модернизации объе</w:t>
      </w:r>
      <w:r w:rsidR="003E1F14" w:rsidRPr="006A26E2">
        <w:rPr>
          <w:rStyle w:val="ac"/>
          <w:color w:val="auto"/>
        </w:rPr>
        <w:t>ктов теплоснабжения, необходимые</w:t>
      </w:r>
      <w:r w:rsidRPr="006A26E2">
        <w:rPr>
          <w:rStyle w:val="ac"/>
          <w:color w:val="auto"/>
        </w:rPr>
        <w:t xml:space="preserve"> для развития, повышения надежности и энергетической эффективности системы теплоснабжения.</w:t>
      </w:r>
    </w:p>
    <w:p w:rsidR="00946B82" w:rsidRDefault="00946B82" w:rsidP="00946B82">
      <w:pPr>
        <w:ind w:firstLine="709"/>
        <w:jc w:val="both"/>
        <w:rPr>
          <w:rStyle w:val="ac"/>
          <w:color w:val="auto"/>
        </w:rPr>
      </w:pPr>
      <w:r w:rsidRPr="006A26E2">
        <w:rPr>
          <w:rStyle w:val="ac"/>
          <w:color w:val="auto"/>
        </w:rPr>
        <w:t>Основные мероприятия, выполненные МУП «Теплосеть» в 202</w:t>
      </w:r>
      <w:r w:rsidR="006A26E2" w:rsidRPr="006A26E2">
        <w:rPr>
          <w:rStyle w:val="ac"/>
          <w:color w:val="auto"/>
        </w:rPr>
        <w:t>4</w:t>
      </w:r>
      <w:r w:rsidRPr="006A26E2">
        <w:rPr>
          <w:rStyle w:val="ac"/>
          <w:color w:val="auto"/>
        </w:rPr>
        <w:t xml:space="preserve"> году:</w:t>
      </w:r>
    </w:p>
    <w:p w:rsidR="006A26E2" w:rsidRDefault="006A26E2" w:rsidP="006A26E2">
      <w:pPr>
        <w:ind w:firstLine="709"/>
        <w:jc w:val="both"/>
        <w:rPr>
          <w:rStyle w:val="ac"/>
          <w:color w:val="auto"/>
        </w:rPr>
      </w:pPr>
      <w:r>
        <w:rPr>
          <w:rStyle w:val="ac"/>
          <w:color w:val="auto"/>
        </w:rPr>
        <w:t>- реконструкция газовых котельных:</w:t>
      </w:r>
    </w:p>
    <w:p w:rsidR="006A26E2" w:rsidRPr="006A26E2" w:rsidRDefault="00875580" w:rsidP="00B20FA3">
      <w:pPr>
        <w:pStyle w:val="a6"/>
        <w:numPr>
          <w:ilvl w:val="0"/>
          <w:numId w:val="20"/>
        </w:numPr>
        <w:spacing w:after="0" w:line="240" w:lineRule="auto"/>
        <w:jc w:val="both"/>
        <w:rPr>
          <w:color w:val="auto"/>
        </w:rPr>
      </w:pPr>
      <w:r>
        <w:rPr>
          <w:rStyle w:val="ac"/>
          <w:color w:val="auto"/>
          <w:sz w:val="24"/>
          <w:szCs w:val="24"/>
        </w:rPr>
        <w:t>«</w:t>
      </w:r>
      <w:proofErr w:type="spellStart"/>
      <w:r>
        <w:rPr>
          <w:rStyle w:val="ac"/>
          <w:color w:val="auto"/>
          <w:sz w:val="24"/>
          <w:szCs w:val="24"/>
        </w:rPr>
        <w:t>Лё</w:t>
      </w:r>
      <w:r w:rsidR="006A26E2" w:rsidRPr="006A26E2">
        <w:rPr>
          <w:rStyle w:val="ac"/>
          <w:color w:val="auto"/>
          <w:sz w:val="24"/>
          <w:szCs w:val="24"/>
        </w:rPr>
        <w:t>дово</w:t>
      </w:r>
      <w:proofErr w:type="spellEnd"/>
      <w:r>
        <w:rPr>
          <w:rStyle w:val="ac"/>
          <w:color w:val="auto"/>
          <w:sz w:val="24"/>
          <w:szCs w:val="24"/>
        </w:rPr>
        <w:t>»</w:t>
      </w:r>
      <w:r w:rsidR="006A26E2">
        <w:rPr>
          <w:rStyle w:val="ac"/>
          <w:color w:val="auto"/>
        </w:rPr>
        <w:t xml:space="preserve"> (</w:t>
      </w:r>
      <w:r w:rsidR="006A26E2" w:rsidRPr="00495B41">
        <w:rPr>
          <w:rFonts w:cs="Times New Roman"/>
          <w:sz w:val="24"/>
          <w:szCs w:val="24"/>
        </w:rPr>
        <w:t>увеличение мощности с 3,72 МВт до 32,56 МВт</w:t>
      </w:r>
      <w:r w:rsidR="006A26E2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;</w:t>
      </w:r>
    </w:p>
    <w:p w:rsidR="006A26E2" w:rsidRDefault="00875580" w:rsidP="00B20FA3">
      <w:pPr>
        <w:pStyle w:val="a6"/>
        <w:numPr>
          <w:ilvl w:val="0"/>
          <w:numId w:val="20"/>
        </w:numPr>
        <w:spacing w:after="0" w:line="240" w:lineRule="auto"/>
        <w:jc w:val="both"/>
        <w:rPr>
          <w:rStyle w:val="ac"/>
          <w:color w:val="auto"/>
          <w:sz w:val="24"/>
          <w:szCs w:val="24"/>
        </w:rPr>
      </w:pPr>
      <w:r>
        <w:rPr>
          <w:rStyle w:val="ac"/>
          <w:color w:val="auto"/>
          <w:sz w:val="24"/>
          <w:szCs w:val="24"/>
        </w:rPr>
        <w:t>«</w:t>
      </w:r>
      <w:r w:rsidR="006A26E2" w:rsidRPr="006A26E2">
        <w:rPr>
          <w:rStyle w:val="ac"/>
          <w:color w:val="auto"/>
          <w:sz w:val="24"/>
          <w:szCs w:val="24"/>
        </w:rPr>
        <w:t>Поиск</w:t>
      </w:r>
      <w:r>
        <w:rPr>
          <w:rStyle w:val="ac"/>
          <w:color w:val="auto"/>
          <w:sz w:val="24"/>
          <w:szCs w:val="24"/>
        </w:rPr>
        <w:t>»</w:t>
      </w:r>
      <w:r w:rsidR="006A26E2" w:rsidRPr="006A26E2">
        <w:rPr>
          <w:rStyle w:val="ac"/>
          <w:color w:val="auto"/>
          <w:sz w:val="24"/>
          <w:szCs w:val="24"/>
        </w:rPr>
        <w:t xml:space="preserve"> </w:t>
      </w:r>
      <w:r w:rsidR="006A26E2" w:rsidRPr="00495B41">
        <w:rPr>
          <w:rFonts w:cs="Times New Roman"/>
          <w:sz w:val="24"/>
          <w:szCs w:val="24"/>
        </w:rPr>
        <w:t>(</w:t>
      </w:r>
      <w:r w:rsidR="006A26E2" w:rsidRPr="006A26E2">
        <w:rPr>
          <w:rStyle w:val="ac"/>
          <w:color w:val="auto"/>
          <w:sz w:val="24"/>
          <w:szCs w:val="24"/>
        </w:rPr>
        <w:t>увеличение мощности с 34,89 МВт до 4</w:t>
      </w:r>
      <w:r w:rsidR="007005C3">
        <w:rPr>
          <w:rStyle w:val="ac"/>
          <w:color w:val="auto"/>
          <w:sz w:val="24"/>
          <w:szCs w:val="24"/>
        </w:rPr>
        <w:t>6</w:t>
      </w:r>
      <w:r w:rsidR="006A26E2" w:rsidRPr="006A26E2">
        <w:rPr>
          <w:rStyle w:val="ac"/>
          <w:color w:val="auto"/>
          <w:sz w:val="24"/>
          <w:szCs w:val="24"/>
        </w:rPr>
        <w:t>,5МВт</w:t>
      </w:r>
      <w:r w:rsidR="006A26E2">
        <w:rPr>
          <w:rStyle w:val="ac"/>
          <w:color w:val="auto"/>
          <w:sz w:val="24"/>
          <w:szCs w:val="24"/>
        </w:rPr>
        <w:t>)</w:t>
      </w:r>
      <w:r>
        <w:rPr>
          <w:rStyle w:val="ac"/>
          <w:color w:val="auto"/>
          <w:sz w:val="24"/>
          <w:szCs w:val="24"/>
        </w:rPr>
        <w:t>;</w:t>
      </w:r>
    </w:p>
    <w:p w:rsidR="005617E8" w:rsidRDefault="00875580" w:rsidP="00B20FA3">
      <w:pPr>
        <w:pStyle w:val="a6"/>
        <w:numPr>
          <w:ilvl w:val="0"/>
          <w:numId w:val="20"/>
        </w:numPr>
        <w:spacing w:after="0" w:line="240" w:lineRule="auto"/>
        <w:jc w:val="both"/>
        <w:rPr>
          <w:rStyle w:val="ac"/>
          <w:color w:val="auto"/>
          <w:sz w:val="24"/>
          <w:szCs w:val="24"/>
        </w:rPr>
      </w:pPr>
      <w:r>
        <w:rPr>
          <w:rStyle w:val="ac"/>
          <w:color w:val="auto"/>
          <w:sz w:val="24"/>
          <w:szCs w:val="24"/>
        </w:rPr>
        <w:t>«Орё</w:t>
      </w:r>
      <w:r w:rsidR="005617E8">
        <w:rPr>
          <w:rStyle w:val="ac"/>
          <w:color w:val="auto"/>
          <w:sz w:val="24"/>
          <w:szCs w:val="24"/>
        </w:rPr>
        <w:t>л</w:t>
      </w:r>
      <w:r>
        <w:rPr>
          <w:rStyle w:val="ac"/>
          <w:color w:val="auto"/>
          <w:sz w:val="24"/>
          <w:szCs w:val="24"/>
        </w:rPr>
        <w:t>»</w:t>
      </w:r>
      <w:r w:rsidR="005617E8">
        <w:rPr>
          <w:rStyle w:val="ac"/>
          <w:color w:val="auto"/>
          <w:sz w:val="24"/>
          <w:szCs w:val="24"/>
        </w:rPr>
        <w:t xml:space="preserve"> (</w:t>
      </w:r>
      <w:r w:rsidR="005617E8" w:rsidRPr="005617E8">
        <w:rPr>
          <w:rStyle w:val="ac"/>
          <w:color w:val="auto"/>
          <w:sz w:val="24"/>
          <w:szCs w:val="24"/>
        </w:rPr>
        <w:t>увеличение мощности с 9,3 МВт до 28 МВт</w:t>
      </w:r>
      <w:r w:rsidR="005617E8">
        <w:rPr>
          <w:rStyle w:val="ac"/>
          <w:color w:val="auto"/>
          <w:sz w:val="24"/>
          <w:szCs w:val="24"/>
        </w:rPr>
        <w:t>)</w:t>
      </w:r>
      <w:r>
        <w:rPr>
          <w:rStyle w:val="ac"/>
          <w:color w:val="auto"/>
          <w:sz w:val="24"/>
          <w:szCs w:val="24"/>
        </w:rPr>
        <w:t>;</w:t>
      </w:r>
    </w:p>
    <w:p w:rsidR="005617E8" w:rsidRDefault="00875580" w:rsidP="00B20FA3">
      <w:pPr>
        <w:pStyle w:val="a6"/>
        <w:numPr>
          <w:ilvl w:val="0"/>
          <w:numId w:val="20"/>
        </w:numPr>
        <w:spacing w:after="0" w:line="240" w:lineRule="auto"/>
        <w:jc w:val="both"/>
        <w:rPr>
          <w:rStyle w:val="ac"/>
          <w:color w:val="auto"/>
          <w:sz w:val="24"/>
          <w:szCs w:val="24"/>
        </w:rPr>
      </w:pPr>
      <w:r>
        <w:rPr>
          <w:rStyle w:val="ac"/>
          <w:color w:val="auto"/>
          <w:sz w:val="24"/>
          <w:szCs w:val="24"/>
        </w:rPr>
        <w:t>«</w:t>
      </w:r>
      <w:r w:rsidR="005617E8">
        <w:rPr>
          <w:rStyle w:val="ac"/>
          <w:color w:val="auto"/>
          <w:sz w:val="24"/>
          <w:szCs w:val="24"/>
        </w:rPr>
        <w:t>Константиново</w:t>
      </w:r>
      <w:r>
        <w:rPr>
          <w:rStyle w:val="ac"/>
          <w:color w:val="auto"/>
          <w:sz w:val="24"/>
          <w:szCs w:val="24"/>
        </w:rPr>
        <w:t>»</w:t>
      </w:r>
      <w:r w:rsidR="005617E8">
        <w:rPr>
          <w:rStyle w:val="ac"/>
          <w:color w:val="auto"/>
          <w:sz w:val="24"/>
          <w:szCs w:val="24"/>
        </w:rPr>
        <w:t xml:space="preserve"> (</w:t>
      </w:r>
      <w:r w:rsidR="007005C3">
        <w:rPr>
          <w:rStyle w:val="ac"/>
          <w:color w:val="auto"/>
          <w:sz w:val="24"/>
          <w:szCs w:val="24"/>
        </w:rPr>
        <w:t>снижение</w:t>
      </w:r>
      <w:r w:rsidR="005617E8" w:rsidRPr="005617E8">
        <w:rPr>
          <w:rStyle w:val="ac"/>
          <w:color w:val="auto"/>
          <w:sz w:val="24"/>
          <w:szCs w:val="24"/>
        </w:rPr>
        <w:t xml:space="preserve"> мощности с </w:t>
      </w:r>
      <w:r w:rsidR="007005C3">
        <w:rPr>
          <w:rStyle w:val="ac"/>
          <w:color w:val="auto"/>
          <w:sz w:val="24"/>
          <w:szCs w:val="24"/>
        </w:rPr>
        <w:t>31,6</w:t>
      </w:r>
      <w:r w:rsidR="005617E8" w:rsidRPr="005617E8">
        <w:rPr>
          <w:rStyle w:val="ac"/>
          <w:color w:val="auto"/>
          <w:sz w:val="24"/>
          <w:szCs w:val="24"/>
        </w:rPr>
        <w:t xml:space="preserve"> МВт до </w:t>
      </w:r>
      <w:r w:rsidR="007005C3">
        <w:rPr>
          <w:rStyle w:val="ac"/>
          <w:color w:val="auto"/>
          <w:sz w:val="24"/>
          <w:szCs w:val="24"/>
        </w:rPr>
        <w:t>15</w:t>
      </w:r>
      <w:r w:rsidR="005617E8" w:rsidRPr="005617E8">
        <w:rPr>
          <w:rStyle w:val="ac"/>
          <w:color w:val="auto"/>
          <w:sz w:val="24"/>
          <w:szCs w:val="24"/>
        </w:rPr>
        <w:t xml:space="preserve"> МВт</w:t>
      </w:r>
      <w:r w:rsidR="005617E8">
        <w:rPr>
          <w:rStyle w:val="ac"/>
          <w:color w:val="auto"/>
          <w:sz w:val="24"/>
          <w:szCs w:val="24"/>
        </w:rPr>
        <w:t>)</w:t>
      </w:r>
      <w:r>
        <w:rPr>
          <w:rStyle w:val="ac"/>
          <w:color w:val="auto"/>
          <w:sz w:val="24"/>
          <w:szCs w:val="24"/>
        </w:rPr>
        <w:t>;</w:t>
      </w:r>
    </w:p>
    <w:p w:rsidR="005617E8" w:rsidRDefault="005617E8" w:rsidP="005617E8">
      <w:pPr>
        <w:ind w:firstLine="709"/>
        <w:jc w:val="both"/>
        <w:rPr>
          <w:rStyle w:val="ac"/>
          <w:color w:val="auto"/>
        </w:rPr>
      </w:pPr>
      <w:r>
        <w:rPr>
          <w:rStyle w:val="ac"/>
          <w:color w:val="auto"/>
        </w:rPr>
        <w:t>- капитальный рем</w:t>
      </w:r>
      <w:r w:rsidR="00875580">
        <w:rPr>
          <w:rStyle w:val="ac"/>
          <w:color w:val="auto"/>
        </w:rPr>
        <w:t>онт тепловых сетей общей протяжё</w:t>
      </w:r>
      <w:r>
        <w:rPr>
          <w:rStyle w:val="ac"/>
          <w:color w:val="auto"/>
        </w:rPr>
        <w:t>нностью 5,54 км;</w:t>
      </w:r>
    </w:p>
    <w:p w:rsidR="007D64B0" w:rsidRDefault="005617E8" w:rsidP="00B20FA3">
      <w:pPr>
        <w:ind w:firstLine="709"/>
        <w:jc w:val="both"/>
        <w:rPr>
          <w:rFonts w:cs="Times New Roman"/>
        </w:rPr>
      </w:pPr>
      <w:r>
        <w:rPr>
          <w:rStyle w:val="ac"/>
          <w:color w:val="auto"/>
        </w:rPr>
        <w:t>-</w:t>
      </w:r>
      <w:r w:rsidR="00875580">
        <w:rPr>
          <w:rStyle w:val="ac"/>
          <w:color w:val="auto"/>
        </w:rPr>
        <w:t xml:space="preserve"> </w:t>
      </w:r>
      <w:r>
        <w:rPr>
          <w:rStyle w:val="ac"/>
          <w:color w:val="auto"/>
        </w:rPr>
        <w:t>капитальный ремонт оборудования на котельных (</w:t>
      </w:r>
      <w:r w:rsidR="007D64B0" w:rsidRPr="00495B41">
        <w:rPr>
          <w:rFonts w:cs="Times New Roman"/>
        </w:rPr>
        <w:t>ремонт системы ГВС с заменой теплообменного обо</w:t>
      </w:r>
      <w:r>
        <w:rPr>
          <w:rFonts w:cs="Times New Roman"/>
        </w:rPr>
        <w:t xml:space="preserve">рудования на котельной «Речная», </w:t>
      </w:r>
      <w:r w:rsidR="007D64B0" w:rsidRPr="00495B41">
        <w:rPr>
          <w:rFonts w:cs="Times New Roman"/>
        </w:rPr>
        <w:t>капитальный ремонт газового оборудован</w:t>
      </w:r>
      <w:r w:rsidR="00B20FA3">
        <w:rPr>
          <w:rFonts w:cs="Times New Roman"/>
        </w:rPr>
        <w:t>ия котельной «КШФ»</w:t>
      </w:r>
      <w:r>
        <w:rPr>
          <w:rFonts w:cs="Times New Roman"/>
        </w:rPr>
        <w:t xml:space="preserve">, </w:t>
      </w:r>
      <w:r w:rsidRPr="00495B41">
        <w:rPr>
          <w:rFonts w:cs="Times New Roman"/>
        </w:rPr>
        <w:t>з</w:t>
      </w:r>
      <w:r>
        <w:rPr>
          <w:rFonts w:cs="Times New Roman"/>
        </w:rPr>
        <w:t xml:space="preserve">амена теплообменников отопления </w:t>
      </w:r>
      <w:r w:rsidR="00B20FA3">
        <w:rPr>
          <w:rFonts w:cs="Times New Roman"/>
        </w:rPr>
        <w:t xml:space="preserve">и котла </w:t>
      </w:r>
      <w:r w:rsidR="00875580">
        <w:rPr>
          <w:rFonts w:cs="Times New Roman"/>
        </w:rPr>
        <w:t xml:space="preserve">котельной «в/ч </w:t>
      </w:r>
      <w:r w:rsidRPr="00495B41">
        <w:rPr>
          <w:rFonts w:cs="Times New Roman"/>
        </w:rPr>
        <w:t>Ям</w:t>
      </w:r>
      <w:r w:rsidR="00875580">
        <w:rPr>
          <w:rFonts w:cs="Times New Roman"/>
        </w:rPr>
        <w:t>»</w:t>
      </w:r>
      <w:r w:rsidR="00B20FA3">
        <w:rPr>
          <w:rFonts w:cs="Times New Roman"/>
        </w:rPr>
        <w:t xml:space="preserve">, </w:t>
      </w:r>
      <w:r w:rsidR="007D64B0" w:rsidRPr="00495B41">
        <w:rPr>
          <w:rFonts w:cs="Times New Roman"/>
        </w:rPr>
        <w:t xml:space="preserve">капитальный ремонт электроснабжения сетевых </w:t>
      </w:r>
      <w:r w:rsidR="00875580">
        <w:rPr>
          <w:rFonts w:cs="Times New Roman"/>
        </w:rPr>
        <w:t>насосов котельной «Авиационная»</w:t>
      </w:r>
      <w:r w:rsidR="00B20FA3">
        <w:rPr>
          <w:rFonts w:cs="Times New Roman"/>
        </w:rPr>
        <w:t>)</w:t>
      </w:r>
      <w:r w:rsidR="00C21920">
        <w:rPr>
          <w:rFonts w:cs="Times New Roman"/>
        </w:rPr>
        <w:t>;</w:t>
      </w:r>
    </w:p>
    <w:p w:rsidR="00C21920" w:rsidRPr="00495B41" w:rsidRDefault="00C21920" w:rsidP="00C21920">
      <w:pPr>
        <w:tabs>
          <w:tab w:val="left" w:pos="993"/>
          <w:tab w:val="left" w:pos="2655"/>
          <w:tab w:val="center" w:pos="511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Pr="00C21920">
        <w:rPr>
          <w:rFonts w:cs="Times New Roman"/>
        </w:rPr>
        <w:t xml:space="preserve"> </w:t>
      </w:r>
      <w:r>
        <w:rPr>
          <w:rFonts w:cs="Times New Roman"/>
        </w:rPr>
        <w:t xml:space="preserve">выполнена </w:t>
      </w:r>
      <w:r w:rsidRPr="006C72D7">
        <w:rPr>
          <w:rFonts w:cs="Times New Roman"/>
        </w:rPr>
        <w:t>работа по установк</w:t>
      </w:r>
      <w:r>
        <w:rPr>
          <w:rFonts w:cs="Times New Roman"/>
        </w:rPr>
        <w:t>е</w:t>
      </w:r>
      <w:r w:rsidRPr="006C72D7">
        <w:rPr>
          <w:rFonts w:cs="Times New Roman"/>
        </w:rPr>
        <w:t xml:space="preserve"> на </w:t>
      </w:r>
      <w:r>
        <w:rPr>
          <w:rFonts w:cs="Times New Roman"/>
        </w:rPr>
        <w:t xml:space="preserve">56 </w:t>
      </w:r>
      <w:r w:rsidRPr="006C72D7">
        <w:rPr>
          <w:rFonts w:cs="Times New Roman"/>
        </w:rPr>
        <w:t>котельных датчиков мониторинга отклонений температуры и давления с возможностью автоматической передачи данных</w:t>
      </w:r>
      <w:r>
        <w:rPr>
          <w:rFonts w:cs="Times New Roman"/>
        </w:rPr>
        <w:t>.</w:t>
      </w:r>
    </w:p>
    <w:p w:rsidR="00C21920" w:rsidRDefault="00C21920" w:rsidP="00B20FA3">
      <w:pPr>
        <w:ind w:firstLine="709"/>
        <w:jc w:val="both"/>
        <w:rPr>
          <w:rFonts w:cs="Times New Roman"/>
        </w:rPr>
      </w:pPr>
    </w:p>
    <w:p w:rsidR="007D64B0" w:rsidRPr="00495B41" w:rsidRDefault="007D64B0" w:rsidP="007D64B0">
      <w:pPr>
        <w:shd w:val="clear" w:color="auto" w:fill="FFFFFF" w:themeFill="background1"/>
        <w:ind w:firstLine="709"/>
        <w:jc w:val="both"/>
        <w:rPr>
          <w:rStyle w:val="ac"/>
          <w:rFonts w:cs="Times New Roman"/>
        </w:rPr>
      </w:pPr>
      <w:r w:rsidRPr="00495B41">
        <w:rPr>
          <w:rStyle w:val="ac"/>
          <w:rFonts w:cs="Times New Roman"/>
        </w:rPr>
        <w:t xml:space="preserve">В </w:t>
      </w:r>
      <w:r w:rsidRPr="00875580">
        <w:rPr>
          <w:rStyle w:val="ac"/>
          <w:rFonts w:cs="Times New Roman"/>
        </w:rPr>
        <w:t>рамках</w:t>
      </w:r>
      <w:r w:rsidRPr="00495B41">
        <w:rPr>
          <w:rStyle w:val="ac"/>
          <w:rFonts w:cs="Times New Roman"/>
        </w:rPr>
        <w:t xml:space="preserve"> полномочий органов местного самоуправления по организации водоснабжения и водоотведения определены гарантирующие организации и установлены зоны их деятельности для каждой централизованной системы холодного водоснабжения и водоотведения городского округа Домодедово, утверждена схема водоснабжения и водоотведения городского округа Домодедово, согласованы технические задания на разработку инвестиционных программ.</w:t>
      </w:r>
    </w:p>
    <w:p w:rsidR="00946B82" w:rsidRPr="000C77C1" w:rsidRDefault="00875580" w:rsidP="00222EE3">
      <w:pPr>
        <w:ind w:firstLine="709"/>
        <w:jc w:val="both"/>
        <w:rPr>
          <w:rStyle w:val="ac"/>
          <w:color w:val="auto"/>
        </w:rPr>
      </w:pPr>
      <w:r>
        <w:rPr>
          <w:rStyle w:val="ac"/>
          <w:color w:val="auto"/>
        </w:rPr>
        <w:t>МУП «Домодедовский в</w:t>
      </w:r>
      <w:r w:rsidR="00946B82" w:rsidRPr="000C77C1">
        <w:rPr>
          <w:rStyle w:val="ac"/>
          <w:color w:val="auto"/>
        </w:rPr>
        <w:t>одоканал» выполняет мероприятия по строительству, реконструкции и/или модернизации объектов водоснабже</w:t>
      </w:r>
      <w:r w:rsidR="009D1493" w:rsidRPr="000C77C1">
        <w:rPr>
          <w:rStyle w:val="ac"/>
          <w:color w:val="auto"/>
        </w:rPr>
        <w:t>ния и водоотведения, необходимые</w:t>
      </w:r>
      <w:r>
        <w:rPr>
          <w:rStyle w:val="ac"/>
          <w:color w:val="auto"/>
        </w:rPr>
        <w:t xml:space="preserve"> для развития, повышения надё</w:t>
      </w:r>
      <w:r w:rsidR="00946B82" w:rsidRPr="000C77C1">
        <w:rPr>
          <w:rStyle w:val="ac"/>
          <w:color w:val="auto"/>
        </w:rPr>
        <w:t>жности и энергетической эффективности коммунальных систем.</w:t>
      </w:r>
    </w:p>
    <w:p w:rsidR="00946B82" w:rsidRPr="000C77C1" w:rsidRDefault="00946B82" w:rsidP="00222EE3">
      <w:pPr>
        <w:ind w:firstLine="709"/>
        <w:jc w:val="both"/>
        <w:rPr>
          <w:rStyle w:val="ac"/>
          <w:color w:val="auto"/>
        </w:rPr>
      </w:pPr>
      <w:r w:rsidRPr="000C77C1">
        <w:rPr>
          <w:rStyle w:val="ac"/>
          <w:color w:val="auto"/>
        </w:rPr>
        <w:t xml:space="preserve">Основные мероприятия, </w:t>
      </w:r>
      <w:r w:rsidR="009D1493" w:rsidRPr="000C77C1">
        <w:rPr>
          <w:rStyle w:val="ac"/>
          <w:color w:val="auto"/>
        </w:rPr>
        <w:t>выполненные МУП «Домодедовский в</w:t>
      </w:r>
      <w:r w:rsidRPr="000C77C1">
        <w:rPr>
          <w:rStyle w:val="ac"/>
          <w:color w:val="auto"/>
        </w:rPr>
        <w:t>одоканал» в 202</w:t>
      </w:r>
      <w:r w:rsidR="000C77C1" w:rsidRPr="000C77C1">
        <w:rPr>
          <w:rStyle w:val="ac"/>
          <w:color w:val="auto"/>
        </w:rPr>
        <w:t>4</w:t>
      </w:r>
      <w:r w:rsidRPr="000C77C1">
        <w:rPr>
          <w:rStyle w:val="ac"/>
          <w:color w:val="auto"/>
        </w:rPr>
        <w:t xml:space="preserve"> году:</w:t>
      </w:r>
    </w:p>
    <w:p w:rsidR="00AA1F2C" w:rsidRPr="00495B41" w:rsidRDefault="00AA1F2C" w:rsidP="000C77C1">
      <w:pPr>
        <w:ind w:firstLine="709"/>
        <w:jc w:val="both"/>
        <w:rPr>
          <w:rFonts w:cs="Times New Roman"/>
        </w:rPr>
      </w:pPr>
      <w:r w:rsidRPr="00495B41">
        <w:rPr>
          <w:rFonts w:cs="Times New Roman"/>
        </w:rPr>
        <w:t xml:space="preserve">- построена станция умягчения воды </w:t>
      </w:r>
      <w:r w:rsidR="000C77C1">
        <w:rPr>
          <w:rFonts w:cs="Times New Roman"/>
        </w:rPr>
        <w:t>на скважине №</w:t>
      </w:r>
      <w:r w:rsidR="00875580">
        <w:rPr>
          <w:rFonts w:cs="Times New Roman"/>
        </w:rPr>
        <w:t xml:space="preserve"> </w:t>
      </w:r>
      <w:r w:rsidR="000C77C1">
        <w:rPr>
          <w:rFonts w:cs="Times New Roman"/>
        </w:rPr>
        <w:t xml:space="preserve">40 в </w:t>
      </w:r>
      <w:r w:rsidR="000C77C1" w:rsidRPr="00495B41">
        <w:rPr>
          <w:rFonts w:cs="Times New Roman"/>
        </w:rPr>
        <w:t>с.</w:t>
      </w:r>
      <w:r w:rsidR="000C77C1">
        <w:rPr>
          <w:rFonts w:cs="Times New Roman"/>
        </w:rPr>
        <w:t xml:space="preserve"> </w:t>
      </w:r>
      <w:r w:rsidRPr="00495B41">
        <w:rPr>
          <w:rFonts w:cs="Times New Roman"/>
        </w:rPr>
        <w:t>Домодедово;</w:t>
      </w:r>
    </w:p>
    <w:p w:rsidR="00AA1F2C" w:rsidRPr="00495B41" w:rsidRDefault="00AA1F2C" w:rsidP="000C77C1">
      <w:pPr>
        <w:ind w:firstLine="709"/>
        <w:jc w:val="both"/>
        <w:rPr>
          <w:rFonts w:cs="Times New Roman"/>
        </w:rPr>
      </w:pPr>
      <w:r w:rsidRPr="00495B41">
        <w:rPr>
          <w:rFonts w:cs="Times New Roman"/>
        </w:rPr>
        <w:t>- выполнена реконструкция в</w:t>
      </w:r>
      <w:r w:rsidR="00875580">
        <w:rPr>
          <w:rFonts w:cs="Times New Roman"/>
        </w:rPr>
        <w:t>одопроводных сетей общей протяжё</w:t>
      </w:r>
      <w:r w:rsidRPr="00495B41">
        <w:rPr>
          <w:rFonts w:cs="Times New Roman"/>
        </w:rPr>
        <w:t>нностью 187 п.</w:t>
      </w:r>
      <w:r w:rsidR="00183F05">
        <w:rPr>
          <w:rFonts w:cs="Times New Roman"/>
        </w:rPr>
        <w:t xml:space="preserve"> </w:t>
      </w:r>
      <w:r w:rsidRPr="00495B41">
        <w:rPr>
          <w:rFonts w:cs="Times New Roman"/>
        </w:rPr>
        <w:t>м. и канализационных сетей общей п</w:t>
      </w:r>
      <w:r w:rsidR="00875580">
        <w:rPr>
          <w:rFonts w:cs="Times New Roman"/>
        </w:rPr>
        <w:t>ротяжё</w:t>
      </w:r>
      <w:r w:rsidRPr="00495B41">
        <w:rPr>
          <w:rFonts w:cs="Times New Roman"/>
        </w:rPr>
        <w:t>нностью 176 п.</w:t>
      </w:r>
      <w:r w:rsidR="00183F05">
        <w:rPr>
          <w:rFonts w:cs="Times New Roman"/>
        </w:rPr>
        <w:t xml:space="preserve"> </w:t>
      </w:r>
      <w:r w:rsidRPr="00495B41">
        <w:rPr>
          <w:rFonts w:cs="Times New Roman"/>
        </w:rPr>
        <w:t xml:space="preserve">м.; </w:t>
      </w:r>
    </w:p>
    <w:p w:rsidR="00AA1F2C" w:rsidRPr="00495B41" w:rsidRDefault="00AA1F2C" w:rsidP="000C77C1">
      <w:pPr>
        <w:ind w:firstLine="709"/>
        <w:jc w:val="both"/>
        <w:rPr>
          <w:rFonts w:cs="Times New Roman"/>
        </w:rPr>
      </w:pPr>
      <w:r w:rsidRPr="00495B41">
        <w:rPr>
          <w:rFonts w:cs="Times New Roman"/>
        </w:rPr>
        <w:lastRenderedPageBreak/>
        <w:t>- установлена система охранного видеонаблюдения на ВЗУ №</w:t>
      </w:r>
      <w:r w:rsidR="00875580">
        <w:rPr>
          <w:rFonts w:cs="Times New Roman"/>
        </w:rPr>
        <w:t xml:space="preserve"> </w:t>
      </w:r>
      <w:r w:rsidRPr="00495B41">
        <w:rPr>
          <w:rFonts w:cs="Times New Roman"/>
        </w:rPr>
        <w:t xml:space="preserve">15 </w:t>
      </w:r>
      <w:r w:rsidR="00183F05">
        <w:rPr>
          <w:rFonts w:cs="Times New Roman"/>
        </w:rPr>
        <w:t xml:space="preserve">в </w:t>
      </w:r>
      <w:proofErr w:type="spellStart"/>
      <w:r w:rsidR="00183F05" w:rsidRPr="00495B41">
        <w:rPr>
          <w:rFonts w:cs="Times New Roman"/>
        </w:rPr>
        <w:t>мкр</w:t>
      </w:r>
      <w:proofErr w:type="spellEnd"/>
      <w:r w:rsidR="00875580">
        <w:rPr>
          <w:rFonts w:cs="Times New Roman"/>
        </w:rPr>
        <w:t>. Авиационный, ул. Королё</w:t>
      </w:r>
      <w:r w:rsidRPr="00495B41">
        <w:rPr>
          <w:rFonts w:cs="Times New Roman"/>
        </w:rPr>
        <w:t>ва, 3, стр.</w:t>
      </w:r>
      <w:r w:rsidR="00875580">
        <w:rPr>
          <w:rFonts w:cs="Times New Roman"/>
        </w:rPr>
        <w:t xml:space="preserve"> </w:t>
      </w:r>
      <w:r w:rsidRPr="00495B41">
        <w:rPr>
          <w:rFonts w:cs="Times New Roman"/>
        </w:rPr>
        <w:t>1</w:t>
      </w:r>
      <w:r w:rsidR="00183F05">
        <w:rPr>
          <w:rFonts w:cs="Times New Roman"/>
        </w:rPr>
        <w:t>;</w:t>
      </w:r>
    </w:p>
    <w:p w:rsidR="00AA1F2C" w:rsidRPr="00495B41" w:rsidRDefault="00AA1F2C" w:rsidP="000C77C1">
      <w:pPr>
        <w:ind w:firstLine="709"/>
        <w:jc w:val="both"/>
        <w:rPr>
          <w:rFonts w:cs="Times New Roman"/>
        </w:rPr>
      </w:pPr>
      <w:r w:rsidRPr="00495B41">
        <w:rPr>
          <w:rFonts w:cs="Times New Roman"/>
        </w:rPr>
        <w:t>- установлены расходомеры на 7 скважинах</w:t>
      </w:r>
      <w:r w:rsidR="00183F05">
        <w:rPr>
          <w:rFonts w:cs="Times New Roman"/>
        </w:rPr>
        <w:t>;</w:t>
      </w:r>
    </w:p>
    <w:p w:rsidR="00AA1F2C" w:rsidRPr="00495B41" w:rsidRDefault="00AA1F2C" w:rsidP="000C77C1">
      <w:pPr>
        <w:ind w:firstLine="709"/>
        <w:jc w:val="both"/>
        <w:rPr>
          <w:rFonts w:cs="Times New Roman"/>
        </w:rPr>
      </w:pPr>
      <w:r w:rsidRPr="00495B41">
        <w:rPr>
          <w:rFonts w:cs="Times New Roman"/>
        </w:rPr>
        <w:t xml:space="preserve">- выполнены работы по реконструкции электроснабжения на </w:t>
      </w:r>
      <w:r w:rsidR="00875580">
        <w:rPr>
          <w:rFonts w:cs="Times New Roman"/>
        </w:rPr>
        <w:t>четырё</w:t>
      </w:r>
      <w:r w:rsidR="00183F05">
        <w:rPr>
          <w:rFonts w:cs="Times New Roman"/>
        </w:rPr>
        <w:t>х водопроводных насосных станциях</w:t>
      </w:r>
      <w:r w:rsidR="00875580">
        <w:rPr>
          <w:rFonts w:cs="Times New Roman"/>
        </w:rPr>
        <w:t xml:space="preserve"> 3-го подъё</w:t>
      </w:r>
      <w:r w:rsidRPr="00495B41">
        <w:rPr>
          <w:rFonts w:cs="Times New Roman"/>
        </w:rPr>
        <w:t>ма;</w:t>
      </w:r>
    </w:p>
    <w:p w:rsidR="00AA1F2C" w:rsidRPr="00495B41" w:rsidRDefault="00AA1F2C" w:rsidP="000C77C1">
      <w:pPr>
        <w:ind w:firstLine="709"/>
        <w:jc w:val="both"/>
        <w:rPr>
          <w:rFonts w:cs="Times New Roman"/>
        </w:rPr>
      </w:pPr>
      <w:r w:rsidRPr="00495B41">
        <w:rPr>
          <w:rFonts w:cs="Times New Roman"/>
        </w:rPr>
        <w:t xml:space="preserve">- заменено воздуходувное оборудование на </w:t>
      </w:r>
      <w:r w:rsidR="00183F05">
        <w:rPr>
          <w:rFonts w:cs="Times New Roman"/>
        </w:rPr>
        <w:t>очистных сооружениях</w:t>
      </w:r>
      <w:r w:rsidRPr="00495B41">
        <w:rPr>
          <w:rFonts w:cs="Times New Roman"/>
        </w:rPr>
        <w:t xml:space="preserve"> №</w:t>
      </w:r>
      <w:r w:rsidR="00B34878">
        <w:rPr>
          <w:rFonts w:cs="Times New Roman"/>
        </w:rPr>
        <w:t xml:space="preserve"> </w:t>
      </w:r>
      <w:r w:rsidR="00183F05" w:rsidRPr="00495B41">
        <w:rPr>
          <w:rFonts w:cs="Times New Roman"/>
        </w:rPr>
        <w:t>3 в</w:t>
      </w:r>
      <w:r w:rsidRPr="00495B41">
        <w:rPr>
          <w:rFonts w:cs="Times New Roman"/>
        </w:rPr>
        <w:t xml:space="preserve">/ч Ям и </w:t>
      </w:r>
      <w:r w:rsidR="00183F05">
        <w:rPr>
          <w:rFonts w:cs="Times New Roman"/>
        </w:rPr>
        <w:t xml:space="preserve">очистных сооружениях </w:t>
      </w:r>
      <w:r w:rsidR="00183F05" w:rsidRPr="00495B41">
        <w:rPr>
          <w:rFonts w:cs="Times New Roman"/>
        </w:rPr>
        <w:t>№</w:t>
      </w:r>
      <w:r w:rsidR="00B34878">
        <w:rPr>
          <w:rFonts w:cs="Times New Roman"/>
        </w:rPr>
        <w:t xml:space="preserve"> </w:t>
      </w:r>
      <w:r w:rsidR="00183F05" w:rsidRPr="00495B41">
        <w:rPr>
          <w:rFonts w:cs="Times New Roman"/>
        </w:rPr>
        <w:t>6 д</w:t>
      </w:r>
      <w:r w:rsidR="00183F05">
        <w:rPr>
          <w:rFonts w:cs="Times New Roman"/>
        </w:rPr>
        <w:t>. Павловское;</w:t>
      </w:r>
    </w:p>
    <w:p w:rsidR="00B34878" w:rsidRDefault="00AA1F2C" w:rsidP="00B34878">
      <w:pPr>
        <w:ind w:firstLine="709"/>
        <w:jc w:val="both"/>
        <w:rPr>
          <w:rFonts w:cs="Times New Roman"/>
        </w:rPr>
      </w:pPr>
      <w:r w:rsidRPr="00495B41">
        <w:rPr>
          <w:rFonts w:cs="Times New Roman"/>
        </w:rPr>
        <w:t xml:space="preserve">- заменено насосное оборудование на </w:t>
      </w:r>
      <w:r w:rsidR="00183F05">
        <w:rPr>
          <w:rFonts w:cs="Times New Roman"/>
        </w:rPr>
        <w:t>двух канализационно-насосных станциях</w:t>
      </w:r>
      <w:r w:rsidR="00B34878">
        <w:rPr>
          <w:rFonts w:cs="Times New Roman"/>
        </w:rPr>
        <w:t>;</w:t>
      </w:r>
    </w:p>
    <w:p w:rsidR="00B34878" w:rsidRDefault="00AA1F2C" w:rsidP="00B34878">
      <w:pPr>
        <w:ind w:firstLine="709"/>
        <w:jc w:val="both"/>
        <w:rPr>
          <w:rFonts w:cs="Times New Roman"/>
        </w:rPr>
      </w:pPr>
      <w:r w:rsidRPr="00495B41">
        <w:rPr>
          <w:rFonts w:cs="Times New Roman"/>
        </w:rPr>
        <w:t xml:space="preserve">- </w:t>
      </w:r>
      <w:r w:rsidR="00183F05">
        <w:rPr>
          <w:rFonts w:cs="Times New Roman"/>
        </w:rPr>
        <w:t xml:space="preserve">выполнен капитальный ремонт </w:t>
      </w:r>
      <w:r w:rsidRPr="00495B41">
        <w:rPr>
          <w:rFonts w:cs="Times New Roman"/>
        </w:rPr>
        <w:t>водопроводных</w:t>
      </w:r>
      <w:r w:rsidR="00B34878">
        <w:rPr>
          <w:rFonts w:cs="Times New Roman"/>
        </w:rPr>
        <w:t xml:space="preserve"> сетей протяжё</w:t>
      </w:r>
      <w:r w:rsidRPr="00495B41">
        <w:rPr>
          <w:rFonts w:cs="Times New Roman"/>
        </w:rPr>
        <w:t>нностью 357 п.</w:t>
      </w:r>
      <w:r w:rsidR="00183F05">
        <w:rPr>
          <w:rFonts w:cs="Times New Roman"/>
        </w:rPr>
        <w:t xml:space="preserve"> </w:t>
      </w:r>
      <w:r w:rsidRPr="00495B41">
        <w:rPr>
          <w:rFonts w:cs="Times New Roman"/>
        </w:rPr>
        <w:t xml:space="preserve">м. на </w:t>
      </w:r>
      <w:r w:rsidR="00B34878">
        <w:rPr>
          <w:rFonts w:cs="Times New Roman"/>
        </w:rPr>
        <w:t>четырё</w:t>
      </w:r>
      <w:r w:rsidR="00183F05">
        <w:rPr>
          <w:rFonts w:cs="Times New Roman"/>
        </w:rPr>
        <w:t xml:space="preserve">х </w:t>
      </w:r>
      <w:r w:rsidR="00183F05" w:rsidRPr="00495B41">
        <w:rPr>
          <w:rFonts w:cs="Times New Roman"/>
        </w:rPr>
        <w:t>объектах</w:t>
      </w:r>
      <w:r w:rsidR="00B34878">
        <w:rPr>
          <w:rFonts w:cs="Times New Roman"/>
        </w:rPr>
        <w:t>;</w:t>
      </w:r>
    </w:p>
    <w:p w:rsidR="00AA1F2C" w:rsidRPr="00495B41" w:rsidRDefault="00AA1F2C" w:rsidP="00B34878">
      <w:pPr>
        <w:ind w:firstLine="709"/>
        <w:jc w:val="both"/>
        <w:rPr>
          <w:rFonts w:cs="Times New Roman"/>
        </w:rPr>
      </w:pPr>
      <w:r w:rsidRPr="00495B41">
        <w:rPr>
          <w:rFonts w:cs="Times New Roman"/>
        </w:rPr>
        <w:t xml:space="preserve">- </w:t>
      </w:r>
      <w:r w:rsidR="00183F05">
        <w:rPr>
          <w:rFonts w:cs="Times New Roman"/>
        </w:rPr>
        <w:t xml:space="preserve">выполнен капитальный ремонт </w:t>
      </w:r>
      <w:r w:rsidR="00B34878">
        <w:rPr>
          <w:rFonts w:cs="Times New Roman"/>
        </w:rPr>
        <w:t>канализационных сетей протяжё</w:t>
      </w:r>
      <w:r w:rsidRPr="00495B41">
        <w:rPr>
          <w:rFonts w:cs="Times New Roman"/>
        </w:rPr>
        <w:t>нностью 108 п.</w:t>
      </w:r>
      <w:r w:rsidR="00183F05">
        <w:rPr>
          <w:rFonts w:cs="Times New Roman"/>
        </w:rPr>
        <w:t xml:space="preserve"> </w:t>
      </w:r>
      <w:r w:rsidRPr="00495B41">
        <w:rPr>
          <w:rFonts w:cs="Times New Roman"/>
        </w:rPr>
        <w:t xml:space="preserve">м. на </w:t>
      </w:r>
      <w:r w:rsidR="00183F05">
        <w:rPr>
          <w:rFonts w:cs="Times New Roman"/>
        </w:rPr>
        <w:t xml:space="preserve">одном </w:t>
      </w:r>
      <w:r w:rsidR="00183F05" w:rsidRPr="00495B41">
        <w:rPr>
          <w:rFonts w:cs="Times New Roman"/>
        </w:rPr>
        <w:t>объекте</w:t>
      </w:r>
      <w:r w:rsidR="00183F05">
        <w:rPr>
          <w:rFonts w:cs="Times New Roman"/>
        </w:rPr>
        <w:t>.</w:t>
      </w:r>
    </w:p>
    <w:p w:rsidR="00AA1F2C" w:rsidRDefault="00AA1F2C" w:rsidP="001434F9">
      <w:pPr>
        <w:ind w:firstLine="709"/>
        <w:jc w:val="both"/>
        <w:rPr>
          <w:rStyle w:val="ac"/>
          <w:color w:val="auto"/>
          <w:highlight w:val="yellow"/>
        </w:rPr>
      </w:pPr>
    </w:p>
    <w:p w:rsidR="00AA1F2C" w:rsidRDefault="00AA1F2C" w:rsidP="00AA1F2C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округе разработана и утверждена муниципальная программа «Развитие инженерной инфраструктуры, </w:t>
      </w:r>
      <w:proofErr w:type="spellStart"/>
      <w:r>
        <w:rPr>
          <w:rFonts w:cs="Times New Roman"/>
        </w:rPr>
        <w:t>энергоэффективности</w:t>
      </w:r>
      <w:proofErr w:type="spellEnd"/>
      <w:r>
        <w:rPr>
          <w:rFonts w:cs="Times New Roman"/>
        </w:rPr>
        <w:t xml:space="preserve"> и отрасли обращения с отходами», в рамках которой в 2024 году выполнено:</w:t>
      </w:r>
    </w:p>
    <w:p w:rsidR="00AA1F2C" w:rsidRDefault="00AA1F2C" w:rsidP="00AA1F2C">
      <w:pPr>
        <w:ind w:firstLine="709"/>
        <w:jc w:val="both"/>
        <w:rPr>
          <w:rFonts w:cs="Times New Roman"/>
        </w:rPr>
      </w:pPr>
      <w:r>
        <w:rPr>
          <w:rFonts w:cs="Times New Roman"/>
        </w:rPr>
        <w:t>-   строительс</w:t>
      </w:r>
      <w:r w:rsidR="00B34878">
        <w:rPr>
          <w:rFonts w:cs="Times New Roman"/>
        </w:rPr>
        <w:t xml:space="preserve">тво водозаборного узла на ул. </w:t>
      </w:r>
      <w:proofErr w:type="spellStart"/>
      <w:r w:rsidR="00B34878">
        <w:rPr>
          <w:rFonts w:cs="Times New Roman"/>
        </w:rPr>
        <w:t>Лёдовская</w:t>
      </w:r>
      <w:proofErr w:type="spellEnd"/>
      <w:r w:rsidR="00B34878">
        <w:rPr>
          <w:rFonts w:cs="Times New Roman"/>
        </w:rPr>
        <w:t xml:space="preserve"> в </w:t>
      </w:r>
      <w:proofErr w:type="spellStart"/>
      <w:r w:rsidR="00B34878">
        <w:rPr>
          <w:rFonts w:cs="Times New Roman"/>
        </w:rPr>
        <w:t>мкр</w:t>
      </w:r>
      <w:proofErr w:type="spellEnd"/>
      <w:r w:rsidR="00B34878">
        <w:rPr>
          <w:rFonts w:cs="Times New Roman"/>
        </w:rPr>
        <w:t>. Вост</w:t>
      </w:r>
      <w:r>
        <w:rPr>
          <w:rFonts w:cs="Times New Roman"/>
        </w:rPr>
        <w:t>ряково;</w:t>
      </w:r>
    </w:p>
    <w:p w:rsidR="00AA1F2C" w:rsidRDefault="00AA1F2C" w:rsidP="00AA1F2C">
      <w:pPr>
        <w:ind w:firstLine="709"/>
        <w:jc w:val="both"/>
        <w:rPr>
          <w:rFonts w:cs="Times New Roman"/>
        </w:rPr>
      </w:pPr>
      <w:r>
        <w:rPr>
          <w:rFonts w:cs="Times New Roman"/>
        </w:rPr>
        <w:t>- выполнены проектно-изыскательские работы по реконстр</w:t>
      </w:r>
      <w:r w:rsidR="00B34878">
        <w:rPr>
          <w:rFonts w:cs="Times New Roman"/>
        </w:rPr>
        <w:t>укции тепловых сетей котельной «</w:t>
      </w:r>
      <w:r>
        <w:rPr>
          <w:rFonts w:cs="Times New Roman"/>
        </w:rPr>
        <w:t>25 лет Октябр</w:t>
      </w:r>
      <w:r w:rsidR="00B34878">
        <w:rPr>
          <w:rFonts w:cs="Times New Roman"/>
        </w:rPr>
        <w:t>я»</w:t>
      </w:r>
      <w:r>
        <w:rPr>
          <w:rFonts w:cs="Times New Roman"/>
        </w:rPr>
        <w:t xml:space="preserve">, ул. Корнеева, </w:t>
      </w:r>
      <w:r w:rsidR="00B34878">
        <w:rPr>
          <w:rFonts w:cs="Times New Roman"/>
        </w:rPr>
        <w:t xml:space="preserve">ул. Каширское шоссе; котельной «Авиационная», </w:t>
      </w:r>
      <w:proofErr w:type="spellStart"/>
      <w:r w:rsidR="00B34878">
        <w:rPr>
          <w:rFonts w:cs="Times New Roman"/>
        </w:rPr>
        <w:t>мкр</w:t>
      </w:r>
      <w:proofErr w:type="spellEnd"/>
      <w:r w:rsidR="00B34878">
        <w:rPr>
          <w:rFonts w:cs="Times New Roman"/>
        </w:rPr>
        <w:t>. Авиационный, ул. Королё</w:t>
      </w:r>
      <w:r>
        <w:rPr>
          <w:rFonts w:cs="Times New Roman"/>
        </w:rPr>
        <w:t xml:space="preserve">ва. </w:t>
      </w:r>
    </w:p>
    <w:p w:rsidR="00AA1F2C" w:rsidRDefault="00AA1F2C" w:rsidP="001434F9">
      <w:pPr>
        <w:ind w:firstLine="709"/>
        <w:jc w:val="both"/>
        <w:rPr>
          <w:rStyle w:val="ac"/>
          <w:color w:val="auto"/>
          <w:highlight w:val="yellow"/>
        </w:rPr>
      </w:pPr>
    </w:p>
    <w:p w:rsidR="001434F9" w:rsidRPr="008E4114" w:rsidRDefault="00BB733A" w:rsidP="001434F9">
      <w:pPr>
        <w:ind w:firstLine="709"/>
        <w:jc w:val="both"/>
        <w:rPr>
          <w:rStyle w:val="ac"/>
          <w:color w:val="auto"/>
        </w:rPr>
      </w:pPr>
      <w:r w:rsidRPr="008E4114">
        <w:rPr>
          <w:rStyle w:val="ac"/>
          <w:color w:val="auto"/>
        </w:rPr>
        <w:t xml:space="preserve">Большое </w:t>
      </w:r>
      <w:r w:rsidR="0017314B" w:rsidRPr="008E4114">
        <w:rPr>
          <w:rStyle w:val="ac"/>
          <w:color w:val="auto"/>
        </w:rPr>
        <w:t>внимание в округе уделяется благоустройству</w:t>
      </w:r>
      <w:r w:rsidR="00474BA3" w:rsidRPr="008E4114">
        <w:rPr>
          <w:rStyle w:val="ac"/>
          <w:color w:val="auto"/>
        </w:rPr>
        <w:t>.</w:t>
      </w:r>
    </w:p>
    <w:p w:rsidR="00EA3B70" w:rsidRPr="008E4114" w:rsidRDefault="001434F9" w:rsidP="00557621">
      <w:pPr>
        <w:ind w:firstLine="709"/>
        <w:jc w:val="both"/>
        <w:rPr>
          <w:rStyle w:val="ac"/>
        </w:rPr>
      </w:pPr>
      <w:r w:rsidRPr="008E4114">
        <w:rPr>
          <w:rStyle w:val="ac"/>
          <w:color w:val="auto"/>
        </w:rPr>
        <w:t xml:space="preserve">На территории округа </w:t>
      </w:r>
      <w:r w:rsidR="005D0DE8" w:rsidRPr="008E4114">
        <w:rPr>
          <w:rStyle w:val="ac"/>
          <w:color w:val="auto"/>
        </w:rPr>
        <w:t xml:space="preserve">действуют </w:t>
      </w:r>
      <w:r w:rsidR="0017314B" w:rsidRPr="008E4114">
        <w:rPr>
          <w:rStyle w:val="ac"/>
          <w:color w:val="auto"/>
        </w:rPr>
        <w:t>Правила благоустройст</w:t>
      </w:r>
      <w:r w:rsidR="005D0DE8" w:rsidRPr="008E4114">
        <w:rPr>
          <w:rStyle w:val="ac"/>
          <w:color w:val="auto"/>
        </w:rPr>
        <w:t>ва территории</w:t>
      </w:r>
      <w:r w:rsidR="005D0DE8" w:rsidRPr="008E4114">
        <w:rPr>
          <w:rStyle w:val="ac"/>
        </w:rPr>
        <w:t xml:space="preserve"> городского округа</w:t>
      </w:r>
      <w:r w:rsidRPr="008E4114">
        <w:rPr>
          <w:rStyle w:val="ac"/>
        </w:rPr>
        <w:t>.</w:t>
      </w:r>
    </w:p>
    <w:p w:rsidR="003C047B" w:rsidRPr="00573A7D" w:rsidRDefault="003C047B" w:rsidP="003C047B">
      <w:pPr>
        <w:ind w:firstLine="567"/>
        <w:jc w:val="both"/>
      </w:pPr>
      <w:r w:rsidRPr="00573A7D">
        <w:t>Выполнены работы по ремонту асфальтовых покрытий дворовых территорий городского округа по адресу: ул. Дружбы, д.</w:t>
      </w:r>
      <w:r w:rsidR="00B34878">
        <w:t xml:space="preserve"> </w:t>
      </w:r>
      <w:r w:rsidRPr="00573A7D">
        <w:t>3, 5. На ул. Талалихина д.</w:t>
      </w:r>
      <w:r w:rsidR="00B34878">
        <w:t xml:space="preserve"> </w:t>
      </w:r>
      <w:r w:rsidRPr="00573A7D">
        <w:t>8,10 открыта новая детская игровая площадка по программе гу</w:t>
      </w:r>
      <w:r w:rsidR="00B34878">
        <w:t>бернатора Московской области А.Ю. Воробьё</w:t>
      </w:r>
      <w:r w:rsidRPr="00573A7D">
        <w:t xml:space="preserve">ва. </w:t>
      </w:r>
      <w:r>
        <w:t xml:space="preserve">Заменена детская площадка </w:t>
      </w:r>
      <w:r w:rsidR="00B34878">
        <w:t xml:space="preserve">в </w:t>
      </w:r>
      <w:r>
        <w:t>д. Проводы.</w:t>
      </w:r>
    </w:p>
    <w:p w:rsidR="003C047B" w:rsidRPr="00E54CBC" w:rsidRDefault="003C047B" w:rsidP="003C047B">
      <w:pPr>
        <w:ind w:firstLine="567"/>
        <w:jc w:val="both"/>
      </w:pPr>
      <w:r w:rsidRPr="00E54CBC">
        <w:t>В городском округе продолж</w:t>
      </w:r>
      <w:r w:rsidR="00B34878">
        <w:t>ает реализовываться программа «Н</w:t>
      </w:r>
      <w:r w:rsidRPr="00E54CBC">
        <w:t>ародные тропы». На месте исторически сложившихся тропинок обустраиваются комфортные пешеходные дорожки. В 2024 году «народные тропы» благоустроены по 2 адресам:</w:t>
      </w:r>
    </w:p>
    <w:p w:rsidR="00B34878" w:rsidRDefault="003C047B" w:rsidP="00B34878">
      <w:pPr>
        <w:ind w:firstLine="567"/>
        <w:jc w:val="both"/>
      </w:pPr>
      <w:r w:rsidRPr="00E54CBC">
        <w:t xml:space="preserve">- посёлок санатория </w:t>
      </w:r>
      <w:r w:rsidR="00B34878">
        <w:t>«</w:t>
      </w:r>
      <w:r w:rsidRPr="00E54CBC">
        <w:t>Подмосковье</w:t>
      </w:r>
      <w:r w:rsidR="00B34878">
        <w:t>»</w:t>
      </w:r>
      <w:r w:rsidRPr="00E54CBC">
        <w:t>,</w:t>
      </w:r>
      <w:r w:rsidR="00B34878">
        <w:t xml:space="preserve"> вблизи д. 21;</w:t>
      </w:r>
    </w:p>
    <w:p w:rsidR="003C047B" w:rsidRDefault="003C047B" w:rsidP="00B34878">
      <w:pPr>
        <w:ind w:firstLine="567"/>
        <w:jc w:val="both"/>
      </w:pPr>
      <w:r>
        <w:t>-</w:t>
      </w:r>
      <w:r w:rsidR="00B34878">
        <w:t xml:space="preserve"> </w:t>
      </w:r>
      <w:r w:rsidRPr="00573A7D">
        <w:t>ул. Энергетиков (2 участка).</w:t>
      </w:r>
    </w:p>
    <w:p w:rsidR="00AF4678" w:rsidRPr="008E4114" w:rsidRDefault="003C047B" w:rsidP="003C047B">
      <w:pPr>
        <w:ind w:firstLine="709"/>
        <w:jc w:val="both"/>
        <w:rPr>
          <w:rStyle w:val="ac"/>
          <w:color w:val="auto"/>
        </w:rPr>
      </w:pPr>
      <w:r>
        <w:t xml:space="preserve">В </w:t>
      </w:r>
      <w:r w:rsidRPr="008E4114">
        <w:t>рамках</w:t>
      </w:r>
      <w:r w:rsidR="00915B87" w:rsidRPr="008E4114">
        <w:t xml:space="preserve"> государственной программы Московской области «Формирование современной комфортной городской среды» выполнен ремонт </w:t>
      </w:r>
      <w:r w:rsidR="008E4114" w:rsidRPr="008E4114">
        <w:t>32</w:t>
      </w:r>
      <w:r w:rsidR="00915B87" w:rsidRPr="008E4114">
        <w:t xml:space="preserve"> подъездов.</w:t>
      </w:r>
    </w:p>
    <w:p w:rsidR="00DC4309" w:rsidRDefault="00DC4309" w:rsidP="00DC4309">
      <w:pPr>
        <w:ind w:firstLine="567"/>
        <w:jc w:val="both"/>
      </w:pPr>
      <w:r w:rsidRPr="00DC4309">
        <w:rPr>
          <w:rStyle w:val="ac"/>
          <w:color w:val="auto"/>
        </w:rPr>
        <w:t>На территории городского округа организовано 2473 контейнерные площадки, на котор</w:t>
      </w:r>
      <w:r w:rsidR="00B34878">
        <w:rPr>
          <w:rStyle w:val="ac"/>
          <w:color w:val="auto"/>
        </w:rPr>
        <w:t>ых установлено 3773 бака для твё</w:t>
      </w:r>
      <w:r w:rsidRPr="00DC4309">
        <w:rPr>
          <w:rStyle w:val="ac"/>
          <w:color w:val="auto"/>
        </w:rPr>
        <w:t>рдых коммунальных отходов, 622 бака для раздельного сбора отходов и 127 бункеров.</w:t>
      </w:r>
      <w:r>
        <w:rPr>
          <w:rStyle w:val="ac"/>
          <w:color w:val="auto"/>
        </w:rPr>
        <w:t xml:space="preserve"> </w:t>
      </w:r>
      <w:r>
        <w:t xml:space="preserve">В 2024 году выполнена модернизация контейнерных площадок по 46 </w:t>
      </w:r>
      <w:r w:rsidR="00B34878">
        <w:t>адресам на общую сумму 15,9 млн руб</w:t>
      </w:r>
      <w:r>
        <w:t>.</w:t>
      </w:r>
    </w:p>
    <w:p w:rsidR="00DC4309" w:rsidRPr="00DC4309" w:rsidRDefault="00DC4309" w:rsidP="00DC4309">
      <w:pPr>
        <w:ind w:firstLine="709"/>
        <w:jc w:val="both"/>
        <w:rPr>
          <w:color w:val="auto"/>
        </w:rPr>
      </w:pPr>
      <w:r w:rsidRPr="00DC4309">
        <w:rPr>
          <w:rStyle w:val="ac"/>
          <w:color w:val="auto"/>
        </w:rPr>
        <w:t>В ноябре 2023 года Администрацией городского округа Домодедово утверждены генеральная схема санитарной очистки городского округа Домодедово и Реестр существующих и планируемых к созданию кон</w:t>
      </w:r>
      <w:r w:rsidR="00B34878">
        <w:rPr>
          <w:rStyle w:val="ac"/>
          <w:color w:val="auto"/>
        </w:rPr>
        <w:t>тейнерных площадок для сбора твё</w:t>
      </w:r>
      <w:r w:rsidRPr="00DC4309">
        <w:rPr>
          <w:rStyle w:val="ac"/>
          <w:color w:val="auto"/>
        </w:rPr>
        <w:t>рдых комму</w:t>
      </w:r>
      <w:r w:rsidR="00B34878">
        <w:rPr>
          <w:rStyle w:val="ac"/>
          <w:color w:val="auto"/>
        </w:rPr>
        <w:t>нальных отходов.  Реестр размещё</w:t>
      </w:r>
      <w:r w:rsidRPr="00DC4309">
        <w:rPr>
          <w:rStyle w:val="ac"/>
          <w:color w:val="auto"/>
        </w:rPr>
        <w:t xml:space="preserve">н на официальном сайте городского округа Домодедово в информационно-телекоммуникационной сети Интернет </w:t>
      </w:r>
      <w:hyperlink r:id="rId8" w:history="1">
        <w:r w:rsidRPr="00DC4309">
          <w:rPr>
            <w:rStyle w:val="a3"/>
            <w:color w:val="auto"/>
          </w:rPr>
          <w:t>www.domod.ru</w:t>
        </w:r>
      </w:hyperlink>
      <w:r w:rsidRPr="00DC4309">
        <w:rPr>
          <w:rStyle w:val="ac"/>
          <w:color w:val="auto"/>
        </w:rPr>
        <w:t xml:space="preserve"> в разделе «Нормативно-правовые акты Администрации». </w:t>
      </w:r>
      <w:r w:rsidRPr="00DC4309">
        <w:rPr>
          <w:color w:val="auto"/>
        </w:rPr>
        <w:t>В настоящее время Реестр контейнерных площадок актуализирован и проходит процедуру согласования.</w:t>
      </w:r>
    </w:p>
    <w:p w:rsidR="009D057A" w:rsidRPr="00D806CB" w:rsidRDefault="00B34878" w:rsidP="009D057A">
      <w:pPr>
        <w:ind w:firstLine="540"/>
        <w:jc w:val="both"/>
      </w:pPr>
      <w:r>
        <w:t>В округе ведё</w:t>
      </w:r>
      <w:r w:rsidR="009D057A" w:rsidRPr="000608F7">
        <w:t xml:space="preserve">тся работа по отлову собак без владельцев. Отлов собак без владельцев проводится Автономной некоммерческой организацией «Центр содержания бездомных животных». За 2024 год отловлено 150 животных, из них 12 собак переданы в приют для пожизненного содержания (агрессивные), остальные были </w:t>
      </w:r>
      <w:proofErr w:type="spellStart"/>
      <w:r w:rsidR="009D057A" w:rsidRPr="000608F7">
        <w:t>чипированы</w:t>
      </w:r>
      <w:proofErr w:type="spellEnd"/>
      <w:r w:rsidR="009D057A" w:rsidRPr="000608F7">
        <w:t xml:space="preserve"> и возвращены на место обитания.</w:t>
      </w:r>
    </w:p>
    <w:p w:rsidR="00A83C49" w:rsidRPr="00ED06F7" w:rsidRDefault="00A83C49" w:rsidP="00A83C49">
      <w:pPr>
        <w:ind w:firstLine="709"/>
        <w:rPr>
          <w:color w:val="auto"/>
        </w:rPr>
      </w:pPr>
      <w:r w:rsidRPr="00ED06F7">
        <w:rPr>
          <w:color w:val="auto"/>
        </w:rPr>
        <w:t>В 202</w:t>
      </w:r>
      <w:r w:rsidR="00ED06F7" w:rsidRPr="00ED06F7">
        <w:rPr>
          <w:color w:val="auto"/>
        </w:rPr>
        <w:t>4</w:t>
      </w:r>
      <w:r w:rsidRPr="00ED06F7">
        <w:rPr>
          <w:color w:val="auto"/>
        </w:rPr>
        <w:t xml:space="preserve"> </w:t>
      </w:r>
      <w:r w:rsidR="00793118" w:rsidRPr="00ED06F7">
        <w:rPr>
          <w:color w:val="auto"/>
        </w:rPr>
        <w:t>году МКУ</w:t>
      </w:r>
      <w:r w:rsidRPr="00ED06F7">
        <w:rPr>
          <w:color w:val="auto"/>
        </w:rPr>
        <w:t xml:space="preserve"> «Специализированная служба в сфере погребения и похоронного дела» выполнены следующие работы по содержанию и благоустройству кладбищ:</w:t>
      </w:r>
    </w:p>
    <w:p w:rsidR="00ED06F7" w:rsidRPr="00ED06F7" w:rsidRDefault="00B34878" w:rsidP="00ED06F7">
      <w:pPr>
        <w:tabs>
          <w:tab w:val="left" w:pos="851"/>
        </w:tabs>
        <w:ind w:firstLine="567"/>
      </w:pPr>
      <w:r>
        <w:t>- вывезен мусор объё</w:t>
      </w:r>
      <w:r w:rsidR="00ED06F7">
        <w:t>мом 10</w:t>
      </w:r>
      <w:r>
        <w:t xml:space="preserve"> </w:t>
      </w:r>
      <w:r w:rsidR="00ED06F7">
        <w:t>883 куб. м;</w:t>
      </w:r>
    </w:p>
    <w:p w:rsidR="00ED06F7" w:rsidRDefault="00B34878" w:rsidP="00ED06F7">
      <w:pPr>
        <w:tabs>
          <w:tab w:val="left" w:pos="851"/>
        </w:tabs>
        <w:ind w:firstLine="567"/>
      </w:pPr>
      <w:r>
        <w:lastRenderedPageBreak/>
        <w:t>- завезён песок объё</w:t>
      </w:r>
      <w:r w:rsidR="00ED06F7">
        <w:t>мом 3000 куб. м;</w:t>
      </w:r>
    </w:p>
    <w:p w:rsidR="00ED06F7" w:rsidRDefault="00ED06F7" w:rsidP="00ED06F7">
      <w:pPr>
        <w:tabs>
          <w:tab w:val="left" w:pos="851"/>
        </w:tabs>
        <w:ind w:firstLine="567"/>
      </w:pPr>
      <w:r>
        <w:t>- закуплены генератор, триммеры, воздуходувки;</w:t>
      </w:r>
    </w:p>
    <w:p w:rsidR="00ED06F7" w:rsidRDefault="00ED06F7" w:rsidP="00ED06F7">
      <w:pPr>
        <w:tabs>
          <w:tab w:val="left" w:pos="851"/>
        </w:tabs>
        <w:ind w:firstLine="567"/>
      </w:pPr>
      <w:r>
        <w:t>- приобретены навигационные таблички, информационные стенды;</w:t>
      </w:r>
    </w:p>
    <w:p w:rsidR="00ED06F7" w:rsidRDefault="00ED06F7" w:rsidP="00ED06F7">
      <w:pPr>
        <w:tabs>
          <w:tab w:val="left" w:pos="851"/>
        </w:tabs>
        <w:ind w:firstLine="567"/>
      </w:pPr>
      <w:r>
        <w:t>- закуплены лопаты, грабли, мешки, краска.</w:t>
      </w:r>
    </w:p>
    <w:p w:rsidR="00ED06F7" w:rsidRDefault="00ED06F7" w:rsidP="00ED06F7">
      <w:pPr>
        <w:tabs>
          <w:tab w:val="left" w:pos="851"/>
        </w:tabs>
        <w:ind w:firstLine="567"/>
      </w:pPr>
      <w:r>
        <w:t>- закуплена спецодежда для рабочих похоронных услуг.</w:t>
      </w:r>
    </w:p>
    <w:p w:rsidR="00A83C49" w:rsidRPr="00097A0E" w:rsidRDefault="00A83C49" w:rsidP="0041552F">
      <w:pPr>
        <w:tabs>
          <w:tab w:val="left" w:pos="851"/>
        </w:tabs>
        <w:rPr>
          <w:highlight w:val="yellow"/>
        </w:rPr>
      </w:pPr>
    </w:p>
    <w:p w:rsidR="00F63C62" w:rsidRPr="00DB38FE" w:rsidRDefault="00F63C62" w:rsidP="00F63C62">
      <w:pPr>
        <w:ind w:firstLine="709"/>
        <w:jc w:val="both"/>
        <w:rPr>
          <w:rFonts w:cs="Times New Roman"/>
        </w:rPr>
      </w:pPr>
      <w:r w:rsidRPr="00F63C62">
        <w:rPr>
          <w:rFonts w:cs="Times New Roman"/>
        </w:rPr>
        <w:t>В 2024 году на содержание муниципального автономного учреждения «Редакция газеты «Призыв» фактически использовано 62 388,3 тыс. руб., в том числе на телевидение – 19 000,0 тыс. руб., непосредственно на подготовку и выпуск газеты – 43 388,3 тыс. руб.</w:t>
      </w:r>
    </w:p>
    <w:p w:rsidR="000E2E12" w:rsidRDefault="000E2E12" w:rsidP="000E2E12">
      <w:pPr>
        <w:ind w:firstLine="709"/>
        <w:jc w:val="both"/>
      </w:pPr>
      <w:r>
        <w:t xml:space="preserve">Целью издания газеты «Призыв» является комплексная система информирования населения о деятельности органов местного самоуправления городского округа. В 2024 году тираж газеты составил 15 тыс. экземпляров. Два раза в неделю газета бесплатно распространяется в общественных местах городского округа Домодедово.  Адреса распространения газеты «Призыв» опубликованы </w:t>
      </w:r>
      <w:r w:rsidR="00B16FE6">
        <w:t xml:space="preserve">на </w:t>
      </w:r>
      <w:r>
        <w:t>сайте «Призыв</w:t>
      </w:r>
      <w:r w:rsidR="00B16FE6">
        <w:t>а</w:t>
      </w:r>
      <w:r>
        <w:t>». Кроме того, оформить платную подписку можно в отделениях Почты России. Подписка на следующий месяц принимается до 26 числа текущего месяца. В 2024 году было 95 выпусков газеты.</w:t>
      </w:r>
    </w:p>
    <w:p w:rsidR="000E2E12" w:rsidRPr="000E2E12" w:rsidRDefault="000E2E12" w:rsidP="000E2E12">
      <w:pPr>
        <w:ind w:firstLine="709"/>
        <w:jc w:val="both"/>
      </w:pPr>
      <w:r>
        <w:t xml:space="preserve">Помимо печатной версии, расширена возможность получения бесплатной электронной версии. </w:t>
      </w:r>
      <w:r w:rsidRPr="000E2E12">
        <w:t xml:space="preserve">Бесплатно подписаться на электронную версию газеты можно на сайте </w:t>
      </w:r>
      <w:proofErr w:type="spellStart"/>
      <w:proofErr w:type="gramStart"/>
      <w:r w:rsidRPr="000E2E12">
        <w:t>priziv.online</w:t>
      </w:r>
      <w:proofErr w:type="spellEnd"/>
      <w:proofErr w:type="gramEnd"/>
      <w:r w:rsidRPr="000E2E12">
        <w:t>, либо скачать на сайте «Призыва». Читать электронную версию можно в приложении «Призыва».</w:t>
      </w:r>
    </w:p>
    <w:p w:rsidR="000E2E12" w:rsidRDefault="00B16FE6" w:rsidP="000E2E12">
      <w:pPr>
        <w:ind w:firstLine="709"/>
        <w:jc w:val="both"/>
      </w:pPr>
      <w:r>
        <w:t>Кроме того, в округе издаё</w:t>
      </w:r>
      <w:r w:rsidR="000E2E12">
        <w:t>тся «Информационный Вестник Совета депутатов и Администрации городского округа Домодедово».</w:t>
      </w:r>
    </w:p>
    <w:p w:rsidR="001900C3" w:rsidRPr="00097A0E" w:rsidRDefault="001900C3" w:rsidP="00FA3D52">
      <w:pPr>
        <w:jc w:val="both"/>
        <w:rPr>
          <w:rStyle w:val="ac"/>
          <w:highlight w:val="yellow"/>
        </w:rPr>
      </w:pPr>
    </w:p>
    <w:p w:rsidR="00724B52" w:rsidRPr="00093D1E" w:rsidRDefault="00724B52" w:rsidP="00724B52">
      <w:pPr>
        <w:ind w:firstLine="709"/>
        <w:jc w:val="both"/>
      </w:pPr>
      <w:r w:rsidRPr="00093D1E">
        <w:t xml:space="preserve">В Администрации городского </w:t>
      </w:r>
      <w:r w:rsidR="00B16FE6">
        <w:t>округа Домодедово постоянно ведё</w:t>
      </w:r>
      <w:r w:rsidRPr="00093D1E">
        <w:t>тся работа по повышению квалификации сотрудников.</w:t>
      </w:r>
    </w:p>
    <w:p w:rsidR="00724B52" w:rsidRPr="00CC01A9" w:rsidRDefault="00724B52" w:rsidP="00724B52">
      <w:pPr>
        <w:ind w:firstLine="709"/>
        <w:jc w:val="both"/>
      </w:pPr>
      <w:r w:rsidRPr="00093D1E">
        <w:t>В Администрации горо</w:t>
      </w:r>
      <w:r w:rsidR="00B16FE6">
        <w:t>дского округа Домодедово работаю</w:t>
      </w:r>
      <w:r w:rsidRPr="00093D1E">
        <w:t>т 89 муниципальных служащих и 169 работников, замещающих должности, не относящиеся к должностям муниципальной службы и осуществляющих техническое обеспечение деятельности Администрации городского округа. В 2024 году обучение по программам повышения квалификации прошли 7 муниципальных служащих, из них 3 муниципальных служащих, впервые принятых на муниципальную службу, обучались по дополнительной программе в области противодействия коррупции «Основы профилактики коррупции». 7 работников, замещающих должности, не относящиеся к должностям муниципальной службы, прошли обучение по программам повышения квалификации.</w:t>
      </w:r>
    </w:p>
    <w:p w:rsidR="00724B52" w:rsidRDefault="00724B52" w:rsidP="001418EE">
      <w:pPr>
        <w:ind w:firstLine="709"/>
        <w:jc w:val="both"/>
        <w:rPr>
          <w:color w:val="auto"/>
          <w:highlight w:val="green"/>
        </w:rPr>
      </w:pPr>
    </w:p>
    <w:p w:rsidR="008905C3" w:rsidRPr="00724B52" w:rsidRDefault="008905C3" w:rsidP="001418EE">
      <w:pPr>
        <w:ind w:firstLine="709"/>
        <w:jc w:val="both"/>
        <w:rPr>
          <w:color w:val="auto"/>
          <w:highlight w:val="green"/>
        </w:rPr>
      </w:pPr>
      <w:bookmarkStart w:id="0" w:name="_GoBack"/>
      <w:bookmarkEnd w:id="0"/>
    </w:p>
    <w:sectPr w:rsidR="008905C3" w:rsidRPr="00724B52" w:rsidSect="00C46C1E">
      <w:footerReference w:type="default" r:id="rId9"/>
      <w:pgSz w:w="11900" w:h="16840"/>
      <w:pgMar w:top="719" w:right="566" w:bottom="540" w:left="1276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C3" w:rsidRDefault="007005C3">
      <w:r>
        <w:separator/>
      </w:r>
    </w:p>
  </w:endnote>
  <w:endnote w:type="continuationSeparator" w:id="0">
    <w:p w:rsidR="007005C3" w:rsidRDefault="0070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MS Gothic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C3" w:rsidRDefault="007005C3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575FCE">
      <w:rPr>
        <w:noProof/>
      </w:rPr>
      <w:t>28</w:t>
    </w:r>
    <w:r>
      <w:rPr>
        <w:noProof/>
      </w:rPr>
      <w:fldChar w:fldCharType="end"/>
    </w:r>
  </w:p>
  <w:p w:rsidR="007005C3" w:rsidRDefault="007005C3">
    <w:pPr>
      <w:pStyle w:val="a5"/>
      <w:tabs>
        <w:tab w:val="clear" w:pos="4677"/>
        <w:tab w:val="clear" w:pos="9355"/>
        <w:tab w:val="center" w:pos="2624"/>
        <w:tab w:val="right" w:pos="285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C3" w:rsidRDefault="007005C3">
      <w:r>
        <w:separator/>
      </w:r>
    </w:p>
  </w:footnote>
  <w:footnote w:type="continuationSeparator" w:id="0">
    <w:p w:rsidR="007005C3" w:rsidRDefault="0070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4A5"/>
    <w:multiLevelType w:val="hybridMultilevel"/>
    <w:tmpl w:val="EFC4D2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A070D"/>
    <w:multiLevelType w:val="hybridMultilevel"/>
    <w:tmpl w:val="50C4FA66"/>
    <w:styleLink w:val="4"/>
    <w:lvl w:ilvl="0" w:tplc="BA5A97AE">
      <w:start w:val="1"/>
      <w:numFmt w:val="bullet"/>
      <w:lvlText w:val="·"/>
      <w:lvlJc w:val="left"/>
      <w:pPr>
        <w:tabs>
          <w:tab w:val="num" w:pos="708"/>
        </w:tabs>
        <w:ind w:left="7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AC6E06">
      <w:start w:val="1"/>
      <w:numFmt w:val="bullet"/>
      <w:lvlText w:val="o"/>
      <w:lvlJc w:val="left"/>
      <w:pPr>
        <w:tabs>
          <w:tab w:val="num" w:pos="1416"/>
        </w:tabs>
        <w:ind w:left="1503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E43788">
      <w:start w:val="1"/>
      <w:numFmt w:val="bullet"/>
      <w:lvlText w:val="▪"/>
      <w:lvlJc w:val="left"/>
      <w:pPr>
        <w:tabs>
          <w:tab w:val="num" w:pos="2124"/>
        </w:tabs>
        <w:ind w:left="2211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108C0E">
      <w:start w:val="1"/>
      <w:numFmt w:val="bullet"/>
      <w:lvlText w:val="·"/>
      <w:lvlJc w:val="left"/>
      <w:pPr>
        <w:tabs>
          <w:tab w:val="num" w:pos="2832"/>
        </w:tabs>
        <w:ind w:left="2919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FC4F00">
      <w:start w:val="1"/>
      <w:numFmt w:val="bullet"/>
      <w:lvlText w:val="o"/>
      <w:lvlJc w:val="left"/>
      <w:pPr>
        <w:tabs>
          <w:tab w:val="num" w:pos="3540"/>
        </w:tabs>
        <w:ind w:left="3627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64B008">
      <w:start w:val="1"/>
      <w:numFmt w:val="bullet"/>
      <w:lvlText w:val="▪"/>
      <w:lvlJc w:val="left"/>
      <w:pPr>
        <w:tabs>
          <w:tab w:val="num" w:pos="4248"/>
        </w:tabs>
        <w:ind w:left="4335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0A953A">
      <w:start w:val="1"/>
      <w:numFmt w:val="bullet"/>
      <w:lvlText w:val="·"/>
      <w:lvlJc w:val="left"/>
      <w:pPr>
        <w:tabs>
          <w:tab w:val="num" w:pos="4956"/>
        </w:tabs>
        <w:ind w:left="5043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44998">
      <w:start w:val="1"/>
      <w:numFmt w:val="bullet"/>
      <w:lvlText w:val="o"/>
      <w:lvlJc w:val="left"/>
      <w:pPr>
        <w:tabs>
          <w:tab w:val="num" w:pos="5664"/>
        </w:tabs>
        <w:ind w:left="5751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BC75C6">
      <w:start w:val="1"/>
      <w:numFmt w:val="bullet"/>
      <w:lvlText w:val="▪"/>
      <w:lvlJc w:val="left"/>
      <w:pPr>
        <w:tabs>
          <w:tab w:val="num" w:pos="6372"/>
        </w:tabs>
        <w:ind w:left="6459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3A7A93"/>
    <w:multiLevelType w:val="hybridMultilevel"/>
    <w:tmpl w:val="19FAC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CB5E87"/>
    <w:multiLevelType w:val="hybridMultilevel"/>
    <w:tmpl w:val="42F04610"/>
    <w:styleLink w:val="3"/>
    <w:lvl w:ilvl="0" w:tplc="37BED158">
      <w:start w:val="1"/>
      <w:numFmt w:val="bullet"/>
      <w:lvlText w:val="➢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8A3B8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34C248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402F3A">
      <w:start w:val="1"/>
      <w:numFmt w:val="bullet"/>
      <w:lvlText w:val="•"/>
      <w:lvlJc w:val="left"/>
      <w:pPr>
        <w:tabs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78C7EC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602036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D2746E">
      <w:start w:val="1"/>
      <w:numFmt w:val="bullet"/>
      <w:lvlText w:val="•"/>
      <w:lvlJc w:val="left"/>
      <w:pPr>
        <w:tabs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68639C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E4DB92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2591069"/>
    <w:multiLevelType w:val="hybridMultilevel"/>
    <w:tmpl w:val="956A84F6"/>
    <w:styleLink w:val="9"/>
    <w:lvl w:ilvl="0" w:tplc="7C064FD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68A26A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D666A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AE78BC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FC514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643CD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3EA566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AA6B6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EC746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C74E5C"/>
    <w:multiLevelType w:val="hybridMultilevel"/>
    <w:tmpl w:val="E362D464"/>
    <w:styleLink w:val="13"/>
    <w:lvl w:ilvl="0" w:tplc="A98AC7D2">
      <w:start w:val="1"/>
      <w:numFmt w:val="bullet"/>
      <w:lvlText w:val="·"/>
      <w:lvlJc w:val="left"/>
      <w:pPr>
        <w:ind w:left="424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4A5DAE">
      <w:start w:val="1"/>
      <w:numFmt w:val="bullet"/>
      <w:lvlText w:val="o"/>
      <w:lvlJc w:val="left"/>
      <w:pPr>
        <w:tabs>
          <w:tab w:val="num" w:pos="1004"/>
        </w:tabs>
        <w:ind w:left="72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924346">
      <w:start w:val="1"/>
      <w:numFmt w:val="bullet"/>
      <w:lvlText w:val="▪"/>
      <w:lvlJc w:val="left"/>
      <w:pPr>
        <w:tabs>
          <w:tab w:val="num" w:pos="1724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208AF6">
      <w:start w:val="1"/>
      <w:numFmt w:val="bullet"/>
      <w:lvlText w:val="·"/>
      <w:lvlJc w:val="left"/>
      <w:pPr>
        <w:tabs>
          <w:tab w:val="num" w:pos="2444"/>
        </w:tabs>
        <w:ind w:left="216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A2EB96">
      <w:start w:val="1"/>
      <w:numFmt w:val="bullet"/>
      <w:lvlText w:val="o"/>
      <w:lvlJc w:val="left"/>
      <w:pPr>
        <w:tabs>
          <w:tab w:val="num" w:pos="3164"/>
        </w:tabs>
        <w:ind w:left="288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B6A11C">
      <w:start w:val="1"/>
      <w:numFmt w:val="bullet"/>
      <w:lvlText w:val="▪"/>
      <w:lvlJc w:val="left"/>
      <w:pPr>
        <w:tabs>
          <w:tab w:val="num" w:pos="3884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F68FAE">
      <w:start w:val="1"/>
      <w:numFmt w:val="bullet"/>
      <w:lvlText w:val="·"/>
      <w:lvlJc w:val="left"/>
      <w:pPr>
        <w:tabs>
          <w:tab w:val="num" w:pos="4604"/>
        </w:tabs>
        <w:ind w:left="432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0C6D80">
      <w:start w:val="1"/>
      <w:numFmt w:val="bullet"/>
      <w:lvlText w:val="o"/>
      <w:lvlJc w:val="left"/>
      <w:pPr>
        <w:tabs>
          <w:tab w:val="num" w:pos="5324"/>
        </w:tabs>
        <w:ind w:left="504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7801B4">
      <w:start w:val="1"/>
      <w:numFmt w:val="bullet"/>
      <w:lvlText w:val="▪"/>
      <w:lvlJc w:val="left"/>
      <w:pPr>
        <w:tabs>
          <w:tab w:val="num" w:pos="6044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ED2F34"/>
    <w:multiLevelType w:val="hybridMultilevel"/>
    <w:tmpl w:val="54E2FB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68F03BE"/>
    <w:multiLevelType w:val="hybridMultilevel"/>
    <w:tmpl w:val="6F14AEDA"/>
    <w:styleLink w:val="6"/>
    <w:lvl w:ilvl="0" w:tplc="4E9C2F2E">
      <w:start w:val="1"/>
      <w:numFmt w:val="bullet"/>
      <w:lvlText w:val="·"/>
      <w:lvlJc w:val="left"/>
      <w:pPr>
        <w:tabs>
          <w:tab w:val="num" w:pos="1416"/>
        </w:tabs>
        <w:ind w:left="489" w:firstLine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1EE238">
      <w:start w:val="1"/>
      <w:numFmt w:val="bullet"/>
      <w:lvlText w:val="o"/>
      <w:lvlJc w:val="left"/>
      <w:pPr>
        <w:tabs>
          <w:tab w:val="num" w:pos="1613"/>
        </w:tabs>
        <w:ind w:left="686" w:firstLine="2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32C24C">
      <w:start w:val="1"/>
      <w:numFmt w:val="bullet"/>
      <w:lvlText w:val="▪"/>
      <w:lvlJc w:val="left"/>
      <w:pPr>
        <w:tabs>
          <w:tab w:val="num" w:pos="1601"/>
        </w:tabs>
        <w:ind w:left="674" w:firstLine="2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144082">
      <w:start w:val="1"/>
      <w:numFmt w:val="bullet"/>
      <w:lvlText w:val="·"/>
      <w:lvlJc w:val="left"/>
      <w:pPr>
        <w:tabs>
          <w:tab w:val="num" w:pos="2170"/>
        </w:tabs>
        <w:ind w:left="1243" w:firstLine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CC7E3E">
      <w:start w:val="1"/>
      <w:numFmt w:val="bullet"/>
      <w:lvlText w:val="o"/>
      <w:lvlJc w:val="left"/>
      <w:pPr>
        <w:tabs>
          <w:tab w:val="num" w:pos="2890"/>
        </w:tabs>
        <w:ind w:left="1963" w:firstLine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415CE">
      <w:start w:val="1"/>
      <w:numFmt w:val="bullet"/>
      <w:lvlText w:val="▪"/>
      <w:lvlJc w:val="left"/>
      <w:pPr>
        <w:tabs>
          <w:tab w:val="num" w:pos="3610"/>
        </w:tabs>
        <w:ind w:left="2683" w:firstLine="2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88B4CE">
      <w:start w:val="1"/>
      <w:numFmt w:val="bullet"/>
      <w:lvlText w:val="·"/>
      <w:lvlJc w:val="left"/>
      <w:pPr>
        <w:tabs>
          <w:tab w:val="num" w:pos="4330"/>
        </w:tabs>
        <w:ind w:left="3403" w:firstLine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A28BBE">
      <w:start w:val="1"/>
      <w:numFmt w:val="bullet"/>
      <w:lvlText w:val="o"/>
      <w:lvlJc w:val="left"/>
      <w:pPr>
        <w:tabs>
          <w:tab w:val="num" w:pos="5050"/>
        </w:tabs>
        <w:ind w:left="4123" w:firstLine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D822">
      <w:start w:val="1"/>
      <w:numFmt w:val="bullet"/>
      <w:lvlText w:val="▪"/>
      <w:lvlJc w:val="left"/>
      <w:pPr>
        <w:tabs>
          <w:tab w:val="num" w:pos="5770"/>
        </w:tabs>
        <w:ind w:left="4843" w:firstLine="3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8463B94"/>
    <w:multiLevelType w:val="hybridMultilevel"/>
    <w:tmpl w:val="6F14AEDA"/>
    <w:numStyleLink w:val="6"/>
  </w:abstractNum>
  <w:abstractNum w:abstractNumId="9" w15:restartNumberingAfterBreak="0">
    <w:nsid w:val="2EA1219C"/>
    <w:multiLevelType w:val="hybridMultilevel"/>
    <w:tmpl w:val="D480B4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F53FF"/>
    <w:multiLevelType w:val="hybridMultilevel"/>
    <w:tmpl w:val="48BA64DC"/>
    <w:styleLink w:val="5"/>
    <w:lvl w:ilvl="0" w:tplc="A894D77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EC404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6783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7A1364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46C6A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2A341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CAB202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7A075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96D6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8E9011B"/>
    <w:multiLevelType w:val="hybridMultilevel"/>
    <w:tmpl w:val="2E7CC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D4359E"/>
    <w:multiLevelType w:val="hybridMultilevel"/>
    <w:tmpl w:val="39CC9CF8"/>
    <w:styleLink w:val="10"/>
    <w:lvl w:ilvl="0" w:tplc="5C3004D2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478E4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26FE92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BC6770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EC4A5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364D3C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428194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64E564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94BD8E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D2E20D1"/>
    <w:multiLevelType w:val="hybridMultilevel"/>
    <w:tmpl w:val="433237B0"/>
    <w:styleLink w:val="1"/>
    <w:lvl w:ilvl="0" w:tplc="DAA0AAF4">
      <w:start w:val="1"/>
      <w:numFmt w:val="bullet"/>
      <w:lvlText w:val="➢"/>
      <w:lvlJc w:val="left"/>
      <w:pPr>
        <w:tabs>
          <w:tab w:val="num" w:pos="708"/>
        </w:tabs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1E453C">
      <w:start w:val="1"/>
      <w:numFmt w:val="bullet"/>
      <w:lvlText w:val="o"/>
      <w:lvlJc w:val="left"/>
      <w:pPr>
        <w:tabs>
          <w:tab w:val="num" w:pos="1416"/>
        </w:tabs>
        <w:ind w:left="1494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322D5C">
      <w:start w:val="1"/>
      <w:numFmt w:val="bullet"/>
      <w:lvlText w:val="▪"/>
      <w:lvlJc w:val="left"/>
      <w:pPr>
        <w:tabs>
          <w:tab w:val="num" w:pos="2124"/>
        </w:tabs>
        <w:ind w:left="220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AE1238">
      <w:start w:val="1"/>
      <w:numFmt w:val="bullet"/>
      <w:lvlText w:val="•"/>
      <w:lvlJc w:val="left"/>
      <w:pPr>
        <w:tabs>
          <w:tab w:val="num" w:pos="2832"/>
        </w:tabs>
        <w:ind w:left="2910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DEBB7E">
      <w:start w:val="1"/>
      <w:numFmt w:val="bullet"/>
      <w:lvlText w:val="o"/>
      <w:lvlJc w:val="left"/>
      <w:pPr>
        <w:tabs>
          <w:tab w:val="num" w:pos="3540"/>
        </w:tabs>
        <w:ind w:left="3618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D05BDC">
      <w:start w:val="1"/>
      <w:numFmt w:val="bullet"/>
      <w:lvlText w:val="▪"/>
      <w:lvlJc w:val="left"/>
      <w:pPr>
        <w:tabs>
          <w:tab w:val="num" w:pos="4248"/>
        </w:tabs>
        <w:ind w:left="432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494A2">
      <w:start w:val="1"/>
      <w:numFmt w:val="bullet"/>
      <w:lvlText w:val="•"/>
      <w:lvlJc w:val="left"/>
      <w:pPr>
        <w:tabs>
          <w:tab w:val="num" w:pos="4956"/>
        </w:tabs>
        <w:ind w:left="5034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6C15D8">
      <w:start w:val="1"/>
      <w:numFmt w:val="bullet"/>
      <w:suff w:val="nothing"/>
      <w:lvlText w:val="o"/>
      <w:lvlJc w:val="left"/>
      <w:pPr>
        <w:ind w:left="5742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7E83EE">
      <w:start w:val="1"/>
      <w:numFmt w:val="bullet"/>
      <w:lvlText w:val="▪"/>
      <w:lvlJc w:val="left"/>
      <w:pPr>
        <w:tabs>
          <w:tab w:val="num" w:pos="6372"/>
        </w:tabs>
        <w:ind w:left="6450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8CC5897"/>
    <w:multiLevelType w:val="hybridMultilevel"/>
    <w:tmpl w:val="CC1CC97C"/>
    <w:styleLink w:val="7"/>
    <w:lvl w:ilvl="0" w:tplc="37F2966A">
      <w:start w:val="1"/>
      <w:numFmt w:val="bullet"/>
      <w:lvlText w:val="·"/>
      <w:lvlJc w:val="left"/>
      <w:pPr>
        <w:ind w:left="424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72B740">
      <w:start w:val="1"/>
      <w:numFmt w:val="bullet"/>
      <w:lvlText w:val="o"/>
      <w:lvlJc w:val="left"/>
      <w:pPr>
        <w:tabs>
          <w:tab w:val="num" w:pos="1004"/>
        </w:tabs>
        <w:ind w:left="72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D86040">
      <w:start w:val="1"/>
      <w:numFmt w:val="bullet"/>
      <w:lvlText w:val="▪"/>
      <w:lvlJc w:val="left"/>
      <w:pPr>
        <w:tabs>
          <w:tab w:val="num" w:pos="1724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7EFAF6">
      <w:start w:val="1"/>
      <w:numFmt w:val="bullet"/>
      <w:lvlText w:val="·"/>
      <w:lvlJc w:val="left"/>
      <w:pPr>
        <w:tabs>
          <w:tab w:val="num" w:pos="2444"/>
        </w:tabs>
        <w:ind w:left="216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80CD9E">
      <w:start w:val="1"/>
      <w:numFmt w:val="bullet"/>
      <w:lvlText w:val="o"/>
      <w:lvlJc w:val="left"/>
      <w:pPr>
        <w:tabs>
          <w:tab w:val="num" w:pos="3164"/>
        </w:tabs>
        <w:ind w:left="288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B4C384">
      <w:start w:val="1"/>
      <w:numFmt w:val="bullet"/>
      <w:lvlText w:val="▪"/>
      <w:lvlJc w:val="left"/>
      <w:pPr>
        <w:tabs>
          <w:tab w:val="num" w:pos="3884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125312">
      <w:start w:val="1"/>
      <w:numFmt w:val="bullet"/>
      <w:lvlText w:val="·"/>
      <w:lvlJc w:val="left"/>
      <w:pPr>
        <w:tabs>
          <w:tab w:val="num" w:pos="4604"/>
        </w:tabs>
        <w:ind w:left="432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A05A68">
      <w:start w:val="1"/>
      <w:numFmt w:val="bullet"/>
      <w:lvlText w:val="o"/>
      <w:lvlJc w:val="left"/>
      <w:pPr>
        <w:tabs>
          <w:tab w:val="num" w:pos="5324"/>
        </w:tabs>
        <w:ind w:left="504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BABC86">
      <w:start w:val="1"/>
      <w:numFmt w:val="bullet"/>
      <w:lvlText w:val="▪"/>
      <w:lvlJc w:val="left"/>
      <w:pPr>
        <w:tabs>
          <w:tab w:val="num" w:pos="6044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A360201"/>
    <w:multiLevelType w:val="hybridMultilevel"/>
    <w:tmpl w:val="31A4B86E"/>
    <w:styleLink w:val="11"/>
    <w:lvl w:ilvl="0" w:tplc="DB701000">
      <w:start w:val="1"/>
      <w:numFmt w:val="bullet"/>
      <w:lvlText w:val="➢"/>
      <w:lvlJc w:val="left"/>
      <w:pPr>
        <w:ind w:left="12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7A264A">
      <w:start w:val="1"/>
      <w:numFmt w:val="bullet"/>
      <w:lvlText w:val="o"/>
      <w:lvlJc w:val="left"/>
      <w:pPr>
        <w:ind w:left="200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CA6B7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984CD4">
      <w:start w:val="1"/>
      <w:numFmt w:val="bullet"/>
      <w:lvlText w:val="•"/>
      <w:lvlJc w:val="left"/>
      <w:pPr>
        <w:ind w:left="34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F2BF56">
      <w:start w:val="1"/>
      <w:numFmt w:val="bullet"/>
      <w:lvlText w:val="o"/>
      <w:lvlJc w:val="left"/>
      <w:pPr>
        <w:ind w:left="416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6696BC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601178">
      <w:start w:val="1"/>
      <w:numFmt w:val="bullet"/>
      <w:lvlText w:val="•"/>
      <w:lvlJc w:val="left"/>
      <w:pPr>
        <w:ind w:left="5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ED720">
      <w:start w:val="1"/>
      <w:numFmt w:val="bullet"/>
      <w:lvlText w:val="o"/>
      <w:lvlJc w:val="left"/>
      <w:pPr>
        <w:ind w:left="632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1E2350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FF873D9"/>
    <w:multiLevelType w:val="hybridMultilevel"/>
    <w:tmpl w:val="585C5B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F715D5"/>
    <w:multiLevelType w:val="hybridMultilevel"/>
    <w:tmpl w:val="9078CE10"/>
    <w:styleLink w:val="8"/>
    <w:lvl w:ilvl="0" w:tplc="BD92079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1616E8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ACA3E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269658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EA777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B226C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EB904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68C46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B0B19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3D357E1"/>
    <w:multiLevelType w:val="hybridMultilevel"/>
    <w:tmpl w:val="2B444DC6"/>
    <w:styleLink w:val="2"/>
    <w:lvl w:ilvl="0" w:tplc="2EC6D06C">
      <w:start w:val="1"/>
      <w:numFmt w:val="bullet"/>
      <w:lvlText w:val="·"/>
      <w:lvlJc w:val="left"/>
      <w:pPr>
        <w:tabs>
          <w:tab w:val="num" w:pos="708"/>
        </w:tabs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C6EF0A">
      <w:start w:val="1"/>
      <w:numFmt w:val="bullet"/>
      <w:lvlText w:val="o"/>
      <w:lvlJc w:val="left"/>
      <w:pPr>
        <w:tabs>
          <w:tab w:val="num" w:pos="2007"/>
        </w:tabs>
        <w:ind w:left="208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F2DF14">
      <w:start w:val="1"/>
      <w:numFmt w:val="bullet"/>
      <w:lvlText w:val="▪"/>
      <w:lvlJc w:val="left"/>
      <w:pPr>
        <w:tabs>
          <w:tab w:val="num" w:pos="2727"/>
        </w:tabs>
        <w:ind w:left="280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168788">
      <w:start w:val="1"/>
      <w:numFmt w:val="bullet"/>
      <w:lvlText w:val="·"/>
      <w:lvlJc w:val="left"/>
      <w:pPr>
        <w:tabs>
          <w:tab w:val="num" w:pos="3447"/>
        </w:tabs>
        <w:ind w:left="3525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D8CA10">
      <w:start w:val="1"/>
      <w:numFmt w:val="bullet"/>
      <w:lvlText w:val="o"/>
      <w:lvlJc w:val="left"/>
      <w:pPr>
        <w:tabs>
          <w:tab w:val="num" w:pos="4167"/>
        </w:tabs>
        <w:ind w:left="424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C22C58">
      <w:start w:val="1"/>
      <w:numFmt w:val="bullet"/>
      <w:lvlText w:val="▪"/>
      <w:lvlJc w:val="left"/>
      <w:pPr>
        <w:tabs>
          <w:tab w:val="num" w:pos="4887"/>
        </w:tabs>
        <w:ind w:left="496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C0DCFE">
      <w:start w:val="1"/>
      <w:numFmt w:val="bullet"/>
      <w:lvlText w:val="·"/>
      <w:lvlJc w:val="left"/>
      <w:pPr>
        <w:tabs>
          <w:tab w:val="num" w:pos="5607"/>
        </w:tabs>
        <w:ind w:left="5685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EE2210">
      <w:start w:val="1"/>
      <w:numFmt w:val="bullet"/>
      <w:lvlText w:val="o"/>
      <w:lvlJc w:val="left"/>
      <w:pPr>
        <w:tabs>
          <w:tab w:val="num" w:pos="6327"/>
        </w:tabs>
        <w:ind w:left="640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52E7C8">
      <w:start w:val="1"/>
      <w:numFmt w:val="bullet"/>
      <w:lvlText w:val="▪"/>
      <w:lvlJc w:val="left"/>
      <w:pPr>
        <w:tabs>
          <w:tab w:val="num" w:pos="7047"/>
        </w:tabs>
        <w:ind w:left="712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86C06B6"/>
    <w:multiLevelType w:val="hybridMultilevel"/>
    <w:tmpl w:val="575CC4A8"/>
    <w:styleLink w:val="12"/>
    <w:lvl w:ilvl="0" w:tplc="13D0536E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D00144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687870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72C962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00DCB8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705C80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D8E014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78E068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1C6AA8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14"/>
  </w:num>
  <w:num w:numId="8">
    <w:abstractNumId w:val="17"/>
  </w:num>
  <w:num w:numId="9">
    <w:abstractNumId w:val="4"/>
  </w:num>
  <w:num w:numId="10">
    <w:abstractNumId w:val="8"/>
    <w:lvlOverride w:ilvl="0">
      <w:lvl w:ilvl="0" w:tplc="31FC00D0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FC7BB4">
        <w:start w:val="1"/>
        <w:numFmt w:val="bullet"/>
        <w:lvlText w:val="o"/>
        <w:lvlJc w:val="left"/>
        <w:pPr>
          <w:ind w:left="481" w:hanging="4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E06DEC">
        <w:start w:val="1"/>
        <w:numFmt w:val="bullet"/>
        <w:lvlText w:val="▪"/>
        <w:lvlJc w:val="left"/>
        <w:pPr>
          <w:tabs>
            <w:tab w:val="left" w:pos="284"/>
          </w:tabs>
          <w:ind w:left="523" w:hanging="1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3486F6">
        <w:start w:val="1"/>
        <w:numFmt w:val="bullet"/>
        <w:lvlText w:val="·"/>
        <w:lvlJc w:val="left"/>
        <w:pPr>
          <w:tabs>
            <w:tab w:val="left" w:pos="284"/>
          </w:tabs>
          <w:ind w:left="1243" w:hanging="1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14017C">
        <w:start w:val="1"/>
        <w:numFmt w:val="bullet"/>
        <w:lvlText w:val="o"/>
        <w:lvlJc w:val="left"/>
        <w:pPr>
          <w:tabs>
            <w:tab w:val="left" w:pos="284"/>
          </w:tabs>
          <w:ind w:left="1963" w:hanging="1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D6FE90">
        <w:start w:val="1"/>
        <w:numFmt w:val="bullet"/>
        <w:suff w:val="nothing"/>
        <w:lvlText w:val="▪"/>
        <w:lvlJc w:val="left"/>
        <w:pPr>
          <w:tabs>
            <w:tab w:val="left" w:pos="284"/>
          </w:tabs>
          <w:ind w:left="2683" w:hanging="1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B0977E">
        <w:start w:val="1"/>
        <w:numFmt w:val="bullet"/>
        <w:lvlText w:val="·"/>
        <w:lvlJc w:val="left"/>
        <w:pPr>
          <w:tabs>
            <w:tab w:val="left" w:pos="284"/>
          </w:tabs>
          <w:ind w:left="3403" w:hanging="1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240A76">
        <w:start w:val="1"/>
        <w:numFmt w:val="bullet"/>
        <w:lvlText w:val="o"/>
        <w:lvlJc w:val="left"/>
        <w:pPr>
          <w:tabs>
            <w:tab w:val="left" w:pos="284"/>
          </w:tabs>
          <w:ind w:left="4123" w:hanging="8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C8273E">
        <w:start w:val="1"/>
        <w:numFmt w:val="bullet"/>
        <w:lvlText w:val="▪"/>
        <w:lvlJc w:val="left"/>
        <w:pPr>
          <w:tabs>
            <w:tab w:val="left" w:pos="284"/>
          </w:tabs>
          <w:ind w:left="4843" w:hanging="82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  <w:lvlOverride w:ilvl="0">
      <w:lvl w:ilvl="0" w:tplc="31FC00D0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FC7BB4">
        <w:start w:val="1"/>
        <w:numFmt w:val="bullet"/>
        <w:lvlText w:val="o"/>
        <w:lvlJc w:val="left"/>
        <w:pPr>
          <w:ind w:left="197" w:hanging="1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E06DEC">
        <w:start w:val="1"/>
        <w:numFmt w:val="bullet"/>
        <w:lvlText w:val="▪"/>
        <w:lvlJc w:val="left"/>
        <w:pPr>
          <w:ind w:left="708" w:hanging="1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3486F6">
        <w:start w:val="1"/>
        <w:numFmt w:val="bullet"/>
        <w:lvlText w:val="·"/>
        <w:lvlJc w:val="left"/>
        <w:pPr>
          <w:ind w:left="1416" w:hanging="1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14017C">
        <w:start w:val="1"/>
        <w:numFmt w:val="bullet"/>
        <w:lvlText w:val="o"/>
        <w:lvlJc w:val="left"/>
        <w:pPr>
          <w:ind w:left="2124" w:hanging="1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D6FE90">
        <w:start w:val="1"/>
        <w:numFmt w:val="bullet"/>
        <w:suff w:val="nothing"/>
        <w:lvlText w:val="▪"/>
        <w:lvlJc w:val="left"/>
        <w:pPr>
          <w:ind w:left="2832" w:hanging="1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B0977E">
        <w:start w:val="1"/>
        <w:numFmt w:val="bullet"/>
        <w:lvlText w:val="·"/>
        <w:lvlJc w:val="left"/>
        <w:pPr>
          <w:ind w:left="3540" w:hanging="1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240A76">
        <w:start w:val="1"/>
        <w:numFmt w:val="bullet"/>
        <w:lvlText w:val="o"/>
        <w:lvlJc w:val="left"/>
        <w:pPr>
          <w:ind w:left="4407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C8273E">
        <w:start w:val="1"/>
        <w:numFmt w:val="bullet"/>
        <w:lvlText w:val="▪"/>
        <w:lvlJc w:val="left"/>
        <w:pPr>
          <w:ind w:left="5127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"/>
  </w:num>
  <w:num w:numId="13">
    <w:abstractNumId w:val="15"/>
  </w:num>
  <w:num w:numId="14">
    <w:abstractNumId w:val="19"/>
  </w:num>
  <w:num w:numId="15">
    <w:abstractNumId w:val="5"/>
  </w:num>
  <w:num w:numId="16">
    <w:abstractNumId w:val="6"/>
  </w:num>
  <w:num w:numId="17">
    <w:abstractNumId w:val="8"/>
    <w:lvlOverride w:ilvl="0">
      <w:lvl w:ilvl="0" w:tplc="31FC00D0">
        <w:start w:val="1"/>
        <w:numFmt w:val="bullet"/>
        <w:lvlText w:val="·"/>
        <w:lvlJc w:val="left"/>
        <w:pPr>
          <w:ind w:left="99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A0FC7BB4">
        <w:start w:val="1"/>
        <w:numFmt w:val="bullet"/>
        <w:lvlText w:val="o"/>
        <w:lvlJc w:val="left"/>
        <w:pPr>
          <w:ind w:left="1396" w:hanging="360"/>
        </w:pPr>
        <w:rPr>
          <w:rFonts w:ascii="Courier New" w:eastAsia="Arial Unicode MS" w:hAnsi="Courier New" w:cs="Courier New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4EE06DEC">
        <w:start w:val="1"/>
        <w:numFmt w:val="bullet"/>
        <w:lvlText w:val=""/>
        <w:lvlJc w:val="left"/>
        <w:pPr>
          <w:ind w:left="1384" w:hanging="360"/>
        </w:pPr>
        <w:rPr>
          <w:rFonts w:ascii="Wingdings" w:eastAsia="Arial Unicode MS" w:hAnsi="Wingding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953486F6">
        <w:start w:val="1"/>
        <w:numFmt w:val="bullet"/>
        <w:lvlText w:val="·"/>
        <w:lvlJc w:val="left"/>
        <w:pPr>
          <w:ind w:left="1953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614017C">
        <w:start w:val="1"/>
        <w:numFmt w:val="bullet"/>
        <w:lvlText w:val="o"/>
        <w:lvlJc w:val="left"/>
        <w:pPr>
          <w:ind w:left="2673" w:hanging="360"/>
        </w:pPr>
        <w:rPr>
          <w:rFonts w:ascii="Courier New" w:eastAsia="Arial Unicode MS" w:hAnsi="Courier New" w:cs="Courier New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6AD6FE90">
        <w:start w:val="1"/>
        <w:numFmt w:val="bullet"/>
        <w:lvlText w:val=""/>
        <w:lvlJc w:val="left"/>
        <w:pPr>
          <w:ind w:left="3393" w:hanging="360"/>
        </w:pPr>
        <w:rPr>
          <w:rFonts w:ascii="Wingdings" w:eastAsia="Arial Unicode MS" w:hAnsi="Wingding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89B0977E">
        <w:start w:val="1"/>
        <w:numFmt w:val="bullet"/>
        <w:lvlText w:val="·"/>
        <w:lvlJc w:val="left"/>
        <w:pPr>
          <w:ind w:left="4113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66240A76">
        <w:start w:val="1"/>
        <w:numFmt w:val="bullet"/>
        <w:lvlText w:val="o"/>
        <w:lvlJc w:val="left"/>
        <w:pPr>
          <w:ind w:left="4833" w:hanging="360"/>
        </w:pPr>
        <w:rPr>
          <w:rFonts w:ascii="Courier New" w:eastAsia="Arial Unicode MS" w:hAnsi="Courier New" w:cs="Courier New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BDC8273E">
        <w:start w:val="1"/>
        <w:numFmt w:val="bullet"/>
        <w:lvlText w:val=""/>
        <w:lvlJc w:val="left"/>
        <w:pPr>
          <w:ind w:left="5553" w:hanging="360"/>
        </w:pPr>
        <w:rPr>
          <w:rFonts w:ascii="Wingdings" w:eastAsia="Arial Unicode MS" w:hAnsi="Wingding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8">
    <w:abstractNumId w:val="2"/>
  </w:num>
  <w:num w:numId="19">
    <w:abstractNumId w:val="11"/>
  </w:num>
  <w:num w:numId="20">
    <w:abstractNumId w:val="16"/>
  </w:num>
  <w:num w:numId="21">
    <w:abstractNumId w:val="0"/>
  </w:num>
  <w:num w:numId="2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91"/>
    <w:rsid w:val="000008F3"/>
    <w:rsid w:val="00001E4A"/>
    <w:rsid w:val="00003452"/>
    <w:rsid w:val="00003644"/>
    <w:rsid w:val="000038FF"/>
    <w:rsid w:val="00003D0F"/>
    <w:rsid w:val="00004006"/>
    <w:rsid w:val="000045D7"/>
    <w:rsid w:val="000050AB"/>
    <w:rsid w:val="00005B3E"/>
    <w:rsid w:val="00006512"/>
    <w:rsid w:val="00006822"/>
    <w:rsid w:val="00006872"/>
    <w:rsid w:val="00006F0F"/>
    <w:rsid w:val="0001079F"/>
    <w:rsid w:val="0001087C"/>
    <w:rsid w:val="00011505"/>
    <w:rsid w:val="00012E85"/>
    <w:rsid w:val="000131B6"/>
    <w:rsid w:val="00013608"/>
    <w:rsid w:val="0001460A"/>
    <w:rsid w:val="00016C85"/>
    <w:rsid w:val="0001790A"/>
    <w:rsid w:val="00017914"/>
    <w:rsid w:val="00017DE2"/>
    <w:rsid w:val="00017F85"/>
    <w:rsid w:val="00020872"/>
    <w:rsid w:val="0002181F"/>
    <w:rsid w:val="00021B70"/>
    <w:rsid w:val="000239DD"/>
    <w:rsid w:val="00023BA8"/>
    <w:rsid w:val="00023C99"/>
    <w:rsid w:val="0002547F"/>
    <w:rsid w:val="0002611E"/>
    <w:rsid w:val="00027E72"/>
    <w:rsid w:val="00027F4F"/>
    <w:rsid w:val="000304EE"/>
    <w:rsid w:val="00031260"/>
    <w:rsid w:val="000317E2"/>
    <w:rsid w:val="00032438"/>
    <w:rsid w:val="00032BA2"/>
    <w:rsid w:val="00035425"/>
    <w:rsid w:val="00035CAF"/>
    <w:rsid w:val="00035DDF"/>
    <w:rsid w:val="000368BB"/>
    <w:rsid w:val="00036DAF"/>
    <w:rsid w:val="00040627"/>
    <w:rsid w:val="00040D83"/>
    <w:rsid w:val="00040FF1"/>
    <w:rsid w:val="0004108F"/>
    <w:rsid w:val="00041FC7"/>
    <w:rsid w:val="0004261A"/>
    <w:rsid w:val="00042B87"/>
    <w:rsid w:val="00042C35"/>
    <w:rsid w:val="0004305F"/>
    <w:rsid w:val="00043A9E"/>
    <w:rsid w:val="00043D65"/>
    <w:rsid w:val="00043E16"/>
    <w:rsid w:val="00044C51"/>
    <w:rsid w:val="00044CC7"/>
    <w:rsid w:val="00045002"/>
    <w:rsid w:val="00045AB4"/>
    <w:rsid w:val="000460AE"/>
    <w:rsid w:val="0004625A"/>
    <w:rsid w:val="00046A7C"/>
    <w:rsid w:val="000472BF"/>
    <w:rsid w:val="00047B59"/>
    <w:rsid w:val="0005101A"/>
    <w:rsid w:val="00051EAD"/>
    <w:rsid w:val="00051EB5"/>
    <w:rsid w:val="000522C3"/>
    <w:rsid w:val="000524BE"/>
    <w:rsid w:val="000525B0"/>
    <w:rsid w:val="000525D8"/>
    <w:rsid w:val="00053D59"/>
    <w:rsid w:val="00053DF6"/>
    <w:rsid w:val="000559CD"/>
    <w:rsid w:val="00056329"/>
    <w:rsid w:val="000564FA"/>
    <w:rsid w:val="00056CBA"/>
    <w:rsid w:val="00057701"/>
    <w:rsid w:val="0006029C"/>
    <w:rsid w:val="000608F7"/>
    <w:rsid w:val="00060A2F"/>
    <w:rsid w:val="000610E3"/>
    <w:rsid w:val="00061CB6"/>
    <w:rsid w:val="000627B0"/>
    <w:rsid w:val="00063969"/>
    <w:rsid w:val="0006458B"/>
    <w:rsid w:val="00064B0F"/>
    <w:rsid w:val="00065406"/>
    <w:rsid w:val="00065E20"/>
    <w:rsid w:val="00066315"/>
    <w:rsid w:val="00066B28"/>
    <w:rsid w:val="00067C51"/>
    <w:rsid w:val="000701EA"/>
    <w:rsid w:val="0007121C"/>
    <w:rsid w:val="000716A0"/>
    <w:rsid w:val="000717FE"/>
    <w:rsid w:val="00071D10"/>
    <w:rsid w:val="0007311F"/>
    <w:rsid w:val="000733DC"/>
    <w:rsid w:val="00073F13"/>
    <w:rsid w:val="00075088"/>
    <w:rsid w:val="000758F0"/>
    <w:rsid w:val="00076F98"/>
    <w:rsid w:val="00077D02"/>
    <w:rsid w:val="00080401"/>
    <w:rsid w:val="00081650"/>
    <w:rsid w:val="000820BD"/>
    <w:rsid w:val="000835D0"/>
    <w:rsid w:val="0008385C"/>
    <w:rsid w:val="00083D55"/>
    <w:rsid w:val="000840D1"/>
    <w:rsid w:val="00084131"/>
    <w:rsid w:val="00084153"/>
    <w:rsid w:val="000844EB"/>
    <w:rsid w:val="000851DB"/>
    <w:rsid w:val="00085954"/>
    <w:rsid w:val="00085C03"/>
    <w:rsid w:val="00085C31"/>
    <w:rsid w:val="00086801"/>
    <w:rsid w:val="00086F1F"/>
    <w:rsid w:val="00087EAD"/>
    <w:rsid w:val="00087EE8"/>
    <w:rsid w:val="00090057"/>
    <w:rsid w:val="00090C13"/>
    <w:rsid w:val="00090E5F"/>
    <w:rsid w:val="00092AA1"/>
    <w:rsid w:val="00092CC5"/>
    <w:rsid w:val="00092F00"/>
    <w:rsid w:val="00093269"/>
    <w:rsid w:val="00093D1E"/>
    <w:rsid w:val="0009510C"/>
    <w:rsid w:val="00095B02"/>
    <w:rsid w:val="00095CB0"/>
    <w:rsid w:val="00095DA4"/>
    <w:rsid w:val="000961CE"/>
    <w:rsid w:val="0009751C"/>
    <w:rsid w:val="00097A0E"/>
    <w:rsid w:val="00097DCD"/>
    <w:rsid w:val="000A0000"/>
    <w:rsid w:val="000A03B9"/>
    <w:rsid w:val="000A09B1"/>
    <w:rsid w:val="000A1433"/>
    <w:rsid w:val="000A1595"/>
    <w:rsid w:val="000A29C5"/>
    <w:rsid w:val="000A354B"/>
    <w:rsid w:val="000A35FB"/>
    <w:rsid w:val="000A45C1"/>
    <w:rsid w:val="000A6EF1"/>
    <w:rsid w:val="000A6FAA"/>
    <w:rsid w:val="000A79EE"/>
    <w:rsid w:val="000A7A79"/>
    <w:rsid w:val="000B0B12"/>
    <w:rsid w:val="000B1EE4"/>
    <w:rsid w:val="000B2937"/>
    <w:rsid w:val="000B39D0"/>
    <w:rsid w:val="000B3E06"/>
    <w:rsid w:val="000B4468"/>
    <w:rsid w:val="000B4A78"/>
    <w:rsid w:val="000B4B31"/>
    <w:rsid w:val="000B4F2F"/>
    <w:rsid w:val="000B53AA"/>
    <w:rsid w:val="000B69CD"/>
    <w:rsid w:val="000B6B09"/>
    <w:rsid w:val="000B758A"/>
    <w:rsid w:val="000B7618"/>
    <w:rsid w:val="000B7EB2"/>
    <w:rsid w:val="000C03C1"/>
    <w:rsid w:val="000C1CFF"/>
    <w:rsid w:val="000C5AD8"/>
    <w:rsid w:val="000C657F"/>
    <w:rsid w:val="000C6DBC"/>
    <w:rsid w:val="000C73EA"/>
    <w:rsid w:val="000C76C5"/>
    <w:rsid w:val="000C77C1"/>
    <w:rsid w:val="000C78FA"/>
    <w:rsid w:val="000D03F8"/>
    <w:rsid w:val="000D0605"/>
    <w:rsid w:val="000D0C96"/>
    <w:rsid w:val="000D0DF1"/>
    <w:rsid w:val="000D1453"/>
    <w:rsid w:val="000D1F67"/>
    <w:rsid w:val="000D1FD8"/>
    <w:rsid w:val="000D2121"/>
    <w:rsid w:val="000D3156"/>
    <w:rsid w:val="000D34E7"/>
    <w:rsid w:val="000D4287"/>
    <w:rsid w:val="000D51D5"/>
    <w:rsid w:val="000D5EBD"/>
    <w:rsid w:val="000D666D"/>
    <w:rsid w:val="000D6F10"/>
    <w:rsid w:val="000D6F8E"/>
    <w:rsid w:val="000D7363"/>
    <w:rsid w:val="000D791D"/>
    <w:rsid w:val="000D7950"/>
    <w:rsid w:val="000E1EA2"/>
    <w:rsid w:val="000E24CB"/>
    <w:rsid w:val="000E265F"/>
    <w:rsid w:val="000E2E12"/>
    <w:rsid w:val="000E337E"/>
    <w:rsid w:val="000E356F"/>
    <w:rsid w:val="000E419A"/>
    <w:rsid w:val="000E5493"/>
    <w:rsid w:val="000E5A68"/>
    <w:rsid w:val="000E5A69"/>
    <w:rsid w:val="000E6F76"/>
    <w:rsid w:val="000E7462"/>
    <w:rsid w:val="000E785A"/>
    <w:rsid w:val="000F02A7"/>
    <w:rsid w:val="000F089F"/>
    <w:rsid w:val="000F0A33"/>
    <w:rsid w:val="000F19E9"/>
    <w:rsid w:val="000F2D8B"/>
    <w:rsid w:val="000F33EE"/>
    <w:rsid w:val="000F4293"/>
    <w:rsid w:val="000F4748"/>
    <w:rsid w:val="000F48AC"/>
    <w:rsid w:val="000F5105"/>
    <w:rsid w:val="000F511F"/>
    <w:rsid w:val="000F5C41"/>
    <w:rsid w:val="000F72D6"/>
    <w:rsid w:val="000F7D68"/>
    <w:rsid w:val="000F7D85"/>
    <w:rsid w:val="0010073F"/>
    <w:rsid w:val="00101F9D"/>
    <w:rsid w:val="001027BF"/>
    <w:rsid w:val="001032EF"/>
    <w:rsid w:val="0010363E"/>
    <w:rsid w:val="00103EA1"/>
    <w:rsid w:val="0010491A"/>
    <w:rsid w:val="0010531C"/>
    <w:rsid w:val="00106ABF"/>
    <w:rsid w:val="00107AFC"/>
    <w:rsid w:val="00107E0D"/>
    <w:rsid w:val="00110650"/>
    <w:rsid w:val="00111D9C"/>
    <w:rsid w:val="00112216"/>
    <w:rsid w:val="00112261"/>
    <w:rsid w:val="00112937"/>
    <w:rsid w:val="00113473"/>
    <w:rsid w:val="00113AF4"/>
    <w:rsid w:val="00113D22"/>
    <w:rsid w:val="00115C2A"/>
    <w:rsid w:val="00116104"/>
    <w:rsid w:val="001168E0"/>
    <w:rsid w:val="00116D73"/>
    <w:rsid w:val="001172F0"/>
    <w:rsid w:val="00121468"/>
    <w:rsid w:val="00121CBC"/>
    <w:rsid w:val="00121CDB"/>
    <w:rsid w:val="00121EC4"/>
    <w:rsid w:val="00122532"/>
    <w:rsid w:val="00124370"/>
    <w:rsid w:val="001246B7"/>
    <w:rsid w:val="00124BE7"/>
    <w:rsid w:val="00124BF3"/>
    <w:rsid w:val="00124C6C"/>
    <w:rsid w:val="00124EF6"/>
    <w:rsid w:val="00125BE0"/>
    <w:rsid w:val="0012726D"/>
    <w:rsid w:val="001279B9"/>
    <w:rsid w:val="00130EB8"/>
    <w:rsid w:val="00131BC2"/>
    <w:rsid w:val="00131BF7"/>
    <w:rsid w:val="00132246"/>
    <w:rsid w:val="00132599"/>
    <w:rsid w:val="001333EE"/>
    <w:rsid w:val="00133DB6"/>
    <w:rsid w:val="00133F52"/>
    <w:rsid w:val="001340D7"/>
    <w:rsid w:val="00135BC1"/>
    <w:rsid w:val="00136112"/>
    <w:rsid w:val="00136616"/>
    <w:rsid w:val="00136D56"/>
    <w:rsid w:val="00136D68"/>
    <w:rsid w:val="0013725F"/>
    <w:rsid w:val="001418EE"/>
    <w:rsid w:val="00142862"/>
    <w:rsid w:val="00142A23"/>
    <w:rsid w:val="00142BFB"/>
    <w:rsid w:val="001434F9"/>
    <w:rsid w:val="001438C6"/>
    <w:rsid w:val="00143C20"/>
    <w:rsid w:val="00143F2F"/>
    <w:rsid w:val="0014434B"/>
    <w:rsid w:val="001452FC"/>
    <w:rsid w:val="001455AA"/>
    <w:rsid w:val="0014578A"/>
    <w:rsid w:val="0014675F"/>
    <w:rsid w:val="00146BF6"/>
    <w:rsid w:val="00146E8A"/>
    <w:rsid w:val="00147302"/>
    <w:rsid w:val="00151119"/>
    <w:rsid w:val="00151980"/>
    <w:rsid w:val="00151F3A"/>
    <w:rsid w:val="00152018"/>
    <w:rsid w:val="00152EB8"/>
    <w:rsid w:val="00154B01"/>
    <w:rsid w:val="0015539A"/>
    <w:rsid w:val="00155BBB"/>
    <w:rsid w:val="0015611A"/>
    <w:rsid w:val="0015674A"/>
    <w:rsid w:val="00156F00"/>
    <w:rsid w:val="001574D3"/>
    <w:rsid w:val="001576A3"/>
    <w:rsid w:val="00157AE9"/>
    <w:rsid w:val="00160A03"/>
    <w:rsid w:val="00160F36"/>
    <w:rsid w:val="001611EA"/>
    <w:rsid w:val="00161ECD"/>
    <w:rsid w:val="00162938"/>
    <w:rsid w:val="00163C10"/>
    <w:rsid w:val="001641DB"/>
    <w:rsid w:val="00164852"/>
    <w:rsid w:val="0016528D"/>
    <w:rsid w:val="00165336"/>
    <w:rsid w:val="001654BB"/>
    <w:rsid w:val="00165DB9"/>
    <w:rsid w:val="00166FC4"/>
    <w:rsid w:val="00167135"/>
    <w:rsid w:val="00167ECF"/>
    <w:rsid w:val="00170521"/>
    <w:rsid w:val="00170B6B"/>
    <w:rsid w:val="00171389"/>
    <w:rsid w:val="001713B6"/>
    <w:rsid w:val="001714E1"/>
    <w:rsid w:val="00172010"/>
    <w:rsid w:val="0017292F"/>
    <w:rsid w:val="00172CE6"/>
    <w:rsid w:val="00172EC8"/>
    <w:rsid w:val="0017314B"/>
    <w:rsid w:val="00173A6E"/>
    <w:rsid w:val="00174153"/>
    <w:rsid w:val="0017464D"/>
    <w:rsid w:val="001758D5"/>
    <w:rsid w:val="00175B80"/>
    <w:rsid w:val="00180545"/>
    <w:rsid w:val="001812DE"/>
    <w:rsid w:val="001817BC"/>
    <w:rsid w:val="00181932"/>
    <w:rsid w:val="00182327"/>
    <w:rsid w:val="0018278B"/>
    <w:rsid w:val="00183F05"/>
    <w:rsid w:val="00184B2F"/>
    <w:rsid w:val="00184E06"/>
    <w:rsid w:val="001851D1"/>
    <w:rsid w:val="00185A44"/>
    <w:rsid w:val="00185D4C"/>
    <w:rsid w:val="0018651E"/>
    <w:rsid w:val="00186B8A"/>
    <w:rsid w:val="001900C3"/>
    <w:rsid w:val="0019034E"/>
    <w:rsid w:val="001909B8"/>
    <w:rsid w:val="00192330"/>
    <w:rsid w:val="00192D8A"/>
    <w:rsid w:val="001930E4"/>
    <w:rsid w:val="00193CED"/>
    <w:rsid w:val="00193E29"/>
    <w:rsid w:val="00195890"/>
    <w:rsid w:val="0019783E"/>
    <w:rsid w:val="00197891"/>
    <w:rsid w:val="001A0302"/>
    <w:rsid w:val="001A07EF"/>
    <w:rsid w:val="001A0DD8"/>
    <w:rsid w:val="001A1B17"/>
    <w:rsid w:val="001A1EBB"/>
    <w:rsid w:val="001A214F"/>
    <w:rsid w:val="001A331F"/>
    <w:rsid w:val="001A405C"/>
    <w:rsid w:val="001A489B"/>
    <w:rsid w:val="001A520D"/>
    <w:rsid w:val="001A522D"/>
    <w:rsid w:val="001A56AB"/>
    <w:rsid w:val="001A591B"/>
    <w:rsid w:val="001A5936"/>
    <w:rsid w:val="001A5CAE"/>
    <w:rsid w:val="001A5CF4"/>
    <w:rsid w:val="001A762C"/>
    <w:rsid w:val="001A7F42"/>
    <w:rsid w:val="001B004F"/>
    <w:rsid w:val="001B2751"/>
    <w:rsid w:val="001B28B9"/>
    <w:rsid w:val="001B34F4"/>
    <w:rsid w:val="001B4136"/>
    <w:rsid w:val="001B43DE"/>
    <w:rsid w:val="001B4B11"/>
    <w:rsid w:val="001B50F4"/>
    <w:rsid w:val="001B54A1"/>
    <w:rsid w:val="001B59B4"/>
    <w:rsid w:val="001B5DAC"/>
    <w:rsid w:val="001C140C"/>
    <w:rsid w:val="001C1542"/>
    <w:rsid w:val="001C1653"/>
    <w:rsid w:val="001C289B"/>
    <w:rsid w:val="001C29E9"/>
    <w:rsid w:val="001C2C79"/>
    <w:rsid w:val="001C36EF"/>
    <w:rsid w:val="001C390B"/>
    <w:rsid w:val="001C3C41"/>
    <w:rsid w:val="001C4035"/>
    <w:rsid w:val="001C447F"/>
    <w:rsid w:val="001C546A"/>
    <w:rsid w:val="001C57CB"/>
    <w:rsid w:val="001C5BFA"/>
    <w:rsid w:val="001C5CDD"/>
    <w:rsid w:val="001C6283"/>
    <w:rsid w:val="001C6BBC"/>
    <w:rsid w:val="001C7124"/>
    <w:rsid w:val="001C7CAF"/>
    <w:rsid w:val="001D04FD"/>
    <w:rsid w:val="001D0ADB"/>
    <w:rsid w:val="001D0FD2"/>
    <w:rsid w:val="001D12B9"/>
    <w:rsid w:val="001D1743"/>
    <w:rsid w:val="001D1A37"/>
    <w:rsid w:val="001D222F"/>
    <w:rsid w:val="001D2AE5"/>
    <w:rsid w:val="001D3E5F"/>
    <w:rsid w:val="001D4353"/>
    <w:rsid w:val="001D4706"/>
    <w:rsid w:val="001D4C80"/>
    <w:rsid w:val="001D573C"/>
    <w:rsid w:val="001D5DC5"/>
    <w:rsid w:val="001D62F1"/>
    <w:rsid w:val="001D63F2"/>
    <w:rsid w:val="001D6ACD"/>
    <w:rsid w:val="001D7C47"/>
    <w:rsid w:val="001E14FE"/>
    <w:rsid w:val="001E1B8A"/>
    <w:rsid w:val="001E4CDA"/>
    <w:rsid w:val="001E52F7"/>
    <w:rsid w:val="001E53FB"/>
    <w:rsid w:val="001E6992"/>
    <w:rsid w:val="001E6C83"/>
    <w:rsid w:val="001E7C0F"/>
    <w:rsid w:val="001F0734"/>
    <w:rsid w:val="001F08A6"/>
    <w:rsid w:val="001F0996"/>
    <w:rsid w:val="001F0B8D"/>
    <w:rsid w:val="001F1517"/>
    <w:rsid w:val="001F16DC"/>
    <w:rsid w:val="001F17C4"/>
    <w:rsid w:val="001F2A7F"/>
    <w:rsid w:val="001F359A"/>
    <w:rsid w:val="001F51A1"/>
    <w:rsid w:val="001F54B7"/>
    <w:rsid w:val="001F553B"/>
    <w:rsid w:val="001F63AE"/>
    <w:rsid w:val="001F6431"/>
    <w:rsid w:val="001F65CF"/>
    <w:rsid w:val="001F6803"/>
    <w:rsid w:val="001F7F41"/>
    <w:rsid w:val="0020072C"/>
    <w:rsid w:val="00200733"/>
    <w:rsid w:val="0020100C"/>
    <w:rsid w:val="00202C13"/>
    <w:rsid w:val="002048AB"/>
    <w:rsid w:val="00205327"/>
    <w:rsid w:val="0020662B"/>
    <w:rsid w:val="00206657"/>
    <w:rsid w:val="00206B7B"/>
    <w:rsid w:val="00206D10"/>
    <w:rsid w:val="002071BD"/>
    <w:rsid w:val="00207407"/>
    <w:rsid w:val="00207E79"/>
    <w:rsid w:val="00210FA1"/>
    <w:rsid w:val="00211152"/>
    <w:rsid w:val="00212083"/>
    <w:rsid w:val="00212091"/>
    <w:rsid w:val="0021282C"/>
    <w:rsid w:val="00212C56"/>
    <w:rsid w:val="00212D2F"/>
    <w:rsid w:val="00212EBE"/>
    <w:rsid w:val="00212ECD"/>
    <w:rsid w:val="00212EEE"/>
    <w:rsid w:val="00213954"/>
    <w:rsid w:val="00214A09"/>
    <w:rsid w:val="00214E8E"/>
    <w:rsid w:val="0021509E"/>
    <w:rsid w:val="002152D7"/>
    <w:rsid w:val="002153EC"/>
    <w:rsid w:val="002164AC"/>
    <w:rsid w:val="00216880"/>
    <w:rsid w:val="00216EEF"/>
    <w:rsid w:val="00217344"/>
    <w:rsid w:val="00217D15"/>
    <w:rsid w:val="00217DBC"/>
    <w:rsid w:val="00220FB1"/>
    <w:rsid w:val="00221718"/>
    <w:rsid w:val="00221EAA"/>
    <w:rsid w:val="00222CC0"/>
    <w:rsid w:val="00222EE3"/>
    <w:rsid w:val="002237F9"/>
    <w:rsid w:val="00223B6A"/>
    <w:rsid w:val="002247B5"/>
    <w:rsid w:val="002255F8"/>
    <w:rsid w:val="002259AC"/>
    <w:rsid w:val="00225A1F"/>
    <w:rsid w:val="00225D95"/>
    <w:rsid w:val="0022622E"/>
    <w:rsid w:val="002264D6"/>
    <w:rsid w:val="00226D73"/>
    <w:rsid w:val="002304D3"/>
    <w:rsid w:val="00230C54"/>
    <w:rsid w:val="00231440"/>
    <w:rsid w:val="00231472"/>
    <w:rsid w:val="0023221A"/>
    <w:rsid w:val="002327B8"/>
    <w:rsid w:val="00232A24"/>
    <w:rsid w:val="00232AB5"/>
    <w:rsid w:val="0023374E"/>
    <w:rsid w:val="00234AB7"/>
    <w:rsid w:val="002358B9"/>
    <w:rsid w:val="00237195"/>
    <w:rsid w:val="00237B36"/>
    <w:rsid w:val="00237C70"/>
    <w:rsid w:val="00240EA4"/>
    <w:rsid w:val="00241B45"/>
    <w:rsid w:val="00241BC7"/>
    <w:rsid w:val="0024225A"/>
    <w:rsid w:val="00243E7F"/>
    <w:rsid w:val="002456B4"/>
    <w:rsid w:val="00245824"/>
    <w:rsid w:val="002460DE"/>
    <w:rsid w:val="00246C7C"/>
    <w:rsid w:val="002470F1"/>
    <w:rsid w:val="0024720D"/>
    <w:rsid w:val="002472B3"/>
    <w:rsid w:val="00247DFE"/>
    <w:rsid w:val="0025035C"/>
    <w:rsid w:val="00250578"/>
    <w:rsid w:val="002506CD"/>
    <w:rsid w:val="002514DF"/>
    <w:rsid w:val="00252B6E"/>
    <w:rsid w:val="00252E4C"/>
    <w:rsid w:val="0025473D"/>
    <w:rsid w:val="00254FDD"/>
    <w:rsid w:val="002551B1"/>
    <w:rsid w:val="00255EC4"/>
    <w:rsid w:val="002562DC"/>
    <w:rsid w:val="002573D0"/>
    <w:rsid w:val="0025759D"/>
    <w:rsid w:val="00257DF9"/>
    <w:rsid w:val="00260884"/>
    <w:rsid w:val="00261549"/>
    <w:rsid w:val="00261D62"/>
    <w:rsid w:val="00261E01"/>
    <w:rsid w:val="00261E0E"/>
    <w:rsid w:val="00262558"/>
    <w:rsid w:val="00262AD5"/>
    <w:rsid w:val="00263E69"/>
    <w:rsid w:val="00263F4E"/>
    <w:rsid w:val="00265323"/>
    <w:rsid w:val="00265F0E"/>
    <w:rsid w:val="00266085"/>
    <w:rsid w:val="00266EF0"/>
    <w:rsid w:val="00267348"/>
    <w:rsid w:val="00267896"/>
    <w:rsid w:val="002705A4"/>
    <w:rsid w:val="00271826"/>
    <w:rsid w:val="00271852"/>
    <w:rsid w:val="00272057"/>
    <w:rsid w:val="002724AA"/>
    <w:rsid w:val="002734FA"/>
    <w:rsid w:val="00273D01"/>
    <w:rsid w:val="0027423B"/>
    <w:rsid w:val="002748B4"/>
    <w:rsid w:val="00274B13"/>
    <w:rsid w:val="00274C74"/>
    <w:rsid w:val="002750BE"/>
    <w:rsid w:val="0027529D"/>
    <w:rsid w:val="00275AAC"/>
    <w:rsid w:val="0027659D"/>
    <w:rsid w:val="00276AF2"/>
    <w:rsid w:val="00276BA3"/>
    <w:rsid w:val="00277428"/>
    <w:rsid w:val="002776EB"/>
    <w:rsid w:val="00277858"/>
    <w:rsid w:val="00277E05"/>
    <w:rsid w:val="0028049D"/>
    <w:rsid w:val="00280673"/>
    <w:rsid w:val="00280F8D"/>
    <w:rsid w:val="00281014"/>
    <w:rsid w:val="002823E1"/>
    <w:rsid w:val="002830F1"/>
    <w:rsid w:val="00283939"/>
    <w:rsid w:val="00284667"/>
    <w:rsid w:val="00284BCD"/>
    <w:rsid w:val="00286306"/>
    <w:rsid w:val="0028702C"/>
    <w:rsid w:val="00287698"/>
    <w:rsid w:val="0029031B"/>
    <w:rsid w:val="002906A8"/>
    <w:rsid w:val="00290860"/>
    <w:rsid w:val="00291398"/>
    <w:rsid w:val="00294E47"/>
    <w:rsid w:val="00295030"/>
    <w:rsid w:val="0029518A"/>
    <w:rsid w:val="0029730D"/>
    <w:rsid w:val="002A00FE"/>
    <w:rsid w:val="002A0C23"/>
    <w:rsid w:val="002A1655"/>
    <w:rsid w:val="002A1B12"/>
    <w:rsid w:val="002A223A"/>
    <w:rsid w:val="002A2A0E"/>
    <w:rsid w:val="002A46FB"/>
    <w:rsid w:val="002A5A65"/>
    <w:rsid w:val="002A6325"/>
    <w:rsid w:val="002A6C05"/>
    <w:rsid w:val="002A6F58"/>
    <w:rsid w:val="002A79BD"/>
    <w:rsid w:val="002A7B1C"/>
    <w:rsid w:val="002B0080"/>
    <w:rsid w:val="002B03AE"/>
    <w:rsid w:val="002B065F"/>
    <w:rsid w:val="002B0E42"/>
    <w:rsid w:val="002B1042"/>
    <w:rsid w:val="002B1B02"/>
    <w:rsid w:val="002B1D5D"/>
    <w:rsid w:val="002B1FA7"/>
    <w:rsid w:val="002B23AB"/>
    <w:rsid w:val="002B280B"/>
    <w:rsid w:val="002B2C1B"/>
    <w:rsid w:val="002B2D50"/>
    <w:rsid w:val="002B2DD4"/>
    <w:rsid w:val="002B329C"/>
    <w:rsid w:val="002B4110"/>
    <w:rsid w:val="002B43A3"/>
    <w:rsid w:val="002B446F"/>
    <w:rsid w:val="002B5483"/>
    <w:rsid w:val="002B5733"/>
    <w:rsid w:val="002B5F31"/>
    <w:rsid w:val="002B77B5"/>
    <w:rsid w:val="002B7DD1"/>
    <w:rsid w:val="002B7EE5"/>
    <w:rsid w:val="002C06CC"/>
    <w:rsid w:val="002C0F0E"/>
    <w:rsid w:val="002C16C3"/>
    <w:rsid w:val="002C1B3B"/>
    <w:rsid w:val="002C2DC0"/>
    <w:rsid w:val="002C3092"/>
    <w:rsid w:val="002C4405"/>
    <w:rsid w:val="002C4438"/>
    <w:rsid w:val="002C4A8D"/>
    <w:rsid w:val="002C4D12"/>
    <w:rsid w:val="002C5060"/>
    <w:rsid w:val="002C69E5"/>
    <w:rsid w:val="002C7555"/>
    <w:rsid w:val="002C7B9D"/>
    <w:rsid w:val="002D21CE"/>
    <w:rsid w:val="002D2C54"/>
    <w:rsid w:val="002D363C"/>
    <w:rsid w:val="002D51E5"/>
    <w:rsid w:val="002D55C3"/>
    <w:rsid w:val="002D5AEA"/>
    <w:rsid w:val="002D5B57"/>
    <w:rsid w:val="002D61FC"/>
    <w:rsid w:val="002D753D"/>
    <w:rsid w:val="002E094F"/>
    <w:rsid w:val="002E1273"/>
    <w:rsid w:val="002E217B"/>
    <w:rsid w:val="002E2F9C"/>
    <w:rsid w:val="002E3470"/>
    <w:rsid w:val="002E35FC"/>
    <w:rsid w:val="002E370D"/>
    <w:rsid w:val="002E4381"/>
    <w:rsid w:val="002E5B5E"/>
    <w:rsid w:val="002E5CFE"/>
    <w:rsid w:val="002E6CCB"/>
    <w:rsid w:val="002E6EBA"/>
    <w:rsid w:val="002E76F8"/>
    <w:rsid w:val="002E777D"/>
    <w:rsid w:val="002F1101"/>
    <w:rsid w:val="002F177D"/>
    <w:rsid w:val="002F178D"/>
    <w:rsid w:val="002F2690"/>
    <w:rsid w:val="002F2AED"/>
    <w:rsid w:val="002F31F6"/>
    <w:rsid w:val="002F334A"/>
    <w:rsid w:val="002F492D"/>
    <w:rsid w:val="002F50E3"/>
    <w:rsid w:val="002F5304"/>
    <w:rsid w:val="002F562B"/>
    <w:rsid w:val="002F638C"/>
    <w:rsid w:val="002F6F36"/>
    <w:rsid w:val="002F75D6"/>
    <w:rsid w:val="002F7F4F"/>
    <w:rsid w:val="00300716"/>
    <w:rsid w:val="00300A52"/>
    <w:rsid w:val="00300E99"/>
    <w:rsid w:val="00301C46"/>
    <w:rsid w:val="00301DF9"/>
    <w:rsid w:val="00301E90"/>
    <w:rsid w:val="00302931"/>
    <w:rsid w:val="003042F2"/>
    <w:rsid w:val="00304B87"/>
    <w:rsid w:val="00304D82"/>
    <w:rsid w:val="00306134"/>
    <w:rsid w:val="0030642D"/>
    <w:rsid w:val="00306986"/>
    <w:rsid w:val="00307568"/>
    <w:rsid w:val="003105E2"/>
    <w:rsid w:val="003109E3"/>
    <w:rsid w:val="00310A44"/>
    <w:rsid w:val="003116FF"/>
    <w:rsid w:val="00311974"/>
    <w:rsid w:val="00312879"/>
    <w:rsid w:val="00312FC2"/>
    <w:rsid w:val="003134EC"/>
    <w:rsid w:val="00313FD7"/>
    <w:rsid w:val="003162D9"/>
    <w:rsid w:val="00316C11"/>
    <w:rsid w:val="00316FE3"/>
    <w:rsid w:val="00320614"/>
    <w:rsid w:val="00320D78"/>
    <w:rsid w:val="00322295"/>
    <w:rsid w:val="00322FE4"/>
    <w:rsid w:val="0032332D"/>
    <w:rsid w:val="003250D4"/>
    <w:rsid w:val="00325505"/>
    <w:rsid w:val="003257B3"/>
    <w:rsid w:val="0032604B"/>
    <w:rsid w:val="00326C78"/>
    <w:rsid w:val="00330559"/>
    <w:rsid w:val="00330FE4"/>
    <w:rsid w:val="0033417C"/>
    <w:rsid w:val="00335DE0"/>
    <w:rsid w:val="00335E95"/>
    <w:rsid w:val="00336485"/>
    <w:rsid w:val="00336A4C"/>
    <w:rsid w:val="00336E54"/>
    <w:rsid w:val="0033779F"/>
    <w:rsid w:val="00340386"/>
    <w:rsid w:val="00341325"/>
    <w:rsid w:val="00341B1F"/>
    <w:rsid w:val="003421B0"/>
    <w:rsid w:val="003425D8"/>
    <w:rsid w:val="00342716"/>
    <w:rsid w:val="003430FA"/>
    <w:rsid w:val="003431A6"/>
    <w:rsid w:val="0034322C"/>
    <w:rsid w:val="003440A0"/>
    <w:rsid w:val="0034452A"/>
    <w:rsid w:val="003457A7"/>
    <w:rsid w:val="00347BB2"/>
    <w:rsid w:val="00347BB4"/>
    <w:rsid w:val="00350558"/>
    <w:rsid w:val="00350E46"/>
    <w:rsid w:val="003511C2"/>
    <w:rsid w:val="00351364"/>
    <w:rsid w:val="00351D13"/>
    <w:rsid w:val="00351E93"/>
    <w:rsid w:val="0035213E"/>
    <w:rsid w:val="0035234F"/>
    <w:rsid w:val="00352907"/>
    <w:rsid w:val="00352CD1"/>
    <w:rsid w:val="0035393C"/>
    <w:rsid w:val="003540D9"/>
    <w:rsid w:val="003545EC"/>
    <w:rsid w:val="00355146"/>
    <w:rsid w:val="00355C3A"/>
    <w:rsid w:val="00356B7B"/>
    <w:rsid w:val="00356E39"/>
    <w:rsid w:val="00357505"/>
    <w:rsid w:val="00357593"/>
    <w:rsid w:val="0035793E"/>
    <w:rsid w:val="00357C89"/>
    <w:rsid w:val="00360441"/>
    <w:rsid w:val="0036072F"/>
    <w:rsid w:val="003609F6"/>
    <w:rsid w:val="00362036"/>
    <w:rsid w:val="003620F6"/>
    <w:rsid w:val="00362658"/>
    <w:rsid w:val="00362AF0"/>
    <w:rsid w:val="00362FDE"/>
    <w:rsid w:val="0036335C"/>
    <w:rsid w:val="00363DDD"/>
    <w:rsid w:val="003645B8"/>
    <w:rsid w:val="00364760"/>
    <w:rsid w:val="00365B92"/>
    <w:rsid w:val="003662CA"/>
    <w:rsid w:val="00366351"/>
    <w:rsid w:val="00366992"/>
    <w:rsid w:val="00367EB9"/>
    <w:rsid w:val="00370872"/>
    <w:rsid w:val="00370D0B"/>
    <w:rsid w:val="0037168F"/>
    <w:rsid w:val="00371B74"/>
    <w:rsid w:val="00372E43"/>
    <w:rsid w:val="00373BD5"/>
    <w:rsid w:val="0037416F"/>
    <w:rsid w:val="00374B69"/>
    <w:rsid w:val="00375672"/>
    <w:rsid w:val="0037636D"/>
    <w:rsid w:val="003765A9"/>
    <w:rsid w:val="00376CE4"/>
    <w:rsid w:val="003777C4"/>
    <w:rsid w:val="00377858"/>
    <w:rsid w:val="00377DFE"/>
    <w:rsid w:val="0038080F"/>
    <w:rsid w:val="00380978"/>
    <w:rsid w:val="00380981"/>
    <w:rsid w:val="00380B40"/>
    <w:rsid w:val="00380DD7"/>
    <w:rsid w:val="0038178B"/>
    <w:rsid w:val="003820DB"/>
    <w:rsid w:val="00382530"/>
    <w:rsid w:val="00382585"/>
    <w:rsid w:val="00382799"/>
    <w:rsid w:val="00382FB8"/>
    <w:rsid w:val="0038447B"/>
    <w:rsid w:val="00384E39"/>
    <w:rsid w:val="00385544"/>
    <w:rsid w:val="003859D1"/>
    <w:rsid w:val="00385A63"/>
    <w:rsid w:val="00385ED4"/>
    <w:rsid w:val="0038691F"/>
    <w:rsid w:val="00387601"/>
    <w:rsid w:val="003902C2"/>
    <w:rsid w:val="0039125E"/>
    <w:rsid w:val="00393B55"/>
    <w:rsid w:val="00393BA5"/>
    <w:rsid w:val="00394383"/>
    <w:rsid w:val="00394E91"/>
    <w:rsid w:val="00394FBD"/>
    <w:rsid w:val="003951BC"/>
    <w:rsid w:val="0039620C"/>
    <w:rsid w:val="0039769D"/>
    <w:rsid w:val="00397A10"/>
    <w:rsid w:val="00397CD1"/>
    <w:rsid w:val="003A13FC"/>
    <w:rsid w:val="003A1659"/>
    <w:rsid w:val="003A171B"/>
    <w:rsid w:val="003A2C9E"/>
    <w:rsid w:val="003A2CCB"/>
    <w:rsid w:val="003A34C1"/>
    <w:rsid w:val="003A77FE"/>
    <w:rsid w:val="003B0946"/>
    <w:rsid w:val="003B0BC7"/>
    <w:rsid w:val="003B14FF"/>
    <w:rsid w:val="003B1DFA"/>
    <w:rsid w:val="003B2579"/>
    <w:rsid w:val="003B3196"/>
    <w:rsid w:val="003B329F"/>
    <w:rsid w:val="003B3A52"/>
    <w:rsid w:val="003B3D63"/>
    <w:rsid w:val="003B3F61"/>
    <w:rsid w:val="003B44C7"/>
    <w:rsid w:val="003B5315"/>
    <w:rsid w:val="003B59E9"/>
    <w:rsid w:val="003B59FF"/>
    <w:rsid w:val="003B5C05"/>
    <w:rsid w:val="003B6300"/>
    <w:rsid w:val="003B6BFD"/>
    <w:rsid w:val="003B71B6"/>
    <w:rsid w:val="003B77E2"/>
    <w:rsid w:val="003B7859"/>
    <w:rsid w:val="003C00F4"/>
    <w:rsid w:val="003C047B"/>
    <w:rsid w:val="003C114A"/>
    <w:rsid w:val="003C170C"/>
    <w:rsid w:val="003C2309"/>
    <w:rsid w:val="003C24E8"/>
    <w:rsid w:val="003C26CF"/>
    <w:rsid w:val="003C296D"/>
    <w:rsid w:val="003C2B61"/>
    <w:rsid w:val="003C2C30"/>
    <w:rsid w:val="003C4A01"/>
    <w:rsid w:val="003C4DE9"/>
    <w:rsid w:val="003C5AD8"/>
    <w:rsid w:val="003C5F59"/>
    <w:rsid w:val="003C60CA"/>
    <w:rsid w:val="003C6524"/>
    <w:rsid w:val="003C663B"/>
    <w:rsid w:val="003C677B"/>
    <w:rsid w:val="003C6A80"/>
    <w:rsid w:val="003C6F60"/>
    <w:rsid w:val="003C7698"/>
    <w:rsid w:val="003C7719"/>
    <w:rsid w:val="003D1DC0"/>
    <w:rsid w:val="003D1E3C"/>
    <w:rsid w:val="003D1F2F"/>
    <w:rsid w:val="003D232B"/>
    <w:rsid w:val="003D30F9"/>
    <w:rsid w:val="003D3C65"/>
    <w:rsid w:val="003D470E"/>
    <w:rsid w:val="003D48D9"/>
    <w:rsid w:val="003D536C"/>
    <w:rsid w:val="003D6D9B"/>
    <w:rsid w:val="003D7A60"/>
    <w:rsid w:val="003E038E"/>
    <w:rsid w:val="003E0686"/>
    <w:rsid w:val="003E0867"/>
    <w:rsid w:val="003E112D"/>
    <w:rsid w:val="003E11D5"/>
    <w:rsid w:val="003E1F14"/>
    <w:rsid w:val="003E2B8A"/>
    <w:rsid w:val="003E3971"/>
    <w:rsid w:val="003E3A74"/>
    <w:rsid w:val="003E5017"/>
    <w:rsid w:val="003E637D"/>
    <w:rsid w:val="003E64C3"/>
    <w:rsid w:val="003E6723"/>
    <w:rsid w:val="003F10A6"/>
    <w:rsid w:val="003F11B6"/>
    <w:rsid w:val="003F15F4"/>
    <w:rsid w:val="003F1B7F"/>
    <w:rsid w:val="003F1D45"/>
    <w:rsid w:val="003F2151"/>
    <w:rsid w:val="003F2BAA"/>
    <w:rsid w:val="003F2D6F"/>
    <w:rsid w:val="003F3186"/>
    <w:rsid w:val="003F34AC"/>
    <w:rsid w:val="003F350B"/>
    <w:rsid w:val="003F40CA"/>
    <w:rsid w:val="003F4622"/>
    <w:rsid w:val="003F4ABA"/>
    <w:rsid w:val="003F4F98"/>
    <w:rsid w:val="003F6253"/>
    <w:rsid w:val="003F68A4"/>
    <w:rsid w:val="003F6A03"/>
    <w:rsid w:val="003F6D52"/>
    <w:rsid w:val="003F73D8"/>
    <w:rsid w:val="0040008F"/>
    <w:rsid w:val="0040095F"/>
    <w:rsid w:val="00400DDB"/>
    <w:rsid w:val="00400FE0"/>
    <w:rsid w:val="004015A9"/>
    <w:rsid w:val="004018A0"/>
    <w:rsid w:val="004024FD"/>
    <w:rsid w:val="00402909"/>
    <w:rsid w:val="00402A20"/>
    <w:rsid w:val="00403CDE"/>
    <w:rsid w:val="00403D05"/>
    <w:rsid w:val="00403E4B"/>
    <w:rsid w:val="00404239"/>
    <w:rsid w:val="00405049"/>
    <w:rsid w:val="004057D7"/>
    <w:rsid w:val="0040581D"/>
    <w:rsid w:val="00406D01"/>
    <w:rsid w:val="00406E74"/>
    <w:rsid w:val="00407166"/>
    <w:rsid w:val="0040774F"/>
    <w:rsid w:val="00407BE3"/>
    <w:rsid w:val="004100AE"/>
    <w:rsid w:val="00411009"/>
    <w:rsid w:val="00411213"/>
    <w:rsid w:val="0041154D"/>
    <w:rsid w:val="00411B8D"/>
    <w:rsid w:val="00411E5C"/>
    <w:rsid w:val="00412298"/>
    <w:rsid w:val="00412306"/>
    <w:rsid w:val="004126F4"/>
    <w:rsid w:val="0041301C"/>
    <w:rsid w:val="00413EE7"/>
    <w:rsid w:val="0041400E"/>
    <w:rsid w:val="004149B9"/>
    <w:rsid w:val="00414A56"/>
    <w:rsid w:val="0041552F"/>
    <w:rsid w:val="00415AB8"/>
    <w:rsid w:val="00415B13"/>
    <w:rsid w:val="00416157"/>
    <w:rsid w:val="004161C2"/>
    <w:rsid w:val="004162A7"/>
    <w:rsid w:val="004175F0"/>
    <w:rsid w:val="004178FF"/>
    <w:rsid w:val="00420322"/>
    <w:rsid w:val="004207FE"/>
    <w:rsid w:val="00420C6B"/>
    <w:rsid w:val="00421126"/>
    <w:rsid w:val="0042124E"/>
    <w:rsid w:val="004215D7"/>
    <w:rsid w:val="00422D46"/>
    <w:rsid w:val="004238CC"/>
    <w:rsid w:val="004245AD"/>
    <w:rsid w:val="004256CA"/>
    <w:rsid w:val="004263DC"/>
    <w:rsid w:val="00426839"/>
    <w:rsid w:val="004268EC"/>
    <w:rsid w:val="0042710C"/>
    <w:rsid w:val="00427522"/>
    <w:rsid w:val="004306FF"/>
    <w:rsid w:val="00430A70"/>
    <w:rsid w:val="004313DB"/>
    <w:rsid w:val="0043161F"/>
    <w:rsid w:val="00432440"/>
    <w:rsid w:val="00432680"/>
    <w:rsid w:val="00434DC5"/>
    <w:rsid w:val="004354A7"/>
    <w:rsid w:val="004362BD"/>
    <w:rsid w:val="0043671A"/>
    <w:rsid w:val="00437F57"/>
    <w:rsid w:val="00437FFC"/>
    <w:rsid w:val="004401FA"/>
    <w:rsid w:val="00440756"/>
    <w:rsid w:val="0044156C"/>
    <w:rsid w:val="00442214"/>
    <w:rsid w:val="004432A1"/>
    <w:rsid w:val="00445894"/>
    <w:rsid w:val="00446CE5"/>
    <w:rsid w:val="00451567"/>
    <w:rsid w:val="00451B53"/>
    <w:rsid w:val="00453214"/>
    <w:rsid w:val="004537FB"/>
    <w:rsid w:val="004538C7"/>
    <w:rsid w:val="00453BDA"/>
    <w:rsid w:val="0045428F"/>
    <w:rsid w:val="0045534D"/>
    <w:rsid w:val="00456726"/>
    <w:rsid w:val="004570AF"/>
    <w:rsid w:val="0045767E"/>
    <w:rsid w:val="00457973"/>
    <w:rsid w:val="00457FEE"/>
    <w:rsid w:val="00461821"/>
    <w:rsid w:val="004619C9"/>
    <w:rsid w:val="00462667"/>
    <w:rsid w:val="0046281F"/>
    <w:rsid w:val="004629F9"/>
    <w:rsid w:val="00462E5D"/>
    <w:rsid w:val="00463A06"/>
    <w:rsid w:val="00463CC2"/>
    <w:rsid w:val="00465D09"/>
    <w:rsid w:val="00465FB5"/>
    <w:rsid w:val="00466302"/>
    <w:rsid w:val="00467742"/>
    <w:rsid w:val="0046798E"/>
    <w:rsid w:val="00467B32"/>
    <w:rsid w:val="00467E72"/>
    <w:rsid w:val="00467EE2"/>
    <w:rsid w:val="004705F9"/>
    <w:rsid w:val="004708BB"/>
    <w:rsid w:val="004719EC"/>
    <w:rsid w:val="004723C7"/>
    <w:rsid w:val="00472639"/>
    <w:rsid w:val="00472C51"/>
    <w:rsid w:val="004737F5"/>
    <w:rsid w:val="00473EF7"/>
    <w:rsid w:val="004744D6"/>
    <w:rsid w:val="00474BA3"/>
    <w:rsid w:val="004750B3"/>
    <w:rsid w:val="00475371"/>
    <w:rsid w:val="00475B3B"/>
    <w:rsid w:val="00475C37"/>
    <w:rsid w:val="00476EEE"/>
    <w:rsid w:val="004807E2"/>
    <w:rsid w:val="00481834"/>
    <w:rsid w:val="00481C16"/>
    <w:rsid w:val="00481DCF"/>
    <w:rsid w:val="00482DE8"/>
    <w:rsid w:val="0048307D"/>
    <w:rsid w:val="0048448B"/>
    <w:rsid w:val="004845E8"/>
    <w:rsid w:val="0048475B"/>
    <w:rsid w:val="00484A72"/>
    <w:rsid w:val="00484D0E"/>
    <w:rsid w:val="0048660A"/>
    <w:rsid w:val="004875EC"/>
    <w:rsid w:val="00487F5D"/>
    <w:rsid w:val="00490C14"/>
    <w:rsid w:val="0049215B"/>
    <w:rsid w:val="00492BAD"/>
    <w:rsid w:val="00493422"/>
    <w:rsid w:val="0049368A"/>
    <w:rsid w:val="004938C6"/>
    <w:rsid w:val="00493BB1"/>
    <w:rsid w:val="00493FFB"/>
    <w:rsid w:val="004947FD"/>
    <w:rsid w:val="00494C46"/>
    <w:rsid w:val="004959AD"/>
    <w:rsid w:val="0049631D"/>
    <w:rsid w:val="00496F06"/>
    <w:rsid w:val="00497E3F"/>
    <w:rsid w:val="004A0951"/>
    <w:rsid w:val="004A0A4A"/>
    <w:rsid w:val="004A1556"/>
    <w:rsid w:val="004A17F4"/>
    <w:rsid w:val="004A1ACD"/>
    <w:rsid w:val="004A1BA3"/>
    <w:rsid w:val="004A1E03"/>
    <w:rsid w:val="004A1F79"/>
    <w:rsid w:val="004A22B0"/>
    <w:rsid w:val="004A5644"/>
    <w:rsid w:val="004A63D9"/>
    <w:rsid w:val="004A7C92"/>
    <w:rsid w:val="004B0434"/>
    <w:rsid w:val="004B1223"/>
    <w:rsid w:val="004B18AC"/>
    <w:rsid w:val="004B3CA6"/>
    <w:rsid w:val="004B4195"/>
    <w:rsid w:val="004B4E12"/>
    <w:rsid w:val="004B5653"/>
    <w:rsid w:val="004B5715"/>
    <w:rsid w:val="004B6539"/>
    <w:rsid w:val="004B7182"/>
    <w:rsid w:val="004B7D61"/>
    <w:rsid w:val="004C01EF"/>
    <w:rsid w:val="004C0309"/>
    <w:rsid w:val="004C061C"/>
    <w:rsid w:val="004C0DEE"/>
    <w:rsid w:val="004C1D05"/>
    <w:rsid w:val="004C1EAD"/>
    <w:rsid w:val="004C1F72"/>
    <w:rsid w:val="004C1F8A"/>
    <w:rsid w:val="004C2905"/>
    <w:rsid w:val="004C2AC4"/>
    <w:rsid w:val="004C3002"/>
    <w:rsid w:val="004C38CF"/>
    <w:rsid w:val="004C3E0B"/>
    <w:rsid w:val="004C3FAF"/>
    <w:rsid w:val="004C412A"/>
    <w:rsid w:val="004C41E0"/>
    <w:rsid w:val="004C4405"/>
    <w:rsid w:val="004C55F0"/>
    <w:rsid w:val="004C5D69"/>
    <w:rsid w:val="004C67F6"/>
    <w:rsid w:val="004C6920"/>
    <w:rsid w:val="004C6D07"/>
    <w:rsid w:val="004C7006"/>
    <w:rsid w:val="004D08D7"/>
    <w:rsid w:val="004D10B6"/>
    <w:rsid w:val="004D1328"/>
    <w:rsid w:val="004D1F86"/>
    <w:rsid w:val="004D2321"/>
    <w:rsid w:val="004D2E58"/>
    <w:rsid w:val="004D3240"/>
    <w:rsid w:val="004D32A1"/>
    <w:rsid w:val="004D4065"/>
    <w:rsid w:val="004D48C0"/>
    <w:rsid w:val="004D4F48"/>
    <w:rsid w:val="004D518A"/>
    <w:rsid w:val="004D560F"/>
    <w:rsid w:val="004D56B3"/>
    <w:rsid w:val="004D56D0"/>
    <w:rsid w:val="004D5974"/>
    <w:rsid w:val="004D6B35"/>
    <w:rsid w:val="004D7C45"/>
    <w:rsid w:val="004E1DF9"/>
    <w:rsid w:val="004E2357"/>
    <w:rsid w:val="004E297A"/>
    <w:rsid w:val="004E29EA"/>
    <w:rsid w:val="004E2B1B"/>
    <w:rsid w:val="004E3875"/>
    <w:rsid w:val="004E3C2A"/>
    <w:rsid w:val="004E4004"/>
    <w:rsid w:val="004E4C37"/>
    <w:rsid w:val="004E534B"/>
    <w:rsid w:val="004E5979"/>
    <w:rsid w:val="004E5EF7"/>
    <w:rsid w:val="004E62AF"/>
    <w:rsid w:val="004E63ED"/>
    <w:rsid w:val="004E6B8D"/>
    <w:rsid w:val="004E76B0"/>
    <w:rsid w:val="004E7802"/>
    <w:rsid w:val="004E7AC9"/>
    <w:rsid w:val="004E7CE5"/>
    <w:rsid w:val="004F0E46"/>
    <w:rsid w:val="004F2E01"/>
    <w:rsid w:val="004F429A"/>
    <w:rsid w:val="004F432A"/>
    <w:rsid w:val="004F4D6E"/>
    <w:rsid w:val="004F55B3"/>
    <w:rsid w:val="004F579A"/>
    <w:rsid w:val="004F5C7B"/>
    <w:rsid w:val="004F5D64"/>
    <w:rsid w:val="004F7180"/>
    <w:rsid w:val="004F72EE"/>
    <w:rsid w:val="004F7691"/>
    <w:rsid w:val="004F79A5"/>
    <w:rsid w:val="0050028D"/>
    <w:rsid w:val="00500C52"/>
    <w:rsid w:val="0050177E"/>
    <w:rsid w:val="005037D8"/>
    <w:rsid w:val="00504CFB"/>
    <w:rsid w:val="00505919"/>
    <w:rsid w:val="00505A80"/>
    <w:rsid w:val="00506144"/>
    <w:rsid w:val="005061CE"/>
    <w:rsid w:val="005061E2"/>
    <w:rsid w:val="0050620B"/>
    <w:rsid w:val="005068FD"/>
    <w:rsid w:val="005072F4"/>
    <w:rsid w:val="00510DEF"/>
    <w:rsid w:val="0051119B"/>
    <w:rsid w:val="00511395"/>
    <w:rsid w:val="005125AD"/>
    <w:rsid w:val="00512FF9"/>
    <w:rsid w:val="0051442F"/>
    <w:rsid w:val="00514DA3"/>
    <w:rsid w:val="005157D7"/>
    <w:rsid w:val="00515E08"/>
    <w:rsid w:val="0051612D"/>
    <w:rsid w:val="00516153"/>
    <w:rsid w:val="00516259"/>
    <w:rsid w:val="00516598"/>
    <w:rsid w:val="00516F5F"/>
    <w:rsid w:val="00521075"/>
    <w:rsid w:val="00521580"/>
    <w:rsid w:val="00521D6D"/>
    <w:rsid w:val="005235F5"/>
    <w:rsid w:val="0052441A"/>
    <w:rsid w:val="005245BC"/>
    <w:rsid w:val="00524F16"/>
    <w:rsid w:val="00525B56"/>
    <w:rsid w:val="00525D7F"/>
    <w:rsid w:val="00525F77"/>
    <w:rsid w:val="005263F6"/>
    <w:rsid w:val="00527379"/>
    <w:rsid w:val="00531F5B"/>
    <w:rsid w:val="005320B9"/>
    <w:rsid w:val="00532B78"/>
    <w:rsid w:val="00532FD2"/>
    <w:rsid w:val="0053328F"/>
    <w:rsid w:val="00533964"/>
    <w:rsid w:val="00533EB9"/>
    <w:rsid w:val="00534453"/>
    <w:rsid w:val="005354C1"/>
    <w:rsid w:val="005362C5"/>
    <w:rsid w:val="005362CB"/>
    <w:rsid w:val="00537476"/>
    <w:rsid w:val="00537BC9"/>
    <w:rsid w:val="00537CF4"/>
    <w:rsid w:val="00540674"/>
    <w:rsid w:val="005406C9"/>
    <w:rsid w:val="0054185B"/>
    <w:rsid w:val="00541A15"/>
    <w:rsid w:val="00541C61"/>
    <w:rsid w:val="00542A55"/>
    <w:rsid w:val="005438C2"/>
    <w:rsid w:val="00543915"/>
    <w:rsid w:val="00544162"/>
    <w:rsid w:val="00544C88"/>
    <w:rsid w:val="00546551"/>
    <w:rsid w:val="005469F2"/>
    <w:rsid w:val="00547702"/>
    <w:rsid w:val="00547A92"/>
    <w:rsid w:val="005506EA"/>
    <w:rsid w:val="00550ACC"/>
    <w:rsid w:val="00550E0D"/>
    <w:rsid w:val="00551425"/>
    <w:rsid w:val="00551F8A"/>
    <w:rsid w:val="005522B3"/>
    <w:rsid w:val="005523EB"/>
    <w:rsid w:val="0055289C"/>
    <w:rsid w:val="00553182"/>
    <w:rsid w:val="005537ED"/>
    <w:rsid w:val="00553A6B"/>
    <w:rsid w:val="005545BC"/>
    <w:rsid w:val="00554E73"/>
    <w:rsid w:val="00555347"/>
    <w:rsid w:val="00555DAC"/>
    <w:rsid w:val="00555EAE"/>
    <w:rsid w:val="005564F5"/>
    <w:rsid w:val="0055669E"/>
    <w:rsid w:val="005574D1"/>
    <w:rsid w:val="00557621"/>
    <w:rsid w:val="00560894"/>
    <w:rsid w:val="0056107C"/>
    <w:rsid w:val="0056134F"/>
    <w:rsid w:val="005617E8"/>
    <w:rsid w:val="00562258"/>
    <w:rsid w:val="00562DF1"/>
    <w:rsid w:val="00563345"/>
    <w:rsid w:val="00563549"/>
    <w:rsid w:val="005639B0"/>
    <w:rsid w:val="005651D4"/>
    <w:rsid w:val="0056539C"/>
    <w:rsid w:val="005654A5"/>
    <w:rsid w:val="005657A9"/>
    <w:rsid w:val="00565CDA"/>
    <w:rsid w:val="00566B65"/>
    <w:rsid w:val="0056773C"/>
    <w:rsid w:val="00567B1C"/>
    <w:rsid w:val="00567D68"/>
    <w:rsid w:val="00571157"/>
    <w:rsid w:val="00571734"/>
    <w:rsid w:val="00571A6B"/>
    <w:rsid w:val="00571C71"/>
    <w:rsid w:val="00572D7C"/>
    <w:rsid w:val="005730DD"/>
    <w:rsid w:val="005731C4"/>
    <w:rsid w:val="00573C32"/>
    <w:rsid w:val="005752E6"/>
    <w:rsid w:val="00575FCE"/>
    <w:rsid w:val="00576507"/>
    <w:rsid w:val="005779B0"/>
    <w:rsid w:val="00580A2C"/>
    <w:rsid w:val="00580A39"/>
    <w:rsid w:val="005816E1"/>
    <w:rsid w:val="00582193"/>
    <w:rsid w:val="005836F8"/>
    <w:rsid w:val="00584982"/>
    <w:rsid w:val="005849B5"/>
    <w:rsid w:val="005852BE"/>
    <w:rsid w:val="005857B1"/>
    <w:rsid w:val="00585D97"/>
    <w:rsid w:val="005875AB"/>
    <w:rsid w:val="00587E9B"/>
    <w:rsid w:val="00590623"/>
    <w:rsid w:val="00590B91"/>
    <w:rsid w:val="00591122"/>
    <w:rsid w:val="00591331"/>
    <w:rsid w:val="00592C28"/>
    <w:rsid w:val="005938B1"/>
    <w:rsid w:val="00593987"/>
    <w:rsid w:val="00594227"/>
    <w:rsid w:val="00594773"/>
    <w:rsid w:val="0059506C"/>
    <w:rsid w:val="005963AD"/>
    <w:rsid w:val="00596817"/>
    <w:rsid w:val="00596EBF"/>
    <w:rsid w:val="0059700D"/>
    <w:rsid w:val="005A01B7"/>
    <w:rsid w:val="005A0773"/>
    <w:rsid w:val="005A0C07"/>
    <w:rsid w:val="005A0CF0"/>
    <w:rsid w:val="005A0E1E"/>
    <w:rsid w:val="005A0F96"/>
    <w:rsid w:val="005A1454"/>
    <w:rsid w:val="005A1B54"/>
    <w:rsid w:val="005A1CE9"/>
    <w:rsid w:val="005A1DF4"/>
    <w:rsid w:val="005A20FF"/>
    <w:rsid w:val="005A30E0"/>
    <w:rsid w:val="005A3B42"/>
    <w:rsid w:val="005A42FD"/>
    <w:rsid w:val="005A4469"/>
    <w:rsid w:val="005A4D24"/>
    <w:rsid w:val="005A5524"/>
    <w:rsid w:val="005A568B"/>
    <w:rsid w:val="005A5BEF"/>
    <w:rsid w:val="005A6324"/>
    <w:rsid w:val="005A7FE4"/>
    <w:rsid w:val="005B04E7"/>
    <w:rsid w:val="005B0C8D"/>
    <w:rsid w:val="005B11FC"/>
    <w:rsid w:val="005B1388"/>
    <w:rsid w:val="005B1C73"/>
    <w:rsid w:val="005B1CC1"/>
    <w:rsid w:val="005B1CFC"/>
    <w:rsid w:val="005B2AD5"/>
    <w:rsid w:val="005B3691"/>
    <w:rsid w:val="005B38E2"/>
    <w:rsid w:val="005B3AE1"/>
    <w:rsid w:val="005B458E"/>
    <w:rsid w:val="005B4C1C"/>
    <w:rsid w:val="005B53ED"/>
    <w:rsid w:val="005B580F"/>
    <w:rsid w:val="005B6426"/>
    <w:rsid w:val="005B6A8B"/>
    <w:rsid w:val="005B7B3A"/>
    <w:rsid w:val="005C120C"/>
    <w:rsid w:val="005C1563"/>
    <w:rsid w:val="005C1ACE"/>
    <w:rsid w:val="005C1BA0"/>
    <w:rsid w:val="005C1D70"/>
    <w:rsid w:val="005C1E74"/>
    <w:rsid w:val="005C255D"/>
    <w:rsid w:val="005C2AFC"/>
    <w:rsid w:val="005C2B48"/>
    <w:rsid w:val="005C3110"/>
    <w:rsid w:val="005C3925"/>
    <w:rsid w:val="005C52EA"/>
    <w:rsid w:val="005C5723"/>
    <w:rsid w:val="005C5F9C"/>
    <w:rsid w:val="005C6AB8"/>
    <w:rsid w:val="005C722F"/>
    <w:rsid w:val="005C7345"/>
    <w:rsid w:val="005C73FA"/>
    <w:rsid w:val="005C778D"/>
    <w:rsid w:val="005C7799"/>
    <w:rsid w:val="005D03B6"/>
    <w:rsid w:val="005D0857"/>
    <w:rsid w:val="005D0DE8"/>
    <w:rsid w:val="005D307D"/>
    <w:rsid w:val="005D3A19"/>
    <w:rsid w:val="005D3AC6"/>
    <w:rsid w:val="005D43B9"/>
    <w:rsid w:val="005D468B"/>
    <w:rsid w:val="005D4926"/>
    <w:rsid w:val="005D6061"/>
    <w:rsid w:val="005D6B5E"/>
    <w:rsid w:val="005E07E5"/>
    <w:rsid w:val="005E0DEF"/>
    <w:rsid w:val="005E1753"/>
    <w:rsid w:val="005E1CB9"/>
    <w:rsid w:val="005E1F51"/>
    <w:rsid w:val="005E204E"/>
    <w:rsid w:val="005E264A"/>
    <w:rsid w:val="005E2C4B"/>
    <w:rsid w:val="005E308A"/>
    <w:rsid w:val="005E319D"/>
    <w:rsid w:val="005E33B1"/>
    <w:rsid w:val="005E3764"/>
    <w:rsid w:val="005E3D9B"/>
    <w:rsid w:val="005E42F3"/>
    <w:rsid w:val="005E4DC2"/>
    <w:rsid w:val="005E50A6"/>
    <w:rsid w:val="005E541A"/>
    <w:rsid w:val="005E5DF3"/>
    <w:rsid w:val="005F0412"/>
    <w:rsid w:val="005F0E81"/>
    <w:rsid w:val="005F1809"/>
    <w:rsid w:val="005F1CA7"/>
    <w:rsid w:val="005F2C33"/>
    <w:rsid w:val="005F310D"/>
    <w:rsid w:val="005F3797"/>
    <w:rsid w:val="005F3B6F"/>
    <w:rsid w:val="005F436F"/>
    <w:rsid w:val="005F52CA"/>
    <w:rsid w:val="005F5AE3"/>
    <w:rsid w:val="005F7476"/>
    <w:rsid w:val="005F7989"/>
    <w:rsid w:val="00600E20"/>
    <w:rsid w:val="00601624"/>
    <w:rsid w:val="00602EC2"/>
    <w:rsid w:val="006030D8"/>
    <w:rsid w:val="006032D3"/>
    <w:rsid w:val="006033B3"/>
    <w:rsid w:val="0060343C"/>
    <w:rsid w:val="00604D68"/>
    <w:rsid w:val="00604FC6"/>
    <w:rsid w:val="00604FCD"/>
    <w:rsid w:val="006053B6"/>
    <w:rsid w:val="006058A7"/>
    <w:rsid w:val="00605B01"/>
    <w:rsid w:val="00606980"/>
    <w:rsid w:val="006069F6"/>
    <w:rsid w:val="00607393"/>
    <w:rsid w:val="00607C5B"/>
    <w:rsid w:val="0061024E"/>
    <w:rsid w:val="00610DDD"/>
    <w:rsid w:val="00611663"/>
    <w:rsid w:val="0061170B"/>
    <w:rsid w:val="00611E20"/>
    <w:rsid w:val="00611E40"/>
    <w:rsid w:val="00611F80"/>
    <w:rsid w:val="00613095"/>
    <w:rsid w:val="00613EE3"/>
    <w:rsid w:val="006143D8"/>
    <w:rsid w:val="00614DF2"/>
    <w:rsid w:val="0061583B"/>
    <w:rsid w:val="00615D02"/>
    <w:rsid w:val="00616694"/>
    <w:rsid w:val="006169EB"/>
    <w:rsid w:val="00616B96"/>
    <w:rsid w:val="00616EE6"/>
    <w:rsid w:val="0061725D"/>
    <w:rsid w:val="006176B9"/>
    <w:rsid w:val="00617B5D"/>
    <w:rsid w:val="0062246B"/>
    <w:rsid w:val="00622B2C"/>
    <w:rsid w:val="00622BF6"/>
    <w:rsid w:val="00622E32"/>
    <w:rsid w:val="00624631"/>
    <w:rsid w:val="00624E47"/>
    <w:rsid w:val="0062524F"/>
    <w:rsid w:val="006255F1"/>
    <w:rsid w:val="00625D43"/>
    <w:rsid w:val="00626795"/>
    <w:rsid w:val="00627797"/>
    <w:rsid w:val="006277DD"/>
    <w:rsid w:val="00630A55"/>
    <w:rsid w:val="00630BC4"/>
    <w:rsid w:val="006314E3"/>
    <w:rsid w:val="0063178E"/>
    <w:rsid w:val="0063201D"/>
    <w:rsid w:val="0063224A"/>
    <w:rsid w:val="0063250A"/>
    <w:rsid w:val="00633337"/>
    <w:rsid w:val="00633685"/>
    <w:rsid w:val="006351C2"/>
    <w:rsid w:val="00635414"/>
    <w:rsid w:val="00635879"/>
    <w:rsid w:val="006369CA"/>
    <w:rsid w:val="0063710E"/>
    <w:rsid w:val="00637A9F"/>
    <w:rsid w:val="00637F68"/>
    <w:rsid w:val="00640948"/>
    <w:rsid w:val="00640C09"/>
    <w:rsid w:val="006413B9"/>
    <w:rsid w:val="006422C4"/>
    <w:rsid w:val="006439F6"/>
    <w:rsid w:val="00643CF5"/>
    <w:rsid w:val="00643F08"/>
    <w:rsid w:val="006447D7"/>
    <w:rsid w:val="00644BF3"/>
    <w:rsid w:val="00645094"/>
    <w:rsid w:val="00645D06"/>
    <w:rsid w:val="00646292"/>
    <w:rsid w:val="00646907"/>
    <w:rsid w:val="0064701A"/>
    <w:rsid w:val="00647FA3"/>
    <w:rsid w:val="00650873"/>
    <w:rsid w:val="00650953"/>
    <w:rsid w:val="006511EF"/>
    <w:rsid w:val="00651BDB"/>
    <w:rsid w:val="00651DED"/>
    <w:rsid w:val="00652032"/>
    <w:rsid w:val="0065232D"/>
    <w:rsid w:val="00652B1B"/>
    <w:rsid w:val="00652B4F"/>
    <w:rsid w:val="00653904"/>
    <w:rsid w:val="00653938"/>
    <w:rsid w:val="00654789"/>
    <w:rsid w:val="00654E59"/>
    <w:rsid w:val="0065575A"/>
    <w:rsid w:val="0065616E"/>
    <w:rsid w:val="006565AF"/>
    <w:rsid w:val="00656673"/>
    <w:rsid w:val="00656D90"/>
    <w:rsid w:val="006608A4"/>
    <w:rsid w:val="00660F85"/>
    <w:rsid w:val="006619C8"/>
    <w:rsid w:val="00662518"/>
    <w:rsid w:val="006628AB"/>
    <w:rsid w:val="00662C04"/>
    <w:rsid w:val="0066352F"/>
    <w:rsid w:val="006637A4"/>
    <w:rsid w:val="0066458F"/>
    <w:rsid w:val="00664A49"/>
    <w:rsid w:val="00664AC7"/>
    <w:rsid w:val="006656DF"/>
    <w:rsid w:val="006659FB"/>
    <w:rsid w:val="00665C46"/>
    <w:rsid w:val="00666570"/>
    <w:rsid w:val="006668BC"/>
    <w:rsid w:val="006670FF"/>
    <w:rsid w:val="00670806"/>
    <w:rsid w:val="00670822"/>
    <w:rsid w:val="006708B1"/>
    <w:rsid w:val="00670AC1"/>
    <w:rsid w:val="00671542"/>
    <w:rsid w:val="0067196A"/>
    <w:rsid w:val="006719E0"/>
    <w:rsid w:val="00671A74"/>
    <w:rsid w:val="00672220"/>
    <w:rsid w:val="00674BE8"/>
    <w:rsid w:val="00674CF8"/>
    <w:rsid w:val="0067543E"/>
    <w:rsid w:val="00677664"/>
    <w:rsid w:val="006778BA"/>
    <w:rsid w:val="006800AF"/>
    <w:rsid w:val="006803DF"/>
    <w:rsid w:val="00680766"/>
    <w:rsid w:val="00681C63"/>
    <w:rsid w:val="0068276A"/>
    <w:rsid w:val="00683131"/>
    <w:rsid w:val="00683462"/>
    <w:rsid w:val="00683D75"/>
    <w:rsid w:val="00683EAE"/>
    <w:rsid w:val="00684386"/>
    <w:rsid w:val="006847BC"/>
    <w:rsid w:val="00684838"/>
    <w:rsid w:val="00684BAA"/>
    <w:rsid w:val="00684D33"/>
    <w:rsid w:val="00685189"/>
    <w:rsid w:val="006854A8"/>
    <w:rsid w:val="006866B4"/>
    <w:rsid w:val="006866FA"/>
    <w:rsid w:val="00686A08"/>
    <w:rsid w:val="00686ABE"/>
    <w:rsid w:val="006871BC"/>
    <w:rsid w:val="006906BB"/>
    <w:rsid w:val="00690751"/>
    <w:rsid w:val="00691326"/>
    <w:rsid w:val="0069132C"/>
    <w:rsid w:val="00691CB2"/>
    <w:rsid w:val="00692198"/>
    <w:rsid w:val="00693345"/>
    <w:rsid w:val="00693773"/>
    <w:rsid w:val="00693957"/>
    <w:rsid w:val="00693EF3"/>
    <w:rsid w:val="006943B4"/>
    <w:rsid w:val="00694AA5"/>
    <w:rsid w:val="00695400"/>
    <w:rsid w:val="00695C21"/>
    <w:rsid w:val="006964CC"/>
    <w:rsid w:val="00696588"/>
    <w:rsid w:val="00696C8D"/>
    <w:rsid w:val="00696D21"/>
    <w:rsid w:val="00696E89"/>
    <w:rsid w:val="006A0638"/>
    <w:rsid w:val="006A15F8"/>
    <w:rsid w:val="006A1743"/>
    <w:rsid w:val="006A1AE7"/>
    <w:rsid w:val="006A2019"/>
    <w:rsid w:val="006A26E2"/>
    <w:rsid w:val="006A352B"/>
    <w:rsid w:val="006A399A"/>
    <w:rsid w:val="006A3F43"/>
    <w:rsid w:val="006A4565"/>
    <w:rsid w:val="006A534A"/>
    <w:rsid w:val="006A56E1"/>
    <w:rsid w:val="006A609D"/>
    <w:rsid w:val="006A655F"/>
    <w:rsid w:val="006A657A"/>
    <w:rsid w:val="006A6696"/>
    <w:rsid w:val="006A76B1"/>
    <w:rsid w:val="006A7CC2"/>
    <w:rsid w:val="006B06CF"/>
    <w:rsid w:val="006B0791"/>
    <w:rsid w:val="006B0E1F"/>
    <w:rsid w:val="006B114B"/>
    <w:rsid w:val="006B2E1F"/>
    <w:rsid w:val="006B3FFC"/>
    <w:rsid w:val="006B4458"/>
    <w:rsid w:val="006B591C"/>
    <w:rsid w:val="006B716D"/>
    <w:rsid w:val="006C0169"/>
    <w:rsid w:val="006C0BBC"/>
    <w:rsid w:val="006C1885"/>
    <w:rsid w:val="006C1F01"/>
    <w:rsid w:val="006C22B3"/>
    <w:rsid w:val="006C3456"/>
    <w:rsid w:val="006C370C"/>
    <w:rsid w:val="006C3993"/>
    <w:rsid w:val="006C3C3F"/>
    <w:rsid w:val="006C3F9D"/>
    <w:rsid w:val="006C4672"/>
    <w:rsid w:val="006C4A8B"/>
    <w:rsid w:val="006C5D51"/>
    <w:rsid w:val="006C5D89"/>
    <w:rsid w:val="006C5F94"/>
    <w:rsid w:val="006C6576"/>
    <w:rsid w:val="006C6BB3"/>
    <w:rsid w:val="006D0BF2"/>
    <w:rsid w:val="006D2166"/>
    <w:rsid w:val="006D27A9"/>
    <w:rsid w:val="006D5AAF"/>
    <w:rsid w:val="006D5B19"/>
    <w:rsid w:val="006D5B38"/>
    <w:rsid w:val="006D6F9E"/>
    <w:rsid w:val="006D754B"/>
    <w:rsid w:val="006D7EA2"/>
    <w:rsid w:val="006E05BC"/>
    <w:rsid w:val="006E0DF9"/>
    <w:rsid w:val="006E21A8"/>
    <w:rsid w:val="006E465D"/>
    <w:rsid w:val="006E4973"/>
    <w:rsid w:val="006E50D0"/>
    <w:rsid w:val="006E50EE"/>
    <w:rsid w:val="006E56E0"/>
    <w:rsid w:val="006E5EBF"/>
    <w:rsid w:val="006E6A19"/>
    <w:rsid w:val="006E6C3C"/>
    <w:rsid w:val="006E6CFA"/>
    <w:rsid w:val="006E7126"/>
    <w:rsid w:val="006E756F"/>
    <w:rsid w:val="006F032E"/>
    <w:rsid w:val="006F0CB9"/>
    <w:rsid w:val="006F1E21"/>
    <w:rsid w:val="006F2453"/>
    <w:rsid w:val="006F2510"/>
    <w:rsid w:val="006F2994"/>
    <w:rsid w:val="006F2EE1"/>
    <w:rsid w:val="006F42B5"/>
    <w:rsid w:val="006F44D1"/>
    <w:rsid w:val="006F46F5"/>
    <w:rsid w:val="006F49FE"/>
    <w:rsid w:val="006F6107"/>
    <w:rsid w:val="006F658A"/>
    <w:rsid w:val="006F6845"/>
    <w:rsid w:val="006F6BDD"/>
    <w:rsid w:val="006F6EF1"/>
    <w:rsid w:val="006F79A8"/>
    <w:rsid w:val="007005C3"/>
    <w:rsid w:val="00700B97"/>
    <w:rsid w:val="00700DA5"/>
    <w:rsid w:val="00702B94"/>
    <w:rsid w:val="00703601"/>
    <w:rsid w:val="00703BD5"/>
    <w:rsid w:val="007041C7"/>
    <w:rsid w:val="0070527C"/>
    <w:rsid w:val="00706F39"/>
    <w:rsid w:val="007074E3"/>
    <w:rsid w:val="0071028F"/>
    <w:rsid w:val="00712256"/>
    <w:rsid w:val="00712908"/>
    <w:rsid w:val="007133B9"/>
    <w:rsid w:val="00713931"/>
    <w:rsid w:val="00713997"/>
    <w:rsid w:val="007139E1"/>
    <w:rsid w:val="0071402E"/>
    <w:rsid w:val="00714170"/>
    <w:rsid w:val="007141D4"/>
    <w:rsid w:val="00714BAE"/>
    <w:rsid w:val="00716348"/>
    <w:rsid w:val="00716646"/>
    <w:rsid w:val="00716969"/>
    <w:rsid w:val="00717987"/>
    <w:rsid w:val="00717ACD"/>
    <w:rsid w:val="0072049F"/>
    <w:rsid w:val="007216BA"/>
    <w:rsid w:val="00721A93"/>
    <w:rsid w:val="00721AB4"/>
    <w:rsid w:val="007220CB"/>
    <w:rsid w:val="007223B4"/>
    <w:rsid w:val="007227C5"/>
    <w:rsid w:val="007227FE"/>
    <w:rsid w:val="00723242"/>
    <w:rsid w:val="00723765"/>
    <w:rsid w:val="00724B52"/>
    <w:rsid w:val="00727C88"/>
    <w:rsid w:val="007309CC"/>
    <w:rsid w:val="00730AC2"/>
    <w:rsid w:val="00731F63"/>
    <w:rsid w:val="00732AD6"/>
    <w:rsid w:val="00732AF0"/>
    <w:rsid w:val="00732BAA"/>
    <w:rsid w:val="007335CD"/>
    <w:rsid w:val="007355AD"/>
    <w:rsid w:val="007358E5"/>
    <w:rsid w:val="007365E7"/>
    <w:rsid w:val="00736FF5"/>
    <w:rsid w:val="007402B7"/>
    <w:rsid w:val="0074030E"/>
    <w:rsid w:val="00740495"/>
    <w:rsid w:val="00740CD3"/>
    <w:rsid w:val="007412E1"/>
    <w:rsid w:val="00742A3A"/>
    <w:rsid w:val="00742C9D"/>
    <w:rsid w:val="00742D1B"/>
    <w:rsid w:val="00742F9F"/>
    <w:rsid w:val="00743736"/>
    <w:rsid w:val="00743927"/>
    <w:rsid w:val="007441B7"/>
    <w:rsid w:val="00744D7C"/>
    <w:rsid w:val="007456E0"/>
    <w:rsid w:val="007500F2"/>
    <w:rsid w:val="00750783"/>
    <w:rsid w:val="00751156"/>
    <w:rsid w:val="007512D8"/>
    <w:rsid w:val="00751B16"/>
    <w:rsid w:val="00753256"/>
    <w:rsid w:val="007537D9"/>
    <w:rsid w:val="00753AA9"/>
    <w:rsid w:val="00754358"/>
    <w:rsid w:val="0075534B"/>
    <w:rsid w:val="00756D7D"/>
    <w:rsid w:val="00756E2C"/>
    <w:rsid w:val="0075727D"/>
    <w:rsid w:val="0075734E"/>
    <w:rsid w:val="0075786D"/>
    <w:rsid w:val="00757B3C"/>
    <w:rsid w:val="007602F6"/>
    <w:rsid w:val="0076056F"/>
    <w:rsid w:val="00760A55"/>
    <w:rsid w:val="007618A3"/>
    <w:rsid w:val="00761C20"/>
    <w:rsid w:val="00761D88"/>
    <w:rsid w:val="0076225F"/>
    <w:rsid w:val="007640DB"/>
    <w:rsid w:val="0076461D"/>
    <w:rsid w:val="007646CD"/>
    <w:rsid w:val="00764A9C"/>
    <w:rsid w:val="0076509A"/>
    <w:rsid w:val="00766432"/>
    <w:rsid w:val="00767709"/>
    <w:rsid w:val="007679DB"/>
    <w:rsid w:val="007715EE"/>
    <w:rsid w:val="00771A45"/>
    <w:rsid w:val="00772A4B"/>
    <w:rsid w:val="0077434A"/>
    <w:rsid w:val="007745B7"/>
    <w:rsid w:val="00774C68"/>
    <w:rsid w:val="00774CAC"/>
    <w:rsid w:val="0077559B"/>
    <w:rsid w:val="00776331"/>
    <w:rsid w:val="0077663F"/>
    <w:rsid w:val="00776DC4"/>
    <w:rsid w:val="00777064"/>
    <w:rsid w:val="0077710B"/>
    <w:rsid w:val="00777F82"/>
    <w:rsid w:val="00780D47"/>
    <w:rsid w:val="007818EF"/>
    <w:rsid w:val="00782915"/>
    <w:rsid w:val="00782954"/>
    <w:rsid w:val="00782E42"/>
    <w:rsid w:val="0078379F"/>
    <w:rsid w:val="007852A5"/>
    <w:rsid w:val="00786B4F"/>
    <w:rsid w:val="00786F35"/>
    <w:rsid w:val="007870B8"/>
    <w:rsid w:val="007873F8"/>
    <w:rsid w:val="007876C6"/>
    <w:rsid w:val="00790B61"/>
    <w:rsid w:val="00790E3B"/>
    <w:rsid w:val="00790F5C"/>
    <w:rsid w:val="00791508"/>
    <w:rsid w:val="00791577"/>
    <w:rsid w:val="00791B9A"/>
    <w:rsid w:val="007924EF"/>
    <w:rsid w:val="007926B9"/>
    <w:rsid w:val="00793118"/>
    <w:rsid w:val="0079332E"/>
    <w:rsid w:val="00793467"/>
    <w:rsid w:val="007936B2"/>
    <w:rsid w:val="0079397F"/>
    <w:rsid w:val="00793E23"/>
    <w:rsid w:val="00793F2C"/>
    <w:rsid w:val="00794F54"/>
    <w:rsid w:val="007951F2"/>
    <w:rsid w:val="007956DA"/>
    <w:rsid w:val="007958F7"/>
    <w:rsid w:val="00795DE2"/>
    <w:rsid w:val="00795F7D"/>
    <w:rsid w:val="00797541"/>
    <w:rsid w:val="007975B2"/>
    <w:rsid w:val="00797EA4"/>
    <w:rsid w:val="007A02B9"/>
    <w:rsid w:val="007A1123"/>
    <w:rsid w:val="007A188B"/>
    <w:rsid w:val="007A1AB3"/>
    <w:rsid w:val="007A1C8A"/>
    <w:rsid w:val="007A229A"/>
    <w:rsid w:val="007A22AE"/>
    <w:rsid w:val="007A2BF8"/>
    <w:rsid w:val="007A2D50"/>
    <w:rsid w:val="007A309E"/>
    <w:rsid w:val="007A3106"/>
    <w:rsid w:val="007A3A78"/>
    <w:rsid w:val="007A3D33"/>
    <w:rsid w:val="007A4B94"/>
    <w:rsid w:val="007A4C13"/>
    <w:rsid w:val="007A5403"/>
    <w:rsid w:val="007A6CB4"/>
    <w:rsid w:val="007A6D18"/>
    <w:rsid w:val="007A70A6"/>
    <w:rsid w:val="007B064A"/>
    <w:rsid w:val="007B0D4B"/>
    <w:rsid w:val="007B0E01"/>
    <w:rsid w:val="007B19AE"/>
    <w:rsid w:val="007B2389"/>
    <w:rsid w:val="007B3182"/>
    <w:rsid w:val="007B3281"/>
    <w:rsid w:val="007B32B6"/>
    <w:rsid w:val="007B36D6"/>
    <w:rsid w:val="007B38CC"/>
    <w:rsid w:val="007B3B7F"/>
    <w:rsid w:val="007B50C9"/>
    <w:rsid w:val="007B53DD"/>
    <w:rsid w:val="007B632F"/>
    <w:rsid w:val="007B64E9"/>
    <w:rsid w:val="007B6DEA"/>
    <w:rsid w:val="007B7FB0"/>
    <w:rsid w:val="007C02F2"/>
    <w:rsid w:val="007C0670"/>
    <w:rsid w:val="007C1130"/>
    <w:rsid w:val="007C1BEA"/>
    <w:rsid w:val="007C22CF"/>
    <w:rsid w:val="007C28EC"/>
    <w:rsid w:val="007C3804"/>
    <w:rsid w:val="007C54F1"/>
    <w:rsid w:val="007C63FF"/>
    <w:rsid w:val="007D00F7"/>
    <w:rsid w:val="007D031A"/>
    <w:rsid w:val="007D05B3"/>
    <w:rsid w:val="007D0F39"/>
    <w:rsid w:val="007D0F3A"/>
    <w:rsid w:val="007D1919"/>
    <w:rsid w:val="007D238C"/>
    <w:rsid w:val="007D26BB"/>
    <w:rsid w:val="007D28E8"/>
    <w:rsid w:val="007D2A54"/>
    <w:rsid w:val="007D5738"/>
    <w:rsid w:val="007D5751"/>
    <w:rsid w:val="007D5A57"/>
    <w:rsid w:val="007D5F45"/>
    <w:rsid w:val="007D64AC"/>
    <w:rsid w:val="007D64B0"/>
    <w:rsid w:val="007D6BC3"/>
    <w:rsid w:val="007D6C54"/>
    <w:rsid w:val="007D7DE7"/>
    <w:rsid w:val="007E008C"/>
    <w:rsid w:val="007E00F0"/>
    <w:rsid w:val="007E106F"/>
    <w:rsid w:val="007E1231"/>
    <w:rsid w:val="007E17EE"/>
    <w:rsid w:val="007E1F5A"/>
    <w:rsid w:val="007E3809"/>
    <w:rsid w:val="007E3FF8"/>
    <w:rsid w:val="007E40F1"/>
    <w:rsid w:val="007E4A23"/>
    <w:rsid w:val="007E4BEE"/>
    <w:rsid w:val="007E50F0"/>
    <w:rsid w:val="007E5A21"/>
    <w:rsid w:val="007E61EF"/>
    <w:rsid w:val="007E75AA"/>
    <w:rsid w:val="007E7B1C"/>
    <w:rsid w:val="007F0109"/>
    <w:rsid w:val="007F0D0E"/>
    <w:rsid w:val="007F1232"/>
    <w:rsid w:val="007F1256"/>
    <w:rsid w:val="007F12FA"/>
    <w:rsid w:val="007F1DDE"/>
    <w:rsid w:val="007F209C"/>
    <w:rsid w:val="007F26A6"/>
    <w:rsid w:val="007F2805"/>
    <w:rsid w:val="007F3DB0"/>
    <w:rsid w:val="007F508C"/>
    <w:rsid w:val="007F5CB1"/>
    <w:rsid w:val="007F5F23"/>
    <w:rsid w:val="007F6037"/>
    <w:rsid w:val="007F64EC"/>
    <w:rsid w:val="007F6868"/>
    <w:rsid w:val="007F7A20"/>
    <w:rsid w:val="00800310"/>
    <w:rsid w:val="0080041E"/>
    <w:rsid w:val="008016FB"/>
    <w:rsid w:val="00801A99"/>
    <w:rsid w:val="008024B1"/>
    <w:rsid w:val="0080256B"/>
    <w:rsid w:val="00802E3F"/>
    <w:rsid w:val="008033E6"/>
    <w:rsid w:val="00803D82"/>
    <w:rsid w:val="00803FD4"/>
    <w:rsid w:val="008040A6"/>
    <w:rsid w:val="008045DB"/>
    <w:rsid w:val="00805DD0"/>
    <w:rsid w:val="00806E26"/>
    <w:rsid w:val="00807171"/>
    <w:rsid w:val="00807325"/>
    <w:rsid w:val="00807AE1"/>
    <w:rsid w:val="00811C15"/>
    <w:rsid w:val="008125FA"/>
    <w:rsid w:val="0081306D"/>
    <w:rsid w:val="008130A4"/>
    <w:rsid w:val="008144A1"/>
    <w:rsid w:val="00814FE7"/>
    <w:rsid w:val="00815891"/>
    <w:rsid w:val="00815A1A"/>
    <w:rsid w:val="00815E5D"/>
    <w:rsid w:val="00816729"/>
    <w:rsid w:val="00817787"/>
    <w:rsid w:val="008205A1"/>
    <w:rsid w:val="00820EA9"/>
    <w:rsid w:val="008216FB"/>
    <w:rsid w:val="00821BA4"/>
    <w:rsid w:val="008222EA"/>
    <w:rsid w:val="00822ADB"/>
    <w:rsid w:val="00825446"/>
    <w:rsid w:val="008255C7"/>
    <w:rsid w:val="00825755"/>
    <w:rsid w:val="00826688"/>
    <w:rsid w:val="00826DCC"/>
    <w:rsid w:val="008277C5"/>
    <w:rsid w:val="0082798A"/>
    <w:rsid w:val="008302BC"/>
    <w:rsid w:val="00830E7A"/>
    <w:rsid w:val="00832100"/>
    <w:rsid w:val="00832EE2"/>
    <w:rsid w:val="00832EEC"/>
    <w:rsid w:val="0083305C"/>
    <w:rsid w:val="0083441C"/>
    <w:rsid w:val="00834701"/>
    <w:rsid w:val="008348FA"/>
    <w:rsid w:val="00834E27"/>
    <w:rsid w:val="00835140"/>
    <w:rsid w:val="008354C6"/>
    <w:rsid w:val="00835E61"/>
    <w:rsid w:val="008360AE"/>
    <w:rsid w:val="00837F6D"/>
    <w:rsid w:val="00840085"/>
    <w:rsid w:val="008411B8"/>
    <w:rsid w:val="008420FE"/>
    <w:rsid w:val="0084248E"/>
    <w:rsid w:val="00842B45"/>
    <w:rsid w:val="00843433"/>
    <w:rsid w:val="008441D5"/>
    <w:rsid w:val="008442C8"/>
    <w:rsid w:val="00844931"/>
    <w:rsid w:val="00844F39"/>
    <w:rsid w:val="008450C7"/>
    <w:rsid w:val="008452C3"/>
    <w:rsid w:val="00845F3B"/>
    <w:rsid w:val="00846206"/>
    <w:rsid w:val="00846899"/>
    <w:rsid w:val="00846D3C"/>
    <w:rsid w:val="00846F79"/>
    <w:rsid w:val="0084783B"/>
    <w:rsid w:val="00850E98"/>
    <w:rsid w:val="00851E5F"/>
    <w:rsid w:val="00852270"/>
    <w:rsid w:val="00852A0B"/>
    <w:rsid w:val="00853BEB"/>
    <w:rsid w:val="008542F9"/>
    <w:rsid w:val="00854382"/>
    <w:rsid w:val="008544A6"/>
    <w:rsid w:val="00854710"/>
    <w:rsid w:val="00854BB6"/>
    <w:rsid w:val="00855300"/>
    <w:rsid w:val="008560DD"/>
    <w:rsid w:val="00856739"/>
    <w:rsid w:val="008568E6"/>
    <w:rsid w:val="00856EA6"/>
    <w:rsid w:val="00857498"/>
    <w:rsid w:val="00857A12"/>
    <w:rsid w:val="00857D2D"/>
    <w:rsid w:val="00860875"/>
    <w:rsid w:val="00861183"/>
    <w:rsid w:val="00862565"/>
    <w:rsid w:val="008627DC"/>
    <w:rsid w:val="00862828"/>
    <w:rsid w:val="00862843"/>
    <w:rsid w:val="00863E0F"/>
    <w:rsid w:val="008641BE"/>
    <w:rsid w:val="00864313"/>
    <w:rsid w:val="00864935"/>
    <w:rsid w:val="00864959"/>
    <w:rsid w:val="00864C55"/>
    <w:rsid w:val="008652F7"/>
    <w:rsid w:val="00866898"/>
    <w:rsid w:val="00867179"/>
    <w:rsid w:val="00867A37"/>
    <w:rsid w:val="00867D1D"/>
    <w:rsid w:val="00867FFB"/>
    <w:rsid w:val="00870316"/>
    <w:rsid w:val="00870ECC"/>
    <w:rsid w:val="00870EEA"/>
    <w:rsid w:val="008722D2"/>
    <w:rsid w:val="0087242B"/>
    <w:rsid w:val="0087277D"/>
    <w:rsid w:val="008732BE"/>
    <w:rsid w:val="008737D0"/>
    <w:rsid w:val="00874557"/>
    <w:rsid w:val="00874567"/>
    <w:rsid w:val="00875373"/>
    <w:rsid w:val="00875580"/>
    <w:rsid w:val="008759AA"/>
    <w:rsid w:val="00875E36"/>
    <w:rsid w:val="00876266"/>
    <w:rsid w:val="00876DD7"/>
    <w:rsid w:val="00877F3D"/>
    <w:rsid w:val="00880742"/>
    <w:rsid w:val="008809E3"/>
    <w:rsid w:val="0088164D"/>
    <w:rsid w:val="00881E9B"/>
    <w:rsid w:val="008822BD"/>
    <w:rsid w:val="00882666"/>
    <w:rsid w:val="008831B7"/>
    <w:rsid w:val="00883470"/>
    <w:rsid w:val="008841CC"/>
    <w:rsid w:val="0088421C"/>
    <w:rsid w:val="00885CBC"/>
    <w:rsid w:val="00886001"/>
    <w:rsid w:val="008866AE"/>
    <w:rsid w:val="00886CDA"/>
    <w:rsid w:val="00887B69"/>
    <w:rsid w:val="00890279"/>
    <w:rsid w:val="008905C3"/>
    <w:rsid w:val="00891117"/>
    <w:rsid w:val="00891554"/>
    <w:rsid w:val="008918D8"/>
    <w:rsid w:val="00892221"/>
    <w:rsid w:val="008925BD"/>
    <w:rsid w:val="00892818"/>
    <w:rsid w:val="00892C92"/>
    <w:rsid w:val="00893FA7"/>
    <w:rsid w:val="008942F1"/>
    <w:rsid w:val="0089483A"/>
    <w:rsid w:val="00894DE8"/>
    <w:rsid w:val="00895312"/>
    <w:rsid w:val="00895A60"/>
    <w:rsid w:val="00895FD4"/>
    <w:rsid w:val="008966C3"/>
    <w:rsid w:val="00896D08"/>
    <w:rsid w:val="008971DE"/>
    <w:rsid w:val="008979A9"/>
    <w:rsid w:val="00897F98"/>
    <w:rsid w:val="008A0A30"/>
    <w:rsid w:val="008A11F1"/>
    <w:rsid w:val="008A1741"/>
    <w:rsid w:val="008A278B"/>
    <w:rsid w:val="008A3951"/>
    <w:rsid w:val="008A3A3F"/>
    <w:rsid w:val="008A444C"/>
    <w:rsid w:val="008A5203"/>
    <w:rsid w:val="008A55C3"/>
    <w:rsid w:val="008A5E4B"/>
    <w:rsid w:val="008A6863"/>
    <w:rsid w:val="008A76B0"/>
    <w:rsid w:val="008A77D3"/>
    <w:rsid w:val="008A7EF9"/>
    <w:rsid w:val="008B154F"/>
    <w:rsid w:val="008B1626"/>
    <w:rsid w:val="008B168C"/>
    <w:rsid w:val="008B22A7"/>
    <w:rsid w:val="008B2622"/>
    <w:rsid w:val="008B2B96"/>
    <w:rsid w:val="008B39F1"/>
    <w:rsid w:val="008B481B"/>
    <w:rsid w:val="008B517C"/>
    <w:rsid w:val="008B5A75"/>
    <w:rsid w:val="008B6254"/>
    <w:rsid w:val="008B78A0"/>
    <w:rsid w:val="008B7F5E"/>
    <w:rsid w:val="008C170C"/>
    <w:rsid w:val="008C2420"/>
    <w:rsid w:val="008C2D9C"/>
    <w:rsid w:val="008C33D3"/>
    <w:rsid w:val="008C39BF"/>
    <w:rsid w:val="008C4231"/>
    <w:rsid w:val="008C4539"/>
    <w:rsid w:val="008C5193"/>
    <w:rsid w:val="008C523B"/>
    <w:rsid w:val="008C59BE"/>
    <w:rsid w:val="008C5A62"/>
    <w:rsid w:val="008C659F"/>
    <w:rsid w:val="008D090B"/>
    <w:rsid w:val="008D0FCF"/>
    <w:rsid w:val="008D1581"/>
    <w:rsid w:val="008D282E"/>
    <w:rsid w:val="008D2F10"/>
    <w:rsid w:val="008D353F"/>
    <w:rsid w:val="008D35AE"/>
    <w:rsid w:val="008D3EC3"/>
    <w:rsid w:val="008D4152"/>
    <w:rsid w:val="008D47CE"/>
    <w:rsid w:val="008D4D01"/>
    <w:rsid w:val="008D5016"/>
    <w:rsid w:val="008D55F4"/>
    <w:rsid w:val="008D5667"/>
    <w:rsid w:val="008D573D"/>
    <w:rsid w:val="008D574F"/>
    <w:rsid w:val="008D5BB2"/>
    <w:rsid w:val="008D5C7B"/>
    <w:rsid w:val="008E05D8"/>
    <w:rsid w:val="008E08E9"/>
    <w:rsid w:val="008E168F"/>
    <w:rsid w:val="008E1B79"/>
    <w:rsid w:val="008E2A5D"/>
    <w:rsid w:val="008E2C27"/>
    <w:rsid w:val="008E3AFA"/>
    <w:rsid w:val="008E3EFD"/>
    <w:rsid w:val="008E4114"/>
    <w:rsid w:val="008E52F2"/>
    <w:rsid w:val="008E5329"/>
    <w:rsid w:val="008E687D"/>
    <w:rsid w:val="008E6BB2"/>
    <w:rsid w:val="008E7176"/>
    <w:rsid w:val="008E7331"/>
    <w:rsid w:val="008E7AD3"/>
    <w:rsid w:val="008E7F48"/>
    <w:rsid w:val="008F0013"/>
    <w:rsid w:val="008F0A82"/>
    <w:rsid w:val="008F22EF"/>
    <w:rsid w:val="008F2A00"/>
    <w:rsid w:val="008F34B9"/>
    <w:rsid w:val="008F5664"/>
    <w:rsid w:val="008F5D1A"/>
    <w:rsid w:val="008F5FEC"/>
    <w:rsid w:val="008F600D"/>
    <w:rsid w:val="008F6387"/>
    <w:rsid w:val="008F7B2C"/>
    <w:rsid w:val="00900F1D"/>
    <w:rsid w:val="009023DE"/>
    <w:rsid w:val="00902410"/>
    <w:rsid w:val="00902856"/>
    <w:rsid w:val="00903361"/>
    <w:rsid w:val="009033DB"/>
    <w:rsid w:val="0090494D"/>
    <w:rsid w:val="0090501F"/>
    <w:rsid w:val="00906589"/>
    <w:rsid w:val="00906D99"/>
    <w:rsid w:val="009079E9"/>
    <w:rsid w:val="009111DD"/>
    <w:rsid w:val="0091139E"/>
    <w:rsid w:val="00911554"/>
    <w:rsid w:val="00911678"/>
    <w:rsid w:val="00911982"/>
    <w:rsid w:val="0091344E"/>
    <w:rsid w:val="0091391E"/>
    <w:rsid w:val="00914190"/>
    <w:rsid w:val="00915B87"/>
    <w:rsid w:val="00915BBE"/>
    <w:rsid w:val="00916383"/>
    <w:rsid w:val="00916655"/>
    <w:rsid w:val="009174DC"/>
    <w:rsid w:val="00917699"/>
    <w:rsid w:val="0091780E"/>
    <w:rsid w:val="00917864"/>
    <w:rsid w:val="00920343"/>
    <w:rsid w:val="009216B4"/>
    <w:rsid w:val="00921755"/>
    <w:rsid w:val="00922129"/>
    <w:rsid w:val="009222CF"/>
    <w:rsid w:val="009239D7"/>
    <w:rsid w:val="00923AEC"/>
    <w:rsid w:val="00924075"/>
    <w:rsid w:val="00924BD8"/>
    <w:rsid w:val="00925C29"/>
    <w:rsid w:val="00925E96"/>
    <w:rsid w:val="009260E7"/>
    <w:rsid w:val="00927208"/>
    <w:rsid w:val="00927AA5"/>
    <w:rsid w:val="00927EEA"/>
    <w:rsid w:val="00930297"/>
    <w:rsid w:val="00932373"/>
    <w:rsid w:val="00932E9C"/>
    <w:rsid w:val="0093337A"/>
    <w:rsid w:val="00933E81"/>
    <w:rsid w:val="009341ED"/>
    <w:rsid w:val="00934AE1"/>
    <w:rsid w:val="00934F7C"/>
    <w:rsid w:val="009358B3"/>
    <w:rsid w:val="00935C04"/>
    <w:rsid w:val="009360ED"/>
    <w:rsid w:val="009362E3"/>
    <w:rsid w:val="00936A6B"/>
    <w:rsid w:val="00937533"/>
    <w:rsid w:val="009377A4"/>
    <w:rsid w:val="009415CA"/>
    <w:rsid w:val="0094202F"/>
    <w:rsid w:val="0094238F"/>
    <w:rsid w:val="0094240B"/>
    <w:rsid w:val="00942C44"/>
    <w:rsid w:val="0094339A"/>
    <w:rsid w:val="00943D82"/>
    <w:rsid w:val="00945134"/>
    <w:rsid w:val="00946B82"/>
    <w:rsid w:val="009476A9"/>
    <w:rsid w:val="00947BFE"/>
    <w:rsid w:val="00947FBE"/>
    <w:rsid w:val="009501E8"/>
    <w:rsid w:val="00950ACA"/>
    <w:rsid w:val="00950BB5"/>
    <w:rsid w:val="00951DF1"/>
    <w:rsid w:val="00952970"/>
    <w:rsid w:val="00953206"/>
    <w:rsid w:val="00953AA3"/>
    <w:rsid w:val="00954A77"/>
    <w:rsid w:val="00954E46"/>
    <w:rsid w:val="00955070"/>
    <w:rsid w:val="0095520F"/>
    <w:rsid w:val="00955CBD"/>
    <w:rsid w:val="00955EC1"/>
    <w:rsid w:val="009563DE"/>
    <w:rsid w:val="009579C2"/>
    <w:rsid w:val="00957B3C"/>
    <w:rsid w:val="00960C3D"/>
    <w:rsid w:val="00960DCD"/>
    <w:rsid w:val="00961188"/>
    <w:rsid w:val="00961665"/>
    <w:rsid w:val="0096179C"/>
    <w:rsid w:val="00961F23"/>
    <w:rsid w:val="0096204F"/>
    <w:rsid w:val="00962B80"/>
    <w:rsid w:val="009633AB"/>
    <w:rsid w:val="009637F1"/>
    <w:rsid w:val="00963805"/>
    <w:rsid w:val="009639F0"/>
    <w:rsid w:val="00963E0D"/>
    <w:rsid w:val="009641BD"/>
    <w:rsid w:val="0096421E"/>
    <w:rsid w:val="009642AC"/>
    <w:rsid w:val="0096446A"/>
    <w:rsid w:val="00964783"/>
    <w:rsid w:val="009650A7"/>
    <w:rsid w:val="00965627"/>
    <w:rsid w:val="009674A3"/>
    <w:rsid w:val="00970600"/>
    <w:rsid w:val="00971769"/>
    <w:rsid w:val="00971CC0"/>
    <w:rsid w:val="00972630"/>
    <w:rsid w:val="0097370E"/>
    <w:rsid w:val="0097646D"/>
    <w:rsid w:val="0097767C"/>
    <w:rsid w:val="00981859"/>
    <w:rsid w:val="0098193A"/>
    <w:rsid w:val="00981A0C"/>
    <w:rsid w:val="00982090"/>
    <w:rsid w:val="009824E1"/>
    <w:rsid w:val="009839BF"/>
    <w:rsid w:val="00984A2C"/>
    <w:rsid w:val="009855F1"/>
    <w:rsid w:val="009856C7"/>
    <w:rsid w:val="0098574A"/>
    <w:rsid w:val="00985D65"/>
    <w:rsid w:val="00986206"/>
    <w:rsid w:val="0099042E"/>
    <w:rsid w:val="00990652"/>
    <w:rsid w:val="009912EB"/>
    <w:rsid w:val="0099227F"/>
    <w:rsid w:val="009935BD"/>
    <w:rsid w:val="00994168"/>
    <w:rsid w:val="009943CB"/>
    <w:rsid w:val="009950BE"/>
    <w:rsid w:val="00995FFA"/>
    <w:rsid w:val="00996C77"/>
    <w:rsid w:val="009973DF"/>
    <w:rsid w:val="00997EE7"/>
    <w:rsid w:val="009A06A4"/>
    <w:rsid w:val="009A08F8"/>
    <w:rsid w:val="009A1B09"/>
    <w:rsid w:val="009A1F01"/>
    <w:rsid w:val="009A2442"/>
    <w:rsid w:val="009A2DF9"/>
    <w:rsid w:val="009A4B46"/>
    <w:rsid w:val="009A53FA"/>
    <w:rsid w:val="009A6042"/>
    <w:rsid w:val="009A6773"/>
    <w:rsid w:val="009A6EA6"/>
    <w:rsid w:val="009A75B8"/>
    <w:rsid w:val="009A7819"/>
    <w:rsid w:val="009B00B7"/>
    <w:rsid w:val="009B072C"/>
    <w:rsid w:val="009B0768"/>
    <w:rsid w:val="009B14C8"/>
    <w:rsid w:val="009B1563"/>
    <w:rsid w:val="009B1683"/>
    <w:rsid w:val="009B2A76"/>
    <w:rsid w:val="009B37DD"/>
    <w:rsid w:val="009B3853"/>
    <w:rsid w:val="009B3A8D"/>
    <w:rsid w:val="009B3CE5"/>
    <w:rsid w:val="009B442B"/>
    <w:rsid w:val="009B4441"/>
    <w:rsid w:val="009B53DB"/>
    <w:rsid w:val="009B718C"/>
    <w:rsid w:val="009B72BF"/>
    <w:rsid w:val="009B7C9B"/>
    <w:rsid w:val="009C077F"/>
    <w:rsid w:val="009C091A"/>
    <w:rsid w:val="009C1597"/>
    <w:rsid w:val="009C22DB"/>
    <w:rsid w:val="009C2B5D"/>
    <w:rsid w:val="009C601F"/>
    <w:rsid w:val="009C6818"/>
    <w:rsid w:val="009D057A"/>
    <w:rsid w:val="009D0BB5"/>
    <w:rsid w:val="009D11CB"/>
    <w:rsid w:val="009D1493"/>
    <w:rsid w:val="009D1495"/>
    <w:rsid w:val="009D1C6F"/>
    <w:rsid w:val="009D26BA"/>
    <w:rsid w:val="009D29EF"/>
    <w:rsid w:val="009D479C"/>
    <w:rsid w:val="009D4991"/>
    <w:rsid w:val="009D49B3"/>
    <w:rsid w:val="009D5241"/>
    <w:rsid w:val="009D5EF1"/>
    <w:rsid w:val="009D6B77"/>
    <w:rsid w:val="009D7405"/>
    <w:rsid w:val="009D7F99"/>
    <w:rsid w:val="009E01FC"/>
    <w:rsid w:val="009E103D"/>
    <w:rsid w:val="009E16EE"/>
    <w:rsid w:val="009E1D31"/>
    <w:rsid w:val="009E2CF2"/>
    <w:rsid w:val="009E3B12"/>
    <w:rsid w:val="009E583A"/>
    <w:rsid w:val="009E58A0"/>
    <w:rsid w:val="009E672E"/>
    <w:rsid w:val="009E69DC"/>
    <w:rsid w:val="009F0616"/>
    <w:rsid w:val="009F0986"/>
    <w:rsid w:val="009F0C84"/>
    <w:rsid w:val="009F3BBB"/>
    <w:rsid w:val="009F448B"/>
    <w:rsid w:val="009F4D54"/>
    <w:rsid w:val="009F59E6"/>
    <w:rsid w:val="009F5B81"/>
    <w:rsid w:val="009F5C3E"/>
    <w:rsid w:val="009F659A"/>
    <w:rsid w:val="009F72E4"/>
    <w:rsid w:val="00A00739"/>
    <w:rsid w:val="00A00E9E"/>
    <w:rsid w:val="00A00EFD"/>
    <w:rsid w:val="00A0164B"/>
    <w:rsid w:val="00A02BAC"/>
    <w:rsid w:val="00A033DE"/>
    <w:rsid w:val="00A04313"/>
    <w:rsid w:val="00A04946"/>
    <w:rsid w:val="00A0694D"/>
    <w:rsid w:val="00A06A4C"/>
    <w:rsid w:val="00A1024C"/>
    <w:rsid w:val="00A10B18"/>
    <w:rsid w:val="00A11282"/>
    <w:rsid w:val="00A11610"/>
    <w:rsid w:val="00A11619"/>
    <w:rsid w:val="00A117CC"/>
    <w:rsid w:val="00A11A06"/>
    <w:rsid w:val="00A11CB0"/>
    <w:rsid w:val="00A11CB6"/>
    <w:rsid w:val="00A12A4F"/>
    <w:rsid w:val="00A136C1"/>
    <w:rsid w:val="00A142EC"/>
    <w:rsid w:val="00A1567E"/>
    <w:rsid w:val="00A15EAD"/>
    <w:rsid w:val="00A16674"/>
    <w:rsid w:val="00A17843"/>
    <w:rsid w:val="00A20152"/>
    <w:rsid w:val="00A206F1"/>
    <w:rsid w:val="00A20DC4"/>
    <w:rsid w:val="00A2130A"/>
    <w:rsid w:val="00A2180C"/>
    <w:rsid w:val="00A22086"/>
    <w:rsid w:val="00A228AC"/>
    <w:rsid w:val="00A23273"/>
    <w:rsid w:val="00A23773"/>
    <w:rsid w:val="00A23BA1"/>
    <w:rsid w:val="00A245FC"/>
    <w:rsid w:val="00A26103"/>
    <w:rsid w:val="00A261C5"/>
    <w:rsid w:val="00A2627F"/>
    <w:rsid w:val="00A26BE3"/>
    <w:rsid w:val="00A26DFE"/>
    <w:rsid w:val="00A26E1A"/>
    <w:rsid w:val="00A27255"/>
    <w:rsid w:val="00A276A6"/>
    <w:rsid w:val="00A27A78"/>
    <w:rsid w:val="00A301E6"/>
    <w:rsid w:val="00A302E1"/>
    <w:rsid w:val="00A30574"/>
    <w:rsid w:val="00A3082F"/>
    <w:rsid w:val="00A30D41"/>
    <w:rsid w:val="00A316E3"/>
    <w:rsid w:val="00A318DE"/>
    <w:rsid w:val="00A3222A"/>
    <w:rsid w:val="00A328B0"/>
    <w:rsid w:val="00A32A08"/>
    <w:rsid w:val="00A3494C"/>
    <w:rsid w:val="00A35E59"/>
    <w:rsid w:val="00A35F89"/>
    <w:rsid w:val="00A376EC"/>
    <w:rsid w:val="00A37CE7"/>
    <w:rsid w:val="00A4000E"/>
    <w:rsid w:val="00A406E1"/>
    <w:rsid w:val="00A40E3D"/>
    <w:rsid w:val="00A40FC9"/>
    <w:rsid w:val="00A4185D"/>
    <w:rsid w:val="00A42C7F"/>
    <w:rsid w:val="00A42CB7"/>
    <w:rsid w:val="00A43328"/>
    <w:rsid w:val="00A435CB"/>
    <w:rsid w:val="00A44727"/>
    <w:rsid w:val="00A44FB3"/>
    <w:rsid w:val="00A4555F"/>
    <w:rsid w:val="00A46506"/>
    <w:rsid w:val="00A46F4D"/>
    <w:rsid w:val="00A47981"/>
    <w:rsid w:val="00A50697"/>
    <w:rsid w:val="00A529A5"/>
    <w:rsid w:val="00A5418D"/>
    <w:rsid w:val="00A5545D"/>
    <w:rsid w:val="00A565D4"/>
    <w:rsid w:val="00A56F33"/>
    <w:rsid w:val="00A57A5E"/>
    <w:rsid w:val="00A60245"/>
    <w:rsid w:val="00A603E3"/>
    <w:rsid w:val="00A628C2"/>
    <w:rsid w:val="00A62A88"/>
    <w:rsid w:val="00A63306"/>
    <w:rsid w:val="00A63E34"/>
    <w:rsid w:val="00A66574"/>
    <w:rsid w:val="00A66662"/>
    <w:rsid w:val="00A66A4D"/>
    <w:rsid w:val="00A67E0C"/>
    <w:rsid w:val="00A67E4F"/>
    <w:rsid w:val="00A7042F"/>
    <w:rsid w:val="00A70C70"/>
    <w:rsid w:val="00A70D83"/>
    <w:rsid w:val="00A71374"/>
    <w:rsid w:val="00A71E63"/>
    <w:rsid w:val="00A72153"/>
    <w:rsid w:val="00A723C4"/>
    <w:rsid w:val="00A72793"/>
    <w:rsid w:val="00A7289A"/>
    <w:rsid w:val="00A73405"/>
    <w:rsid w:val="00A7350C"/>
    <w:rsid w:val="00A73AA0"/>
    <w:rsid w:val="00A74053"/>
    <w:rsid w:val="00A74CF5"/>
    <w:rsid w:val="00A75A66"/>
    <w:rsid w:val="00A761EC"/>
    <w:rsid w:val="00A7645D"/>
    <w:rsid w:val="00A802F4"/>
    <w:rsid w:val="00A80734"/>
    <w:rsid w:val="00A80E16"/>
    <w:rsid w:val="00A81021"/>
    <w:rsid w:val="00A82A05"/>
    <w:rsid w:val="00A83C49"/>
    <w:rsid w:val="00A84D33"/>
    <w:rsid w:val="00A84E38"/>
    <w:rsid w:val="00A8606E"/>
    <w:rsid w:val="00A86F10"/>
    <w:rsid w:val="00A8724E"/>
    <w:rsid w:val="00A872F4"/>
    <w:rsid w:val="00A87AA7"/>
    <w:rsid w:val="00A907C4"/>
    <w:rsid w:val="00A9145B"/>
    <w:rsid w:val="00A9169E"/>
    <w:rsid w:val="00A91773"/>
    <w:rsid w:val="00A9271C"/>
    <w:rsid w:val="00A928CB"/>
    <w:rsid w:val="00A92A04"/>
    <w:rsid w:val="00A92EE7"/>
    <w:rsid w:val="00A94864"/>
    <w:rsid w:val="00A95157"/>
    <w:rsid w:val="00A95196"/>
    <w:rsid w:val="00A95251"/>
    <w:rsid w:val="00A954DC"/>
    <w:rsid w:val="00A9577E"/>
    <w:rsid w:val="00A95AA7"/>
    <w:rsid w:val="00A9654B"/>
    <w:rsid w:val="00A96FB4"/>
    <w:rsid w:val="00A97340"/>
    <w:rsid w:val="00A97F0B"/>
    <w:rsid w:val="00AA0B48"/>
    <w:rsid w:val="00AA1F2C"/>
    <w:rsid w:val="00AA2D36"/>
    <w:rsid w:val="00AA319D"/>
    <w:rsid w:val="00AA3232"/>
    <w:rsid w:val="00AA3894"/>
    <w:rsid w:val="00AA443E"/>
    <w:rsid w:val="00AA5476"/>
    <w:rsid w:val="00AA5DAF"/>
    <w:rsid w:val="00AA6278"/>
    <w:rsid w:val="00AA6857"/>
    <w:rsid w:val="00AA6B0D"/>
    <w:rsid w:val="00AA6E09"/>
    <w:rsid w:val="00AA75B8"/>
    <w:rsid w:val="00AA76DA"/>
    <w:rsid w:val="00AA777B"/>
    <w:rsid w:val="00AA7989"/>
    <w:rsid w:val="00AB0BE0"/>
    <w:rsid w:val="00AB0C7D"/>
    <w:rsid w:val="00AB1386"/>
    <w:rsid w:val="00AB15F6"/>
    <w:rsid w:val="00AB18B7"/>
    <w:rsid w:val="00AB2028"/>
    <w:rsid w:val="00AB3460"/>
    <w:rsid w:val="00AB4F6E"/>
    <w:rsid w:val="00AB5585"/>
    <w:rsid w:val="00AB58A8"/>
    <w:rsid w:val="00AB6576"/>
    <w:rsid w:val="00AB68A9"/>
    <w:rsid w:val="00AB6CE7"/>
    <w:rsid w:val="00AB730F"/>
    <w:rsid w:val="00AB7841"/>
    <w:rsid w:val="00AB7B63"/>
    <w:rsid w:val="00AB7C42"/>
    <w:rsid w:val="00AC0412"/>
    <w:rsid w:val="00AC0E91"/>
    <w:rsid w:val="00AC179C"/>
    <w:rsid w:val="00AC1957"/>
    <w:rsid w:val="00AC2302"/>
    <w:rsid w:val="00AC2B9B"/>
    <w:rsid w:val="00AC3EC9"/>
    <w:rsid w:val="00AC41B9"/>
    <w:rsid w:val="00AC41E1"/>
    <w:rsid w:val="00AC470A"/>
    <w:rsid w:val="00AC5995"/>
    <w:rsid w:val="00AC6851"/>
    <w:rsid w:val="00AC7714"/>
    <w:rsid w:val="00AD11F3"/>
    <w:rsid w:val="00AD18B8"/>
    <w:rsid w:val="00AD1C0C"/>
    <w:rsid w:val="00AD1E9E"/>
    <w:rsid w:val="00AD2052"/>
    <w:rsid w:val="00AD33A4"/>
    <w:rsid w:val="00AD40F6"/>
    <w:rsid w:val="00AD4317"/>
    <w:rsid w:val="00AD4FD0"/>
    <w:rsid w:val="00AD53A0"/>
    <w:rsid w:val="00AD5D04"/>
    <w:rsid w:val="00AD7712"/>
    <w:rsid w:val="00AD79BF"/>
    <w:rsid w:val="00AD7CD6"/>
    <w:rsid w:val="00AE0EDA"/>
    <w:rsid w:val="00AE14DD"/>
    <w:rsid w:val="00AE1BCF"/>
    <w:rsid w:val="00AE20FF"/>
    <w:rsid w:val="00AE22AA"/>
    <w:rsid w:val="00AE6CA4"/>
    <w:rsid w:val="00AE77A3"/>
    <w:rsid w:val="00AF0FF5"/>
    <w:rsid w:val="00AF122E"/>
    <w:rsid w:val="00AF154A"/>
    <w:rsid w:val="00AF1C34"/>
    <w:rsid w:val="00AF1FF7"/>
    <w:rsid w:val="00AF23D0"/>
    <w:rsid w:val="00AF278F"/>
    <w:rsid w:val="00AF2C86"/>
    <w:rsid w:val="00AF36BC"/>
    <w:rsid w:val="00AF3D77"/>
    <w:rsid w:val="00AF4158"/>
    <w:rsid w:val="00AF4678"/>
    <w:rsid w:val="00AF4CE1"/>
    <w:rsid w:val="00AF4D52"/>
    <w:rsid w:val="00AF545F"/>
    <w:rsid w:val="00AF6640"/>
    <w:rsid w:val="00AF7BB8"/>
    <w:rsid w:val="00B001A2"/>
    <w:rsid w:val="00B01A85"/>
    <w:rsid w:val="00B01DF7"/>
    <w:rsid w:val="00B01E01"/>
    <w:rsid w:val="00B04CB8"/>
    <w:rsid w:val="00B0502E"/>
    <w:rsid w:val="00B052AE"/>
    <w:rsid w:val="00B05602"/>
    <w:rsid w:val="00B05689"/>
    <w:rsid w:val="00B06CBF"/>
    <w:rsid w:val="00B06E3D"/>
    <w:rsid w:val="00B10F12"/>
    <w:rsid w:val="00B11337"/>
    <w:rsid w:val="00B115B1"/>
    <w:rsid w:val="00B121D8"/>
    <w:rsid w:val="00B1236A"/>
    <w:rsid w:val="00B1470C"/>
    <w:rsid w:val="00B14788"/>
    <w:rsid w:val="00B153D5"/>
    <w:rsid w:val="00B1609A"/>
    <w:rsid w:val="00B16D17"/>
    <w:rsid w:val="00B16E13"/>
    <w:rsid w:val="00B16FE6"/>
    <w:rsid w:val="00B17318"/>
    <w:rsid w:val="00B173E9"/>
    <w:rsid w:val="00B174A5"/>
    <w:rsid w:val="00B20FA3"/>
    <w:rsid w:val="00B214B1"/>
    <w:rsid w:val="00B23437"/>
    <w:rsid w:val="00B24806"/>
    <w:rsid w:val="00B24B7E"/>
    <w:rsid w:val="00B252B7"/>
    <w:rsid w:val="00B254C4"/>
    <w:rsid w:val="00B254E0"/>
    <w:rsid w:val="00B25B18"/>
    <w:rsid w:val="00B25E0D"/>
    <w:rsid w:val="00B26395"/>
    <w:rsid w:val="00B27873"/>
    <w:rsid w:val="00B30D8E"/>
    <w:rsid w:val="00B31F4A"/>
    <w:rsid w:val="00B320C0"/>
    <w:rsid w:val="00B320F7"/>
    <w:rsid w:val="00B3270D"/>
    <w:rsid w:val="00B32B8E"/>
    <w:rsid w:val="00B32DE0"/>
    <w:rsid w:val="00B33FD4"/>
    <w:rsid w:val="00B34878"/>
    <w:rsid w:val="00B34C41"/>
    <w:rsid w:val="00B35C1D"/>
    <w:rsid w:val="00B363F8"/>
    <w:rsid w:val="00B378EC"/>
    <w:rsid w:val="00B40725"/>
    <w:rsid w:val="00B40BCC"/>
    <w:rsid w:val="00B40C24"/>
    <w:rsid w:val="00B40CBD"/>
    <w:rsid w:val="00B42510"/>
    <w:rsid w:val="00B42D12"/>
    <w:rsid w:val="00B4468F"/>
    <w:rsid w:val="00B44AD5"/>
    <w:rsid w:val="00B44CE6"/>
    <w:rsid w:val="00B465FC"/>
    <w:rsid w:val="00B469F4"/>
    <w:rsid w:val="00B4710D"/>
    <w:rsid w:val="00B476A5"/>
    <w:rsid w:val="00B4789F"/>
    <w:rsid w:val="00B47F57"/>
    <w:rsid w:val="00B50ABF"/>
    <w:rsid w:val="00B51509"/>
    <w:rsid w:val="00B51B53"/>
    <w:rsid w:val="00B51C94"/>
    <w:rsid w:val="00B52179"/>
    <w:rsid w:val="00B52A19"/>
    <w:rsid w:val="00B53484"/>
    <w:rsid w:val="00B54958"/>
    <w:rsid w:val="00B54A18"/>
    <w:rsid w:val="00B55A45"/>
    <w:rsid w:val="00B55D73"/>
    <w:rsid w:val="00B563C3"/>
    <w:rsid w:val="00B5642D"/>
    <w:rsid w:val="00B5651D"/>
    <w:rsid w:val="00B5664D"/>
    <w:rsid w:val="00B576C2"/>
    <w:rsid w:val="00B57D2B"/>
    <w:rsid w:val="00B57E59"/>
    <w:rsid w:val="00B60204"/>
    <w:rsid w:val="00B6106E"/>
    <w:rsid w:val="00B61266"/>
    <w:rsid w:val="00B620C7"/>
    <w:rsid w:val="00B627F0"/>
    <w:rsid w:val="00B63F72"/>
    <w:rsid w:val="00B64400"/>
    <w:rsid w:val="00B64D05"/>
    <w:rsid w:val="00B64F8F"/>
    <w:rsid w:val="00B650FF"/>
    <w:rsid w:val="00B65E23"/>
    <w:rsid w:val="00B6723E"/>
    <w:rsid w:val="00B67A61"/>
    <w:rsid w:val="00B67D77"/>
    <w:rsid w:val="00B70008"/>
    <w:rsid w:val="00B700F6"/>
    <w:rsid w:val="00B70A22"/>
    <w:rsid w:val="00B70C95"/>
    <w:rsid w:val="00B70EBF"/>
    <w:rsid w:val="00B70FDC"/>
    <w:rsid w:val="00B71FDC"/>
    <w:rsid w:val="00B73408"/>
    <w:rsid w:val="00B73459"/>
    <w:rsid w:val="00B73DF8"/>
    <w:rsid w:val="00B74567"/>
    <w:rsid w:val="00B74E73"/>
    <w:rsid w:val="00B76818"/>
    <w:rsid w:val="00B76F76"/>
    <w:rsid w:val="00B7717F"/>
    <w:rsid w:val="00B77B26"/>
    <w:rsid w:val="00B77E43"/>
    <w:rsid w:val="00B80DD6"/>
    <w:rsid w:val="00B8104F"/>
    <w:rsid w:val="00B818BB"/>
    <w:rsid w:val="00B82380"/>
    <w:rsid w:val="00B8288A"/>
    <w:rsid w:val="00B82B4C"/>
    <w:rsid w:val="00B83219"/>
    <w:rsid w:val="00B834A0"/>
    <w:rsid w:val="00B83D1C"/>
    <w:rsid w:val="00B84675"/>
    <w:rsid w:val="00B846D0"/>
    <w:rsid w:val="00B848A3"/>
    <w:rsid w:val="00B84D21"/>
    <w:rsid w:val="00B85BB9"/>
    <w:rsid w:val="00B86229"/>
    <w:rsid w:val="00B86477"/>
    <w:rsid w:val="00B874C7"/>
    <w:rsid w:val="00B90073"/>
    <w:rsid w:val="00B90A5F"/>
    <w:rsid w:val="00B90AD6"/>
    <w:rsid w:val="00B911B4"/>
    <w:rsid w:val="00B91AB8"/>
    <w:rsid w:val="00B91F82"/>
    <w:rsid w:val="00B94546"/>
    <w:rsid w:val="00B94C70"/>
    <w:rsid w:val="00B94F1E"/>
    <w:rsid w:val="00B95093"/>
    <w:rsid w:val="00B959FF"/>
    <w:rsid w:val="00B964C4"/>
    <w:rsid w:val="00B96EB9"/>
    <w:rsid w:val="00B96FCB"/>
    <w:rsid w:val="00BA014D"/>
    <w:rsid w:val="00BA07F2"/>
    <w:rsid w:val="00BA0D53"/>
    <w:rsid w:val="00BA13A9"/>
    <w:rsid w:val="00BA25D6"/>
    <w:rsid w:val="00BA2933"/>
    <w:rsid w:val="00BA2C84"/>
    <w:rsid w:val="00BA2CF1"/>
    <w:rsid w:val="00BA31E2"/>
    <w:rsid w:val="00BA3829"/>
    <w:rsid w:val="00BA4835"/>
    <w:rsid w:val="00BA5274"/>
    <w:rsid w:val="00BA57E9"/>
    <w:rsid w:val="00BA6256"/>
    <w:rsid w:val="00BA6692"/>
    <w:rsid w:val="00BA790C"/>
    <w:rsid w:val="00BB0C63"/>
    <w:rsid w:val="00BB1C31"/>
    <w:rsid w:val="00BB4259"/>
    <w:rsid w:val="00BB478E"/>
    <w:rsid w:val="00BB52E1"/>
    <w:rsid w:val="00BB54DA"/>
    <w:rsid w:val="00BB6CC2"/>
    <w:rsid w:val="00BB733A"/>
    <w:rsid w:val="00BC01EA"/>
    <w:rsid w:val="00BC069F"/>
    <w:rsid w:val="00BC0D0F"/>
    <w:rsid w:val="00BC0FB5"/>
    <w:rsid w:val="00BC2213"/>
    <w:rsid w:val="00BC2500"/>
    <w:rsid w:val="00BC26ED"/>
    <w:rsid w:val="00BC3581"/>
    <w:rsid w:val="00BC3B2A"/>
    <w:rsid w:val="00BC3F0F"/>
    <w:rsid w:val="00BC5DE2"/>
    <w:rsid w:val="00BC625D"/>
    <w:rsid w:val="00BC639C"/>
    <w:rsid w:val="00BC653E"/>
    <w:rsid w:val="00BC6C9C"/>
    <w:rsid w:val="00BC7790"/>
    <w:rsid w:val="00BD10D7"/>
    <w:rsid w:val="00BD14F7"/>
    <w:rsid w:val="00BD1B7D"/>
    <w:rsid w:val="00BD2776"/>
    <w:rsid w:val="00BD2955"/>
    <w:rsid w:val="00BD3D7C"/>
    <w:rsid w:val="00BD475D"/>
    <w:rsid w:val="00BD49A8"/>
    <w:rsid w:val="00BD55CD"/>
    <w:rsid w:val="00BD5939"/>
    <w:rsid w:val="00BD59A3"/>
    <w:rsid w:val="00BD63DA"/>
    <w:rsid w:val="00BD682F"/>
    <w:rsid w:val="00BD6AE2"/>
    <w:rsid w:val="00BD6AF7"/>
    <w:rsid w:val="00BD6F74"/>
    <w:rsid w:val="00BD7353"/>
    <w:rsid w:val="00BD78AE"/>
    <w:rsid w:val="00BE065B"/>
    <w:rsid w:val="00BE14E9"/>
    <w:rsid w:val="00BE18D5"/>
    <w:rsid w:val="00BE1E19"/>
    <w:rsid w:val="00BE2D0C"/>
    <w:rsid w:val="00BE3101"/>
    <w:rsid w:val="00BE4297"/>
    <w:rsid w:val="00BE5743"/>
    <w:rsid w:val="00BE58EC"/>
    <w:rsid w:val="00BE5C68"/>
    <w:rsid w:val="00BE633B"/>
    <w:rsid w:val="00BE665A"/>
    <w:rsid w:val="00BE73D6"/>
    <w:rsid w:val="00BE77E0"/>
    <w:rsid w:val="00BE79C5"/>
    <w:rsid w:val="00BE7FAE"/>
    <w:rsid w:val="00BF043E"/>
    <w:rsid w:val="00BF07A0"/>
    <w:rsid w:val="00BF0862"/>
    <w:rsid w:val="00BF15C6"/>
    <w:rsid w:val="00BF194F"/>
    <w:rsid w:val="00BF1FF0"/>
    <w:rsid w:val="00BF219E"/>
    <w:rsid w:val="00BF2793"/>
    <w:rsid w:val="00BF2B42"/>
    <w:rsid w:val="00BF35FF"/>
    <w:rsid w:val="00BF3A40"/>
    <w:rsid w:val="00BF480D"/>
    <w:rsid w:val="00BF4865"/>
    <w:rsid w:val="00BF4AF5"/>
    <w:rsid w:val="00BF52A7"/>
    <w:rsid w:val="00BF5599"/>
    <w:rsid w:val="00BF61D7"/>
    <w:rsid w:val="00BF674C"/>
    <w:rsid w:val="00BF73BA"/>
    <w:rsid w:val="00BF74D8"/>
    <w:rsid w:val="00BF7AE7"/>
    <w:rsid w:val="00C006B3"/>
    <w:rsid w:val="00C00928"/>
    <w:rsid w:val="00C00A5E"/>
    <w:rsid w:val="00C012EF"/>
    <w:rsid w:val="00C01F01"/>
    <w:rsid w:val="00C02B94"/>
    <w:rsid w:val="00C02DDA"/>
    <w:rsid w:val="00C038A1"/>
    <w:rsid w:val="00C03D13"/>
    <w:rsid w:val="00C03D70"/>
    <w:rsid w:val="00C049F5"/>
    <w:rsid w:val="00C04DB6"/>
    <w:rsid w:val="00C04DCF"/>
    <w:rsid w:val="00C05291"/>
    <w:rsid w:val="00C05F9A"/>
    <w:rsid w:val="00C070ED"/>
    <w:rsid w:val="00C07287"/>
    <w:rsid w:val="00C076CA"/>
    <w:rsid w:val="00C1020B"/>
    <w:rsid w:val="00C10D44"/>
    <w:rsid w:val="00C10FC4"/>
    <w:rsid w:val="00C110A5"/>
    <w:rsid w:val="00C11537"/>
    <w:rsid w:val="00C12CD6"/>
    <w:rsid w:val="00C134DB"/>
    <w:rsid w:val="00C13E4F"/>
    <w:rsid w:val="00C1438E"/>
    <w:rsid w:val="00C154D0"/>
    <w:rsid w:val="00C15B31"/>
    <w:rsid w:val="00C16E35"/>
    <w:rsid w:val="00C17712"/>
    <w:rsid w:val="00C17A17"/>
    <w:rsid w:val="00C20141"/>
    <w:rsid w:val="00C202D3"/>
    <w:rsid w:val="00C203BE"/>
    <w:rsid w:val="00C20FBE"/>
    <w:rsid w:val="00C2114C"/>
    <w:rsid w:val="00C21920"/>
    <w:rsid w:val="00C224F8"/>
    <w:rsid w:val="00C22A6C"/>
    <w:rsid w:val="00C22CEC"/>
    <w:rsid w:val="00C22DFA"/>
    <w:rsid w:val="00C23824"/>
    <w:rsid w:val="00C23BFF"/>
    <w:rsid w:val="00C24556"/>
    <w:rsid w:val="00C2505D"/>
    <w:rsid w:val="00C2515D"/>
    <w:rsid w:val="00C26088"/>
    <w:rsid w:val="00C26EA5"/>
    <w:rsid w:val="00C27133"/>
    <w:rsid w:val="00C27637"/>
    <w:rsid w:val="00C302BC"/>
    <w:rsid w:val="00C31139"/>
    <w:rsid w:val="00C32315"/>
    <w:rsid w:val="00C323D4"/>
    <w:rsid w:val="00C32416"/>
    <w:rsid w:val="00C32CF4"/>
    <w:rsid w:val="00C3400F"/>
    <w:rsid w:val="00C35716"/>
    <w:rsid w:val="00C3582D"/>
    <w:rsid w:val="00C361F6"/>
    <w:rsid w:val="00C3621B"/>
    <w:rsid w:val="00C365B7"/>
    <w:rsid w:val="00C3680C"/>
    <w:rsid w:val="00C40041"/>
    <w:rsid w:val="00C40FCF"/>
    <w:rsid w:val="00C41A2C"/>
    <w:rsid w:val="00C4229B"/>
    <w:rsid w:val="00C433D8"/>
    <w:rsid w:val="00C43539"/>
    <w:rsid w:val="00C43B04"/>
    <w:rsid w:val="00C43E5C"/>
    <w:rsid w:val="00C44407"/>
    <w:rsid w:val="00C44625"/>
    <w:rsid w:val="00C45BF8"/>
    <w:rsid w:val="00C463F0"/>
    <w:rsid w:val="00C4663C"/>
    <w:rsid w:val="00C4689D"/>
    <w:rsid w:val="00C46C1E"/>
    <w:rsid w:val="00C47258"/>
    <w:rsid w:val="00C472F6"/>
    <w:rsid w:val="00C47593"/>
    <w:rsid w:val="00C47DEC"/>
    <w:rsid w:val="00C50063"/>
    <w:rsid w:val="00C502B3"/>
    <w:rsid w:val="00C506FC"/>
    <w:rsid w:val="00C50E72"/>
    <w:rsid w:val="00C516C3"/>
    <w:rsid w:val="00C520F3"/>
    <w:rsid w:val="00C52360"/>
    <w:rsid w:val="00C52ABB"/>
    <w:rsid w:val="00C535A1"/>
    <w:rsid w:val="00C545B6"/>
    <w:rsid w:val="00C5472C"/>
    <w:rsid w:val="00C561CF"/>
    <w:rsid w:val="00C5657A"/>
    <w:rsid w:val="00C56709"/>
    <w:rsid w:val="00C57082"/>
    <w:rsid w:val="00C57308"/>
    <w:rsid w:val="00C57596"/>
    <w:rsid w:val="00C60EAC"/>
    <w:rsid w:val="00C61296"/>
    <w:rsid w:val="00C612B7"/>
    <w:rsid w:val="00C619ED"/>
    <w:rsid w:val="00C61B97"/>
    <w:rsid w:val="00C61BC3"/>
    <w:rsid w:val="00C62D46"/>
    <w:rsid w:val="00C63FBA"/>
    <w:rsid w:val="00C646E6"/>
    <w:rsid w:val="00C649CC"/>
    <w:rsid w:val="00C64C59"/>
    <w:rsid w:val="00C656E5"/>
    <w:rsid w:val="00C65ECF"/>
    <w:rsid w:val="00C66D4F"/>
    <w:rsid w:val="00C670F6"/>
    <w:rsid w:val="00C6721E"/>
    <w:rsid w:val="00C70EDA"/>
    <w:rsid w:val="00C71219"/>
    <w:rsid w:val="00C72A96"/>
    <w:rsid w:val="00C72CC9"/>
    <w:rsid w:val="00C733C0"/>
    <w:rsid w:val="00C7394A"/>
    <w:rsid w:val="00C73EFD"/>
    <w:rsid w:val="00C7411A"/>
    <w:rsid w:val="00C74543"/>
    <w:rsid w:val="00C74F0C"/>
    <w:rsid w:val="00C750D0"/>
    <w:rsid w:val="00C75202"/>
    <w:rsid w:val="00C757BE"/>
    <w:rsid w:val="00C75E8E"/>
    <w:rsid w:val="00C763AD"/>
    <w:rsid w:val="00C764A2"/>
    <w:rsid w:val="00C76650"/>
    <w:rsid w:val="00C76E5A"/>
    <w:rsid w:val="00C77C2B"/>
    <w:rsid w:val="00C802C8"/>
    <w:rsid w:val="00C80378"/>
    <w:rsid w:val="00C80806"/>
    <w:rsid w:val="00C811FE"/>
    <w:rsid w:val="00C819CF"/>
    <w:rsid w:val="00C820AE"/>
    <w:rsid w:val="00C829AD"/>
    <w:rsid w:val="00C8383B"/>
    <w:rsid w:val="00C83A34"/>
    <w:rsid w:val="00C844C3"/>
    <w:rsid w:val="00C84C5D"/>
    <w:rsid w:val="00C85F60"/>
    <w:rsid w:val="00C8719C"/>
    <w:rsid w:val="00C87C43"/>
    <w:rsid w:val="00C90752"/>
    <w:rsid w:val="00C9094C"/>
    <w:rsid w:val="00C91010"/>
    <w:rsid w:val="00C91944"/>
    <w:rsid w:val="00C92888"/>
    <w:rsid w:val="00C93440"/>
    <w:rsid w:val="00C9349A"/>
    <w:rsid w:val="00C93F93"/>
    <w:rsid w:val="00C95A56"/>
    <w:rsid w:val="00CA0B75"/>
    <w:rsid w:val="00CA16D3"/>
    <w:rsid w:val="00CA1C56"/>
    <w:rsid w:val="00CA2FA2"/>
    <w:rsid w:val="00CA3E35"/>
    <w:rsid w:val="00CA42D8"/>
    <w:rsid w:val="00CA46BA"/>
    <w:rsid w:val="00CA494F"/>
    <w:rsid w:val="00CA5131"/>
    <w:rsid w:val="00CA561A"/>
    <w:rsid w:val="00CA5798"/>
    <w:rsid w:val="00CA5B4B"/>
    <w:rsid w:val="00CA69DA"/>
    <w:rsid w:val="00CA6CE5"/>
    <w:rsid w:val="00CA7D93"/>
    <w:rsid w:val="00CA7F6F"/>
    <w:rsid w:val="00CB1531"/>
    <w:rsid w:val="00CB182A"/>
    <w:rsid w:val="00CB24A3"/>
    <w:rsid w:val="00CB27A1"/>
    <w:rsid w:val="00CB2EE9"/>
    <w:rsid w:val="00CB389A"/>
    <w:rsid w:val="00CB39A9"/>
    <w:rsid w:val="00CB3EDD"/>
    <w:rsid w:val="00CB47AC"/>
    <w:rsid w:val="00CB56E1"/>
    <w:rsid w:val="00CB6338"/>
    <w:rsid w:val="00CB69FA"/>
    <w:rsid w:val="00CB73A7"/>
    <w:rsid w:val="00CB7FBA"/>
    <w:rsid w:val="00CC02E1"/>
    <w:rsid w:val="00CC036E"/>
    <w:rsid w:val="00CC063F"/>
    <w:rsid w:val="00CC1997"/>
    <w:rsid w:val="00CC21C5"/>
    <w:rsid w:val="00CC257C"/>
    <w:rsid w:val="00CC2760"/>
    <w:rsid w:val="00CC2A97"/>
    <w:rsid w:val="00CC345C"/>
    <w:rsid w:val="00CC3877"/>
    <w:rsid w:val="00CC3C44"/>
    <w:rsid w:val="00CC479E"/>
    <w:rsid w:val="00CC5194"/>
    <w:rsid w:val="00CC5237"/>
    <w:rsid w:val="00CC5FFB"/>
    <w:rsid w:val="00CC64DB"/>
    <w:rsid w:val="00CC6E1D"/>
    <w:rsid w:val="00CC726D"/>
    <w:rsid w:val="00CC7894"/>
    <w:rsid w:val="00CC7E2F"/>
    <w:rsid w:val="00CC7F6B"/>
    <w:rsid w:val="00CD0D7B"/>
    <w:rsid w:val="00CD1BAA"/>
    <w:rsid w:val="00CD1F16"/>
    <w:rsid w:val="00CD2EDF"/>
    <w:rsid w:val="00CD3357"/>
    <w:rsid w:val="00CD40E8"/>
    <w:rsid w:val="00CD4AA4"/>
    <w:rsid w:val="00CD4FE1"/>
    <w:rsid w:val="00CD53F8"/>
    <w:rsid w:val="00CD56B3"/>
    <w:rsid w:val="00CD6441"/>
    <w:rsid w:val="00CD75F2"/>
    <w:rsid w:val="00CE09E2"/>
    <w:rsid w:val="00CE09FB"/>
    <w:rsid w:val="00CE0BC0"/>
    <w:rsid w:val="00CE3262"/>
    <w:rsid w:val="00CE33EA"/>
    <w:rsid w:val="00CE34D7"/>
    <w:rsid w:val="00CE3E1D"/>
    <w:rsid w:val="00CE46FB"/>
    <w:rsid w:val="00CE544F"/>
    <w:rsid w:val="00CE6A2E"/>
    <w:rsid w:val="00CE6C52"/>
    <w:rsid w:val="00CE6ED3"/>
    <w:rsid w:val="00CE7C5C"/>
    <w:rsid w:val="00CF0FC0"/>
    <w:rsid w:val="00CF2116"/>
    <w:rsid w:val="00CF3ECD"/>
    <w:rsid w:val="00CF4263"/>
    <w:rsid w:val="00CF459D"/>
    <w:rsid w:val="00CF45EB"/>
    <w:rsid w:val="00CF4861"/>
    <w:rsid w:val="00CF4CD6"/>
    <w:rsid w:val="00CF53C1"/>
    <w:rsid w:val="00CF5E96"/>
    <w:rsid w:val="00CF6184"/>
    <w:rsid w:val="00CF625F"/>
    <w:rsid w:val="00CF629E"/>
    <w:rsid w:val="00CF655E"/>
    <w:rsid w:val="00D0080B"/>
    <w:rsid w:val="00D0198F"/>
    <w:rsid w:val="00D01DEE"/>
    <w:rsid w:val="00D01EE5"/>
    <w:rsid w:val="00D021FF"/>
    <w:rsid w:val="00D0460C"/>
    <w:rsid w:val="00D054F5"/>
    <w:rsid w:val="00D055F1"/>
    <w:rsid w:val="00D05888"/>
    <w:rsid w:val="00D06078"/>
    <w:rsid w:val="00D0728C"/>
    <w:rsid w:val="00D07794"/>
    <w:rsid w:val="00D07A4B"/>
    <w:rsid w:val="00D10B16"/>
    <w:rsid w:val="00D10E80"/>
    <w:rsid w:val="00D11734"/>
    <w:rsid w:val="00D1180F"/>
    <w:rsid w:val="00D13AE9"/>
    <w:rsid w:val="00D14DAF"/>
    <w:rsid w:val="00D15192"/>
    <w:rsid w:val="00D15213"/>
    <w:rsid w:val="00D15E9F"/>
    <w:rsid w:val="00D20103"/>
    <w:rsid w:val="00D20F30"/>
    <w:rsid w:val="00D21FB5"/>
    <w:rsid w:val="00D224FD"/>
    <w:rsid w:val="00D23A4D"/>
    <w:rsid w:val="00D250CB"/>
    <w:rsid w:val="00D25E00"/>
    <w:rsid w:val="00D25F2C"/>
    <w:rsid w:val="00D26D36"/>
    <w:rsid w:val="00D26DBA"/>
    <w:rsid w:val="00D273D9"/>
    <w:rsid w:val="00D27620"/>
    <w:rsid w:val="00D2778E"/>
    <w:rsid w:val="00D27926"/>
    <w:rsid w:val="00D30C81"/>
    <w:rsid w:val="00D30FF6"/>
    <w:rsid w:val="00D31DFF"/>
    <w:rsid w:val="00D31FC4"/>
    <w:rsid w:val="00D32370"/>
    <w:rsid w:val="00D33B39"/>
    <w:rsid w:val="00D345EA"/>
    <w:rsid w:val="00D34605"/>
    <w:rsid w:val="00D34769"/>
    <w:rsid w:val="00D3523C"/>
    <w:rsid w:val="00D355A6"/>
    <w:rsid w:val="00D3574E"/>
    <w:rsid w:val="00D36094"/>
    <w:rsid w:val="00D36137"/>
    <w:rsid w:val="00D361B0"/>
    <w:rsid w:val="00D365E8"/>
    <w:rsid w:val="00D3686D"/>
    <w:rsid w:val="00D36E36"/>
    <w:rsid w:val="00D411AE"/>
    <w:rsid w:val="00D413AE"/>
    <w:rsid w:val="00D41E2A"/>
    <w:rsid w:val="00D424B2"/>
    <w:rsid w:val="00D42DF6"/>
    <w:rsid w:val="00D43913"/>
    <w:rsid w:val="00D45D5D"/>
    <w:rsid w:val="00D46A66"/>
    <w:rsid w:val="00D46B57"/>
    <w:rsid w:val="00D46DFD"/>
    <w:rsid w:val="00D47E0F"/>
    <w:rsid w:val="00D47FD5"/>
    <w:rsid w:val="00D50333"/>
    <w:rsid w:val="00D51D0F"/>
    <w:rsid w:val="00D521DA"/>
    <w:rsid w:val="00D524C7"/>
    <w:rsid w:val="00D52D61"/>
    <w:rsid w:val="00D53039"/>
    <w:rsid w:val="00D53B5D"/>
    <w:rsid w:val="00D5460D"/>
    <w:rsid w:val="00D56DD1"/>
    <w:rsid w:val="00D57075"/>
    <w:rsid w:val="00D6007D"/>
    <w:rsid w:val="00D601BD"/>
    <w:rsid w:val="00D6040A"/>
    <w:rsid w:val="00D617F5"/>
    <w:rsid w:val="00D61C50"/>
    <w:rsid w:val="00D629B0"/>
    <w:rsid w:val="00D62AA4"/>
    <w:rsid w:val="00D6442A"/>
    <w:rsid w:val="00D657D6"/>
    <w:rsid w:val="00D702AB"/>
    <w:rsid w:val="00D703A6"/>
    <w:rsid w:val="00D70A56"/>
    <w:rsid w:val="00D714B5"/>
    <w:rsid w:val="00D719C5"/>
    <w:rsid w:val="00D7246C"/>
    <w:rsid w:val="00D734CB"/>
    <w:rsid w:val="00D73595"/>
    <w:rsid w:val="00D73864"/>
    <w:rsid w:val="00D74735"/>
    <w:rsid w:val="00D74EAC"/>
    <w:rsid w:val="00D75F61"/>
    <w:rsid w:val="00D76816"/>
    <w:rsid w:val="00D769E4"/>
    <w:rsid w:val="00D76A5E"/>
    <w:rsid w:val="00D77B91"/>
    <w:rsid w:val="00D80422"/>
    <w:rsid w:val="00D80458"/>
    <w:rsid w:val="00D8168B"/>
    <w:rsid w:val="00D82369"/>
    <w:rsid w:val="00D83C3B"/>
    <w:rsid w:val="00D83D54"/>
    <w:rsid w:val="00D844A6"/>
    <w:rsid w:val="00D845DE"/>
    <w:rsid w:val="00D85AA5"/>
    <w:rsid w:val="00D85C39"/>
    <w:rsid w:val="00D85F76"/>
    <w:rsid w:val="00D860AA"/>
    <w:rsid w:val="00D8617B"/>
    <w:rsid w:val="00D86EA9"/>
    <w:rsid w:val="00D9020B"/>
    <w:rsid w:val="00D90767"/>
    <w:rsid w:val="00D90EEC"/>
    <w:rsid w:val="00D913EA"/>
    <w:rsid w:val="00D91A60"/>
    <w:rsid w:val="00D91B6E"/>
    <w:rsid w:val="00D91C1F"/>
    <w:rsid w:val="00D921AF"/>
    <w:rsid w:val="00D9242F"/>
    <w:rsid w:val="00D92CBC"/>
    <w:rsid w:val="00D94271"/>
    <w:rsid w:val="00D9431A"/>
    <w:rsid w:val="00D94D1F"/>
    <w:rsid w:val="00D95205"/>
    <w:rsid w:val="00D9535D"/>
    <w:rsid w:val="00D95481"/>
    <w:rsid w:val="00D956AA"/>
    <w:rsid w:val="00D9571A"/>
    <w:rsid w:val="00D9573C"/>
    <w:rsid w:val="00D95B99"/>
    <w:rsid w:val="00D95D37"/>
    <w:rsid w:val="00D96FF2"/>
    <w:rsid w:val="00D9727F"/>
    <w:rsid w:val="00D975D0"/>
    <w:rsid w:val="00D97FAF"/>
    <w:rsid w:val="00DA091A"/>
    <w:rsid w:val="00DA0B8D"/>
    <w:rsid w:val="00DA0F50"/>
    <w:rsid w:val="00DA1F5F"/>
    <w:rsid w:val="00DA1FCF"/>
    <w:rsid w:val="00DA26E6"/>
    <w:rsid w:val="00DA2F48"/>
    <w:rsid w:val="00DA38DE"/>
    <w:rsid w:val="00DA3D9C"/>
    <w:rsid w:val="00DA43C0"/>
    <w:rsid w:val="00DA491A"/>
    <w:rsid w:val="00DA49BA"/>
    <w:rsid w:val="00DA4BCC"/>
    <w:rsid w:val="00DA53D2"/>
    <w:rsid w:val="00DA5D79"/>
    <w:rsid w:val="00DA6301"/>
    <w:rsid w:val="00DA78D2"/>
    <w:rsid w:val="00DA79C2"/>
    <w:rsid w:val="00DA7F74"/>
    <w:rsid w:val="00DB058E"/>
    <w:rsid w:val="00DB08B1"/>
    <w:rsid w:val="00DB0B1A"/>
    <w:rsid w:val="00DB0FA1"/>
    <w:rsid w:val="00DB1E86"/>
    <w:rsid w:val="00DB21C7"/>
    <w:rsid w:val="00DB2208"/>
    <w:rsid w:val="00DB2F2C"/>
    <w:rsid w:val="00DB30F3"/>
    <w:rsid w:val="00DB32B8"/>
    <w:rsid w:val="00DB38FE"/>
    <w:rsid w:val="00DB3A3A"/>
    <w:rsid w:val="00DB3B39"/>
    <w:rsid w:val="00DB3FFE"/>
    <w:rsid w:val="00DB5308"/>
    <w:rsid w:val="00DB5B9D"/>
    <w:rsid w:val="00DB5E43"/>
    <w:rsid w:val="00DB6B57"/>
    <w:rsid w:val="00DB6ED7"/>
    <w:rsid w:val="00DB7687"/>
    <w:rsid w:val="00DB7AEC"/>
    <w:rsid w:val="00DB7B87"/>
    <w:rsid w:val="00DC00DB"/>
    <w:rsid w:val="00DC04EA"/>
    <w:rsid w:val="00DC05CA"/>
    <w:rsid w:val="00DC1054"/>
    <w:rsid w:val="00DC1D24"/>
    <w:rsid w:val="00DC218A"/>
    <w:rsid w:val="00DC2AA1"/>
    <w:rsid w:val="00DC2E58"/>
    <w:rsid w:val="00DC2F47"/>
    <w:rsid w:val="00DC3A0C"/>
    <w:rsid w:val="00DC4309"/>
    <w:rsid w:val="00DC4477"/>
    <w:rsid w:val="00DC5262"/>
    <w:rsid w:val="00DC53C0"/>
    <w:rsid w:val="00DC6113"/>
    <w:rsid w:val="00DC7728"/>
    <w:rsid w:val="00DC7EA9"/>
    <w:rsid w:val="00DD1AE2"/>
    <w:rsid w:val="00DD288E"/>
    <w:rsid w:val="00DD3009"/>
    <w:rsid w:val="00DD4666"/>
    <w:rsid w:val="00DD59BB"/>
    <w:rsid w:val="00DD59DB"/>
    <w:rsid w:val="00DD61AB"/>
    <w:rsid w:val="00DD629B"/>
    <w:rsid w:val="00DD6B31"/>
    <w:rsid w:val="00DD6B53"/>
    <w:rsid w:val="00DD6FE5"/>
    <w:rsid w:val="00DD72E8"/>
    <w:rsid w:val="00DD7310"/>
    <w:rsid w:val="00DD7C23"/>
    <w:rsid w:val="00DE09FD"/>
    <w:rsid w:val="00DE14A2"/>
    <w:rsid w:val="00DE2233"/>
    <w:rsid w:val="00DE230B"/>
    <w:rsid w:val="00DE2332"/>
    <w:rsid w:val="00DE32D5"/>
    <w:rsid w:val="00DE33D8"/>
    <w:rsid w:val="00DE4213"/>
    <w:rsid w:val="00DE6091"/>
    <w:rsid w:val="00DE6614"/>
    <w:rsid w:val="00DE6A9D"/>
    <w:rsid w:val="00DE6D6E"/>
    <w:rsid w:val="00DE7C42"/>
    <w:rsid w:val="00DE7FD2"/>
    <w:rsid w:val="00DF0318"/>
    <w:rsid w:val="00DF27BC"/>
    <w:rsid w:val="00DF463B"/>
    <w:rsid w:val="00DF5091"/>
    <w:rsid w:val="00DF5721"/>
    <w:rsid w:val="00DF57F3"/>
    <w:rsid w:val="00DF64C5"/>
    <w:rsid w:val="00DF78D5"/>
    <w:rsid w:val="00E00FF3"/>
    <w:rsid w:val="00E0150F"/>
    <w:rsid w:val="00E01A8C"/>
    <w:rsid w:val="00E01FA4"/>
    <w:rsid w:val="00E0206D"/>
    <w:rsid w:val="00E02195"/>
    <w:rsid w:val="00E035E2"/>
    <w:rsid w:val="00E035F3"/>
    <w:rsid w:val="00E03A7E"/>
    <w:rsid w:val="00E04A77"/>
    <w:rsid w:val="00E0613F"/>
    <w:rsid w:val="00E064C8"/>
    <w:rsid w:val="00E06737"/>
    <w:rsid w:val="00E06BFC"/>
    <w:rsid w:val="00E079DD"/>
    <w:rsid w:val="00E104F0"/>
    <w:rsid w:val="00E112CA"/>
    <w:rsid w:val="00E115A5"/>
    <w:rsid w:val="00E12074"/>
    <w:rsid w:val="00E12B3E"/>
    <w:rsid w:val="00E12C5D"/>
    <w:rsid w:val="00E13029"/>
    <w:rsid w:val="00E130F3"/>
    <w:rsid w:val="00E144C0"/>
    <w:rsid w:val="00E147DC"/>
    <w:rsid w:val="00E15641"/>
    <w:rsid w:val="00E160D8"/>
    <w:rsid w:val="00E16492"/>
    <w:rsid w:val="00E16934"/>
    <w:rsid w:val="00E17B7F"/>
    <w:rsid w:val="00E21263"/>
    <w:rsid w:val="00E24667"/>
    <w:rsid w:val="00E24BC4"/>
    <w:rsid w:val="00E25221"/>
    <w:rsid w:val="00E25291"/>
    <w:rsid w:val="00E25931"/>
    <w:rsid w:val="00E26105"/>
    <w:rsid w:val="00E264FE"/>
    <w:rsid w:val="00E268C1"/>
    <w:rsid w:val="00E2727A"/>
    <w:rsid w:val="00E30F8D"/>
    <w:rsid w:val="00E30F8E"/>
    <w:rsid w:val="00E31315"/>
    <w:rsid w:val="00E313C9"/>
    <w:rsid w:val="00E33726"/>
    <w:rsid w:val="00E35694"/>
    <w:rsid w:val="00E35D03"/>
    <w:rsid w:val="00E364E9"/>
    <w:rsid w:val="00E36772"/>
    <w:rsid w:val="00E3743D"/>
    <w:rsid w:val="00E40584"/>
    <w:rsid w:val="00E406AF"/>
    <w:rsid w:val="00E409EE"/>
    <w:rsid w:val="00E41DFC"/>
    <w:rsid w:val="00E43961"/>
    <w:rsid w:val="00E43DCC"/>
    <w:rsid w:val="00E43F1A"/>
    <w:rsid w:val="00E44A1D"/>
    <w:rsid w:val="00E4542A"/>
    <w:rsid w:val="00E459D0"/>
    <w:rsid w:val="00E45A4D"/>
    <w:rsid w:val="00E45A5F"/>
    <w:rsid w:val="00E45AC4"/>
    <w:rsid w:val="00E45BFD"/>
    <w:rsid w:val="00E473B3"/>
    <w:rsid w:val="00E47E7D"/>
    <w:rsid w:val="00E5005C"/>
    <w:rsid w:val="00E50B91"/>
    <w:rsid w:val="00E51B8C"/>
    <w:rsid w:val="00E51E81"/>
    <w:rsid w:val="00E530EA"/>
    <w:rsid w:val="00E53A41"/>
    <w:rsid w:val="00E54236"/>
    <w:rsid w:val="00E54445"/>
    <w:rsid w:val="00E54A89"/>
    <w:rsid w:val="00E55E95"/>
    <w:rsid w:val="00E566F1"/>
    <w:rsid w:val="00E56C4A"/>
    <w:rsid w:val="00E57265"/>
    <w:rsid w:val="00E57484"/>
    <w:rsid w:val="00E5791B"/>
    <w:rsid w:val="00E579E7"/>
    <w:rsid w:val="00E57DC0"/>
    <w:rsid w:val="00E60ADA"/>
    <w:rsid w:val="00E61A9E"/>
    <w:rsid w:val="00E62624"/>
    <w:rsid w:val="00E64DE7"/>
    <w:rsid w:val="00E6653F"/>
    <w:rsid w:val="00E66574"/>
    <w:rsid w:val="00E6681A"/>
    <w:rsid w:val="00E66831"/>
    <w:rsid w:val="00E67C38"/>
    <w:rsid w:val="00E70DC8"/>
    <w:rsid w:val="00E71468"/>
    <w:rsid w:val="00E7170F"/>
    <w:rsid w:val="00E71FFA"/>
    <w:rsid w:val="00E726CB"/>
    <w:rsid w:val="00E72995"/>
    <w:rsid w:val="00E732BA"/>
    <w:rsid w:val="00E734A9"/>
    <w:rsid w:val="00E735D3"/>
    <w:rsid w:val="00E7553C"/>
    <w:rsid w:val="00E76869"/>
    <w:rsid w:val="00E76D51"/>
    <w:rsid w:val="00E77138"/>
    <w:rsid w:val="00E7768F"/>
    <w:rsid w:val="00E800E9"/>
    <w:rsid w:val="00E809D3"/>
    <w:rsid w:val="00E820A1"/>
    <w:rsid w:val="00E82819"/>
    <w:rsid w:val="00E8323F"/>
    <w:rsid w:val="00E841FB"/>
    <w:rsid w:val="00E85132"/>
    <w:rsid w:val="00E85529"/>
    <w:rsid w:val="00E85B26"/>
    <w:rsid w:val="00E85E39"/>
    <w:rsid w:val="00E85E7F"/>
    <w:rsid w:val="00E86084"/>
    <w:rsid w:val="00E8635F"/>
    <w:rsid w:val="00E863A1"/>
    <w:rsid w:val="00E8650C"/>
    <w:rsid w:val="00E866CD"/>
    <w:rsid w:val="00E8695E"/>
    <w:rsid w:val="00E86C5C"/>
    <w:rsid w:val="00E877BC"/>
    <w:rsid w:val="00E9000D"/>
    <w:rsid w:val="00E9025F"/>
    <w:rsid w:val="00E90D2C"/>
    <w:rsid w:val="00E90F40"/>
    <w:rsid w:val="00E90FF2"/>
    <w:rsid w:val="00E914D1"/>
    <w:rsid w:val="00E91D56"/>
    <w:rsid w:val="00E91FA3"/>
    <w:rsid w:val="00E925F3"/>
    <w:rsid w:val="00E939C4"/>
    <w:rsid w:val="00E94FFF"/>
    <w:rsid w:val="00E953BC"/>
    <w:rsid w:val="00E956C4"/>
    <w:rsid w:val="00E95CD7"/>
    <w:rsid w:val="00E97CA5"/>
    <w:rsid w:val="00EA0FCB"/>
    <w:rsid w:val="00EA11AF"/>
    <w:rsid w:val="00EA1488"/>
    <w:rsid w:val="00EA1A56"/>
    <w:rsid w:val="00EA214F"/>
    <w:rsid w:val="00EA33F1"/>
    <w:rsid w:val="00EA3B70"/>
    <w:rsid w:val="00EA3B96"/>
    <w:rsid w:val="00EA3C7E"/>
    <w:rsid w:val="00EA3F9F"/>
    <w:rsid w:val="00EA45AA"/>
    <w:rsid w:val="00EA5682"/>
    <w:rsid w:val="00EA599D"/>
    <w:rsid w:val="00EA5A71"/>
    <w:rsid w:val="00EA636B"/>
    <w:rsid w:val="00EA6B35"/>
    <w:rsid w:val="00EA6F2B"/>
    <w:rsid w:val="00EA773E"/>
    <w:rsid w:val="00EB0623"/>
    <w:rsid w:val="00EB0872"/>
    <w:rsid w:val="00EB0CC0"/>
    <w:rsid w:val="00EB1740"/>
    <w:rsid w:val="00EB3106"/>
    <w:rsid w:val="00EB3D14"/>
    <w:rsid w:val="00EB471D"/>
    <w:rsid w:val="00EB4B95"/>
    <w:rsid w:val="00EB5829"/>
    <w:rsid w:val="00EB62B9"/>
    <w:rsid w:val="00EB68E6"/>
    <w:rsid w:val="00EB6AF3"/>
    <w:rsid w:val="00EB6D93"/>
    <w:rsid w:val="00EB6F78"/>
    <w:rsid w:val="00EC1102"/>
    <w:rsid w:val="00EC142E"/>
    <w:rsid w:val="00EC1443"/>
    <w:rsid w:val="00EC1A49"/>
    <w:rsid w:val="00EC2353"/>
    <w:rsid w:val="00EC2F5B"/>
    <w:rsid w:val="00EC39E3"/>
    <w:rsid w:val="00EC41E0"/>
    <w:rsid w:val="00EC6C7B"/>
    <w:rsid w:val="00EC7180"/>
    <w:rsid w:val="00EC7529"/>
    <w:rsid w:val="00ED06F7"/>
    <w:rsid w:val="00ED0801"/>
    <w:rsid w:val="00ED0E9E"/>
    <w:rsid w:val="00ED1323"/>
    <w:rsid w:val="00ED13CF"/>
    <w:rsid w:val="00ED1655"/>
    <w:rsid w:val="00ED30E7"/>
    <w:rsid w:val="00ED3319"/>
    <w:rsid w:val="00ED39CE"/>
    <w:rsid w:val="00ED3C2B"/>
    <w:rsid w:val="00ED4386"/>
    <w:rsid w:val="00ED45D8"/>
    <w:rsid w:val="00ED4CFE"/>
    <w:rsid w:val="00ED5CF3"/>
    <w:rsid w:val="00ED60CD"/>
    <w:rsid w:val="00ED67EF"/>
    <w:rsid w:val="00ED7345"/>
    <w:rsid w:val="00ED7A0E"/>
    <w:rsid w:val="00ED7BD7"/>
    <w:rsid w:val="00EE0167"/>
    <w:rsid w:val="00EE1EF5"/>
    <w:rsid w:val="00EE26F3"/>
    <w:rsid w:val="00EE2FB8"/>
    <w:rsid w:val="00EE5835"/>
    <w:rsid w:val="00EE5B84"/>
    <w:rsid w:val="00EE6DE5"/>
    <w:rsid w:val="00EE70C2"/>
    <w:rsid w:val="00EE72D0"/>
    <w:rsid w:val="00EE79B7"/>
    <w:rsid w:val="00EF0005"/>
    <w:rsid w:val="00EF03A5"/>
    <w:rsid w:val="00EF0540"/>
    <w:rsid w:val="00EF227A"/>
    <w:rsid w:val="00EF2B74"/>
    <w:rsid w:val="00EF2CD1"/>
    <w:rsid w:val="00EF31D0"/>
    <w:rsid w:val="00EF34F8"/>
    <w:rsid w:val="00EF3583"/>
    <w:rsid w:val="00EF3C66"/>
    <w:rsid w:val="00EF4329"/>
    <w:rsid w:val="00EF4A65"/>
    <w:rsid w:val="00EF4CF9"/>
    <w:rsid w:val="00EF6081"/>
    <w:rsid w:val="00EF64C9"/>
    <w:rsid w:val="00EF64F5"/>
    <w:rsid w:val="00EF7949"/>
    <w:rsid w:val="00EF7F37"/>
    <w:rsid w:val="00EF7F5C"/>
    <w:rsid w:val="00F00DDA"/>
    <w:rsid w:val="00F00E65"/>
    <w:rsid w:val="00F01054"/>
    <w:rsid w:val="00F023CE"/>
    <w:rsid w:val="00F02947"/>
    <w:rsid w:val="00F02A51"/>
    <w:rsid w:val="00F037A2"/>
    <w:rsid w:val="00F04AC0"/>
    <w:rsid w:val="00F05E82"/>
    <w:rsid w:val="00F06154"/>
    <w:rsid w:val="00F0690B"/>
    <w:rsid w:val="00F069CC"/>
    <w:rsid w:val="00F0705E"/>
    <w:rsid w:val="00F077CE"/>
    <w:rsid w:val="00F07E33"/>
    <w:rsid w:val="00F10D67"/>
    <w:rsid w:val="00F110A5"/>
    <w:rsid w:val="00F1160C"/>
    <w:rsid w:val="00F119E4"/>
    <w:rsid w:val="00F11EFE"/>
    <w:rsid w:val="00F14CA7"/>
    <w:rsid w:val="00F17116"/>
    <w:rsid w:val="00F17C69"/>
    <w:rsid w:val="00F17F17"/>
    <w:rsid w:val="00F200D2"/>
    <w:rsid w:val="00F2095A"/>
    <w:rsid w:val="00F20C53"/>
    <w:rsid w:val="00F20CCF"/>
    <w:rsid w:val="00F21054"/>
    <w:rsid w:val="00F21D80"/>
    <w:rsid w:val="00F243BD"/>
    <w:rsid w:val="00F24514"/>
    <w:rsid w:val="00F245B0"/>
    <w:rsid w:val="00F2486B"/>
    <w:rsid w:val="00F25C28"/>
    <w:rsid w:val="00F26D6C"/>
    <w:rsid w:val="00F30030"/>
    <w:rsid w:val="00F30B57"/>
    <w:rsid w:val="00F30FF0"/>
    <w:rsid w:val="00F3133E"/>
    <w:rsid w:val="00F321AC"/>
    <w:rsid w:val="00F32D89"/>
    <w:rsid w:val="00F33F79"/>
    <w:rsid w:val="00F34867"/>
    <w:rsid w:val="00F35377"/>
    <w:rsid w:val="00F354F5"/>
    <w:rsid w:val="00F3682B"/>
    <w:rsid w:val="00F36A5D"/>
    <w:rsid w:val="00F36FF3"/>
    <w:rsid w:val="00F40B89"/>
    <w:rsid w:val="00F40CA8"/>
    <w:rsid w:val="00F40E46"/>
    <w:rsid w:val="00F41A0E"/>
    <w:rsid w:val="00F42065"/>
    <w:rsid w:val="00F426CE"/>
    <w:rsid w:val="00F42973"/>
    <w:rsid w:val="00F42B1C"/>
    <w:rsid w:val="00F4331E"/>
    <w:rsid w:val="00F434A3"/>
    <w:rsid w:val="00F4495E"/>
    <w:rsid w:val="00F44A65"/>
    <w:rsid w:val="00F44D3A"/>
    <w:rsid w:val="00F45ECB"/>
    <w:rsid w:val="00F469D8"/>
    <w:rsid w:val="00F47164"/>
    <w:rsid w:val="00F50201"/>
    <w:rsid w:val="00F50695"/>
    <w:rsid w:val="00F5090A"/>
    <w:rsid w:val="00F513D1"/>
    <w:rsid w:val="00F51580"/>
    <w:rsid w:val="00F53B52"/>
    <w:rsid w:val="00F53BDD"/>
    <w:rsid w:val="00F5427A"/>
    <w:rsid w:val="00F54D0A"/>
    <w:rsid w:val="00F553A6"/>
    <w:rsid w:val="00F5566C"/>
    <w:rsid w:val="00F55AC6"/>
    <w:rsid w:val="00F55D21"/>
    <w:rsid w:val="00F55D6D"/>
    <w:rsid w:val="00F55F90"/>
    <w:rsid w:val="00F5608D"/>
    <w:rsid w:val="00F56FA6"/>
    <w:rsid w:val="00F574B4"/>
    <w:rsid w:val="00F602A4"/>
    <w:rsid w:val="00F608EF"/>
    <w:rsid w:val="00F60B15"/>
    <w:rsid w:val="00F60EE0"/>
    <w:rsid w:val="00F6110E"/>
    <w:rsid w:val="00F614BB"/>
    <w:rsid w:val="00F61602"/>
    <w:rsid w:val="00F61EB6"/>
    <w:rsid w:val="00F6205B"/>
    <w:rsid w:val="00F623ED"/>
    <w:rsid w:val="00F6279E"/>
    <w:rsid w:val="00F62BC3"/>
    <w:rsid w:val="00F637CB"/>
    <w:rsid w:val="00F6399E"/>
    <w:rsid w:val="00F63C62"/>
    <w:rsid w:val="00F64652"/>
    <w:rsid w:val="00F64C8C"/>
    <w:rsid w:val="00F64FF6"/>
    <w:rsid w:val="00F65453"/>
    <w:rsid w:val="00F65A03"/>
    <w:rsid w:val="00F65EF1"/>
    <w:rsid w:val="00F66AB3"/>
    <w:rsid w:val="00F67652"/>
    <w:rsid w:val="00F7042E"/>
    <w:rsid w:val="00F70441"/>
    <w:rsid w:val="00F705AE"/>
    <w:rsid w:val="00F707F1"/>
    <w:rsid w:val="00F71E0E"/>
    <w:rsid w:val="00F721F4"/>
    <w:rsid w:val="00F7248E"/>
    <w:rsid w:val="00F742B5"/>
    <w:rsid w:val="00F7627A"/>
    <w:rsid w:val="00F7708F"/>
    <w:rsid w:val="00F777CF"/>
    <w:rsid w:val="00F77E62"/>
    <w:rsid w:val="00F8070E"/>
    <w:rsid w:val="00F81003"/>
    <w:rsid w:val="00F812F9"/>
    <w:rsid w:val="00F81E78"/>
    <w:rsid w:val="00F82D66"/>
    <w:rsid w:val="00F8300F"/>
    <w:rsid w:val="00F840D4"/>
    <w:rsid w:val="00F8427D"/>
    <w:rsid w:val="00F8495A"/>
    <w:rsid w:val="00F85303"/>
    <w:rsid w:val="00F85A6E"/>
    <w:rsid w:val="00F87269"/>
    <w:rsid w:val="00F90517"/>
    <w:rsid w:val="00F90918"/>
    <w:rsid w:val="00F9180C"/>
    <w:rsid w:val="00F91A50"/>
    <w:rsid w:val="00F92A4B"/>
    <w:rsid w:val="00F93015"/>
    <w:rsid w:val="00F932B6"/>
    <w:rsid w:val="00F93587"/>
    <w:rsid w:val="00F9458F"/>
    <w:rsid w:val="00F9480C"/>
    <w:rsid w:val="00F953EC"/>
    <w:rsid w:val="00F970B0"/>
    <w:rsid w:val="00F9741B"/>
    <w:rsid w:val="00F97616"/>
    <w:rsid w:val="00F97B5D"/>
    <w:rsid w:val="00F97F1C"/>
    <w:rsid w:val="00FA073A"/>
    <w:rsid w:val="00FA07F6"/>
    <w:rsid w:val="00FA081A"/>
    <w:rsid w:val="00FA159E"/>
    <w:rsid w:val="00FA185C"/>
    <w:rsid w:val="00FA1C33"/>
    <w:rsid w:val="00FA249D"/>
    <w:rsid w:val="00FA283E"/>
    <w:rsid w:val="00FA38FD"/>
    <w:rsid w:val="00FA3CBF"/>
    <w:rsid w:val="00FA3D52"/>
    <w:rsid w:val="00FA55F3"/>
    <w:rsid w:val="00FA605C"/>
    <w:rsid w:val="00FA6630"/>
    <w:rsid w:val="00FA7B34"/>
    <w:rsid w:val="00FB023E"/>
    <w:rsid w:val="00FB03F0"/>
    <w:rsid w:val="00FB047C"/>
    <w:rsid w:val="00FB09B3"/>
    <w:rsid w:val="00FB0C04"/>
    <w:rsid w:val="00FB1057"/>
    <w:rsid w:val="00FB1725"/>
    <w:rsid w:val="00FB24E4"/>
    <w:rsid w:val="00FB26C3"/>
    <w:rsid w:val="00FB26F7"/>
    <w:rsid w:val="00FB3206"/>
    <w:rsid w:val="00FB35AA"/>
    <w:rsid w:val="00FB3764"/>
    <w:rsid w:val="00FB3D12"/>
    <w:rsid w:val="00FB3FFA"/>
    <w:rsid w:val="00FB4E8A"/>
    <w:rsid w:val="00FB66E1"/>
    <w:rsid w:val="00FB693B"/>
    <w:rsid w:val="00FB7ED2"/>
    <w:rsid w:val="00FC067A"/>
    <w:rsid w:val="00FC09C9"/>
    <w:rsid w:val="00FC34B5"/>
    <w:rsid w:val="00FC40C5"/>
    <w:rsid w:val="00FC4107"/>
    <w:rsid w:val="00FC5930"/>
    <w:rsid w:val="00FC5C50"/>
    <w:rsid w:val="00FC5E69"/>
    <w:rsid w:val="00FC62AC"/>
    <w:rsid w:val="00FC69D7"/>
    <w:rsid w:val="00FC6B19"/>
    <w:rsid w:val="00FC7469"/>
    <w:rsid w:val="00FC7DED"/>
    <w:rsid w:val="00FD0242"/>
    <w:rsid w:val="00FD059E"/>
    <w:rsid w:val="00FD0DBE"/>
    <w:rsid w:val="00FD1008"/>
    <w:rsid w:val="00FD129F"/>
    <w:rsid w:val="00FD157A"/>
    <w:rsid w:val="00FD1B5F"/>
    <w:rsid w:val="00FD2B0E"/>
    <w:rsid w:val="00FD3F98"/>
    <w:rsid w:val="00FD5EC8"/>
    <w:rsid w:val="00FD66B6"/>
    <w:rsid w:val="00FD679F"/>
    <w:rsid w:val="00FD7A38"/>
    <w:rsid w:val="00FD7A65"/>
    <w:rsid w:val="00FE0DF9"/>
    <w:rsid w:val="00FE0F0E"/>
    <w:rsid w:val="00FE0F20"/>
    <w:rsid w:val="00FE1039"/>
    <w:rsid w:val="00FE163B"/>
    <w:rsid w:val="00FE1BBF"/>
    <w:rsid w:val="00FE227A"/>
    <w:rsid w:val="00FE27F6"/>
    <w:rsid w:val="00FE30BD"/>
    <w:rsid w:val="00FE4033"/>
    <w:rsid w:val="00FE51A2"/>
    <w:rsid w:val="00FE55CE"/>
    <w:rsid w:val="00FE6097"/>
    <w:rsid w:val="00FE6FD7"/>
    <w:rsid w:val="00FE7265"/>
    <w:rsid w:val="00FE72D3"/>
    <w:rsid w:val="00FE75A3"/>
    <w:rsid w:val="00FF0825"/>
    <w:rsid w:val="00FF09EF"/>
    <w:rsid w:val="00FF0DC4"/>
    <w:rsid w:val="00FF171E"/>
    <w:rsid w:val="00FF180B"/>
    <w:rsid w:val="00FF1D24"/>
    <w:rsid w:val="00FF2C30"/>
    <w:rsid w:val="00FF32E6"/>
    <w:rsid w:val="00FF3ED7"/>
    <w:rsid w:val="00FF531F"/>
    <w:rsid w:val="00FF55A8"/>
    <w:rsid w:val="00FF55A9"/>
    <w:rsid w:val="00FF5ADF"/>
    <w:rsid w:val="00FF616F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0F27"/>
  <w15:docId w15:val="{A61050A7-A699-493E-9C16-08EB3BA6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6A19"/>
    <w:rPr>
      <w:rFonts w:cs="Arial Unicode MS"/>
      <w:color w:val="000000"/>
      <w:sz w:val="24"/>
      <w:szCs w:val="24"/>
      <w:u w:color="000000"/>
    </w:rPr>
  </w:style>
  <w:style w:type="paragraph" w:styleId="14">
    <w:name w:val="heading 1"/>
    <w:basedOn w:val="a"/>
    <w:next w:val="a"/>
    <w:link w:val="15"/>
    <w:uiPriority w:val="9"/>
    <w:qFormat/>
    <w:rsid w:val="002B2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E1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link w:val="31"/>
    <w:rsid w:val="006E6A19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6A19"/>
    <w:rPr>
      <w:u w:val="single"/>
    </w:rPr>
  </w:style>
  <w:style w:type="table" w:customStyle="1" w:styleId="TableNormal">
    <w:name w:val="Table Normal"/>
    <w:rsid w:val="006E6A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E6A1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rsid w:val="006E6A19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16">
    <w:name w:val="toc 1"/>
    <w:next w:val="a"/>
    <w:rsid w:val="006E6A19"/>
    <w:pPr>
      <w:tabs>
        <w:tab w:val="left" w:pos="4110"/>
      </w:tabs>
      <w:spacing w:before="120" w:after="120"/>
      <w:ind w:firstLine="567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rsid w:val="006E6A19"/>
    <w:pPr>
      <w:numPr>
        <w:numId w:val="1"/>
      </w:numPr>
    </w:pPr>
  </w:style>
  <w:style w:type="numbering" w:customStyle="1" w:styleId="2">
    <w:name w:val="Импортированный стиль 2"/>
    <w:rsid w:val="006E6A19"/>
    <w:pPr>
      <w:numPr>
        <w:numId w:val="2"/>
      </w:numPr>
    </w:pPr>
  </w:style>
  <w:style w:type="paragraph" w:styleId="a6">
    <w:name w:val="List Paragraph"/>
    <w:aliases w:val="Use Case List Paragraph,ТЗ список,Нумерация,список 1,List Paragraph"/>
    <w:link w:val="a7"/>
    <w:uiPriority w:val="34"/>
    <w:qFormat/>
    <w:rsid w:val="006E6A19"/>
    <w:pPr>
      <w:spacing w:after="200" w:line="276" w:lineRule="auto"/>
      <w:ind w:left="720"/>
      <w:jc w:val="center"/>
    </w:pPr>
    <w:rPr>
      <w:rFonts w:cs="Arial Unicode MS"/>
      <w:color w:val="000000"/>
      <w:sz w:val="28"/>
      <w:szCs w:val="28"/>
      <w:u w:color="000000"/>
    </w:rPr>
  </w:style>
  <w:style w:type="paragraph" w:styleId="a8">
    <w:name w:val="Block Text"/>
    <w:rsid w:val="006E6A19"/>
    <w:pPr>
      <w:ind w:left="57" w:firstLine="567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9">
    <w:name w:val="Основной текст A"/>
    <w:rsid w:val="006E6A19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styleId="aa">
    <w:name w:val="No Spacing"/>
    <w:link w:val="ab"/>
    <w:uiPriority w:val="1"/>
    <w:qFormat/>
    <w:rsid w:val="006E6A19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nsPlusCell">
    <w:name w:val="ConsPlusCell"/>
    <w:rsid w:val="006E6A19"/>
    <w:pPr>
      <w:widowControl w:val="0"/>
    </w:pPr>
    <w:rPr>
      <w:rFonts w:ascii="Arial" w:hAnsi="Arial" w:cs="Arial Unicode MS"/>
      <w:color w:val="000000"/>
      <w:u w:color="000000"/>
    </w:rPr>
  </w:style>
  <w:style w:type="character" w:customStyle="1" w:styleId="ac">
    <w:name w:val="Нет"/>
    <w:rsid w:val="006E6A19"/>
  </w:style>
  <w:style w:type="character" w:customStyle="1" w:styleId="Hyperlink0">
    <w:name w:val="Hyperlink.0"/>
    <w:basedOn w:val="ac"/>
    <w:rsid w:val="006E6A19"/>
    <w:rPr>
      <w:rFonts w:ascii="Times New Roman" w:eastAsia="Times New Roman" w:hAnsi="Times New Roman" w:cs="Times New Roman"/>
      <w:color w:val="2461C2"/>
      <w:sz w:val="24"/>
      <w:szCs w:val="24"/>
      <w:u w:val="single" w:color="2461C2"/>
      <w14:textOutline w14:w="0" w14:cap="rnd" w14:cmpd="sng" w14:algn="ctr">
        <w14:noFill/>
        <w14:prstDash w14:val="solid"/>
        <w14:bevel/>
      </w14:textOutline>
    </w:rPr>
  </w:style>
  <w:style w:type="numbering" w:customStyle="1" w:styleId="3">
    <w:name w:val="Импортированный стиль 3"/>
    <w:rsid w:val="006E6A19"/>
    <w:pPr>
      <w:numPr>
        <w:numId w:val="3"/>
      </w:numPr>
    </w:pPr>
  </w:style>
  <w:style w:type="numbering" w:customStyle="1" w:styleId="4">
    <w:name w:val="Импортированный стиль 4"/>
    <w:rsid w:val="006E6A19"/>
    <w:pPr>
      <w:numPr>
        <w:numId w:val="4"/>
      </w:numPr>
    </w:pPr>
  </w:style>
  <w:style w:type="numbering" w:customStyle="1" w:styleId="5">
    <w:name w:val="Импортированный стиль 5"/>
    <w:rsid w:val="006E6A19"/>
    <w:pPr>
      <w:numPr>
        <w:numId w:val="5"/>
      </w:numPr>
    </w:pPr>
  </w:style>
  <w:style w:type="numbering" w:customStyle="1" w:styleId="6">
    <w:name w:val="Импортированный стиль 6"/>
    <w:rsid w:val="006E6A19"/>
    <w:pPr>
      <w:numPr>
        <w:numId w:val="6"/>
      </w:numPr>
    </w:pPr>
  </w:style>
  <w:style w:type="numbering" w:customStyle="1" w:styleId="7">
    <w:name w:val="Импортированный стиль 7"/>
    <w:rsid w:val="006E6A19"/>
    <w:pPr>
      <w:numPr>
        <w:numId w:val="7"/>
      </w:numPr>
    </w:pPr>
  </w:style>
  <w:style w:type="paragraph" w:styleId="ad">
    <w:name w:val="Body Text Indent"/>
    <w:rsid w:val="006E6A19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40">
    <w:name w:val="Основной текст4"/>
    <w:link w:val="ae"/>
    <w:rsid w:val="006E6A19"/>
    <w:pPr>
      <w:shd w:val="clear" w:color="auto" w:fill="FFFFFF"/>
      <w:spacing w:before="240" w:line="278" w:lineRule="exact"/>
      <w:ind w:firstLine="700"/>
      <w:jc w:val="both"/>
    </w:pPr>
    <w:rPr>
      <w:rFonts w:cs="Arial Unicode MS"/>
      <w:color w:val="000000"/>
      <w:u w:color="000000"/>
    </w:rPr>
  </w:style>
  <w:style w:type="numbering" w:customStyle="1" w:styleId="8">
    <w:name w:val="Импортированный стиль 8"/>
    <w:rsid w:val="006E6A19"/>
    <w:pPr>
      <w:numPr>
        <w:numId w:val="8"/>
      </w:numPr>
    </w:pPr>
  </w:style>
  <w:style w:type="paragraph" w:customStyle="1" w:styleId="Style7">
    <w:name w:val="Style7"/>
    <w:rsid w:val="006E6A19"/>
    <w:pPr>
      <w:widowControl w:val="0"/>
      <w:suppressAutoHyphens/>
      <w:spacing w:line="264" w:lineRule="exact"/>
    </w:pPr>
    <w:rPr>
      <w:rFonts w:cs="Arial Unicode MS"/>
      <w:color w:val="000000"/>
      <w:kern w:val="3"/>
      <w:sz w:val="24"/>
      <w:szCs w:val="24"/>
      <w:u w:color="000000"/>
    </w:rPr>
  </w:style>
  <w:style w:type="paragraph" w:styleId="af">
    <w:name w:val="Plain Text"/>
    <w:link w:val="af0"/>
    <w:uiPriority w:val="99"/>
    <w:rsid w:val="006E6A19"/>
    <w:rPr>
      <w:rFonts w:ascii="Calibri" w:hAnsi="Calibri" w:cs="Arial Unicode MS"/>
      <w:color w:val="000000"/>
      <w:sz w:val="22"/>
      <w:szCs w:val="22"/>
      <w:u w:color="000000"/>
    </w:rPr>
  </w:style>
  <w:style w:type="paragraph" w:styleId="22">
    <w:name w:val="Body Text 2"/>
    <w:rsid w:val="006E6A19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f1">
    <w:name w:val="Normal (Web)"/>
    <w:uiPriority w:val="99"/>
    <w:rsid w:val="006E6A1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rsid w:val="006E6A19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9">
    <w:name w:val="Импортированный стиль 9"/>
    <w:rsid w:val="006E6A19"/>
    <w:pPr>
      <w:numPr>
        <w:numId w:val="9"/>
      </w:numPr>
    </w:pPr>
  </w:style>
  <w:style w:type="paragraph" w:customStyle="1" w:styleId="gmail-msolistparagraph">
    <w:name w:val="gmail-msolistparagraph"/>
    <w:rsid w:val="006E6A1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0">
    <w:name w:val="Импортированный стиль 10"/>
    <w:rsid w:val="006E6A19"/>
    <w:pPr>
      <w:numPr>
        <w:numId w:val="12"/>
      </w:numPr>
    </w:pPr>
  </w:style>
  <w:style w:type="numbering" w:customStyle="1" w:styleId="11">
    <w:name w:val="Импортированный стиль 11"/>
    <w:rsid w:val="006E6A19"/>
    <w:pPr>
      <w:numPr>
        <w:numId w:val="13"/>
      </w:numPr>
    </w:pPr>
  </w:style>
  <w:style w:type="numbering" w:customStyle="1" w:styleId="12">
    <w:name w:val="Импортированный стиль 12"/>
    <w:rsid w:val="006E6A19"/>
    <w:pPr>
      <w:numPr>
        <w:numId w:val="14"/>
      </w:numPr>
    </w:pPr>
  </w:style>
  <w:style w:type="paragraph" w:customStyle="1" w:styleId="ConsPlusTitle">
    <w:name w:val="ConsPlusTitle"/>
    <w:rsid w:val="006E6A19"/>
    <w:pPr>
      <w:widowControl w:val="0"/>
    </w:pPr>
    <w:rPr>
      <w:rFonts w:ascii="Arial" w:hAnsi="Arial" w:cs="Arial Unicode MS"/>
      <w:b/>
      <w:bCs/>
      <w:color w:val="000000"/>
      <w:u w:color="000000"/>
    </w:rPr>
  </w:style>
  <w:style w:type="paragraph" w:styleId="af2">
    <w:name w:val="header"/>
    <w:link w:val="af3"/>
    <w:rsid w:val="006E6A19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c"/>
    <w:rsid w:val="006E6A19"/>
  </w:style>
  <w:style w:type="numbering" w:customStyle="1" w:styleId="13">
    <w:name w:val="Импортированный стиль 13"/>
    <w:rsid w:val="006E6A19"/>
    <w:pPr>
      <w:numPr>
        <w:numId w:val="15"/>
      </w:numPr>
    </w:pPr>
  </w:style>
  <w:style w:type="paragraph" w:styleId="HTML">
    <w:name w:val="HTML Preformatted"/>
    <w:link w:val="HTML0"/>
    <w:uiPriority w:val="99"/>
    <w:rsid w:val="006E6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styleId="af4">
    <w:name w:val="Balloon Text"/>
    <w:basedOn w:val="a"/>
    <w:link w:val="af5"/>
    <w:uiPriority w:val="99"/>
    <w:semiHidden/>
    <w:unhideWhenUsed/>
    <w:rsid w:val="00E45A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5A4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f0">
    <w:name w:val="Текст Знак"/>
    <w:link w:val="af"/>
    <w:uiPriority w:val="99"/>
    <w:qFormat/>
    <w:rsid w:val="0042752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5">
    <w:name w:val="Заголовок 1 Знак"/>
    <w:basedOn w:val="a0"/>
    <w:link w:val="14"/>
    <w:uiPriority w:val="9"/>
    <w:rsid w:val="002B2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customStyle="1" w:styleId="af6">
    <w:name w:val="[Основной абзац]"/>
    <w:basedOn w:val="a"/>
    <w:rsid w:val="005F18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line="288" w:lineRule="auto"/>
    </w:pPr>
    <w:rPr>
      <w:rFonts w:ascii="MinionPro-Regular" w:eastAsia="MinionPro-Regular" w:hAnsi="MinionPro-Regular" w:cs="MinionPro-Regular"/>
      <w:kern w:val="2"/>
      <w:bdr w:val="none" w:sz="0" w:space="0" w:color="auto"/>
      <w:lang w:eastAsia="hi-IN" w:bidi="hi-IN"/>
    </w:rPr>
  </w:style>
  <w:style w:type="paragraph" w:customStyle="1" w:styleId="17">
    <w:name w:val="Обычный1"/>
    <w:rsid w:val="00542A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4"/>
      <w:bdr w:val="none" w:sz="0" w:space="0" w:color="auto"/>
    </w:rPr>
  </w:style>
  <w:style w:type="character" w:customStyle="1" w:styleId="31">
    <w:name w:val="Заголовок 3 Знак"/>
    <w:basedOn w:val="a0"/>
    <w:link w:val="30"/>
    <w:rsid w:val="00862828"/>
    <w:rPr>
      <w:rFonts w:cs="Arial Unicode MS"/>
      <w:b/>
      <w:bCs/>
      <w:color w:val="000000"/>
      <w:sz w:val="27"/>
      <w:szCs w:val="27"/>
      <w:u w:color="000000"/>
    </w:rPr>
  </w:style>
  <w:style w:type="paragraph" w:customStyle="1" w:styleId="s48mrcssattr">
    <w:name w:val="s48_mr_css_attr"/>
    <w:basedOn w:val="a"/>
    <w:rsid w:val="00C365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s45mrcssattr">
    <w:name w:val="s45_mr_css_attr"/>
    <w:basedOn w:val="a0"/>
    <w:qFormat/>
    <w:rsid w:val="00C365B7"/>
  </w:style>
  <w:style w:type="character" w:customStyle="1" w:styleId="af3">
    <w:name w:val="Верхний колонтитул Знак"/>
    <w:basedOn w:val="a0"/>
    <w:link w:val="af2"/>
    <w:rsid w:val="00DC7EA9"/>
    <w:rPr>
      <w:rFonts w:cs="Arial Unicode MS"/>
      <w:color w:val="000000"/>
      <w:sz w:val="24"/>
      <w:szCs w:val="24"/>
      <w:u w:color="000000"/>
    </w:rPr>
  </w:style>
  <w:style w:type="paragraph" w:customStyle="1" w:styleId="xmsonormal">
    <w:name w:val="x_msonormal"/>
    <w:basedOn w:val="a"/>
    <w:rsid w:val="00F24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news-date-time">
    <w:name w:val="news-date-time"/>
    <w:basedOn w:val="a0"/>
    <w:rsid w:val="00412306"/>
  </w:style>
  <w:style w:type="character" w:styleId="af7">
    <w:name w:val="Strong"/>
    <w:basedOn w:val="a0"/>
    <w:uiPriority w:val="22"/>
    <w:qFormat/>
    <w:rsid w:val="00CA1C56"/>
    <w:rPr>
      <w:b/>
      <w:bCs/>
    </w:rPr>
  </w:style>
  <w:style w:type="character" w:customStyle="1" w:styleId="a7">
    <w:name w:val="Абзац списка Знак"/>
    <w:aliases w:val="Use Case List Paragraph Знак,ТЗ список Знак,Нумерация Знак,список 1 Знак,List Paragraph Знак"/>
    <w:link w:val="a6"/>
    <w:uiPriority w:val="34"/>
    <w:locked/>
    <w:rsid w:val="00D31DFF"/>
    <w:rPr>
      <w:rFonts w:cs="Arial Unicode MS"/>
      <w:color w:val="000000"/>
      <w:sz w:val="28"/>
      <w:szCs w:val="28"/>
      <w:u w:color="000000"/>
    </w:rPr>
  </w:style>
  <w:style w:type="paragraph" w:customStyle="1" w:styleId="210">
    <w:name w:val="Основной текст 21"/>
    <w:basedOn w:val="a"/>
    <w:rsid w:val="00627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</w:tabs>
      <w:suppressAutoHyphens/>
      <w:ind w:firstLine="709"/>
      <w:jc w:val="both"/>
    </w:pPr>
    <w:rPr>
      <w:rFonts w:ascii="Times New Roman CYR" w:eastAsia="Times New Roman" w:hAnsi="Times New Roman CYR" w:cs="Calibri"/>
      <w:color w:val="auto"/>
      <w:szCs w:val="20"/>
      <w:bdr w:val="none" w:sz="0" w:space="0" w:color="auto"/>
      <w:lang w:eastAsia="ar-SA"/>
    </w:rPr>
  </w:style>
  <w:style w:type="character" w:styleId="af8">
    <w:name w:val="Emphasis"/>
    <w:basedOn w:val="a0"/>
    <w:uiPriority w:val="20"/>
    <w:qFormat/>
    <w:rsid w:val="00B95093"/>
    <w:rPr>
      <w:i/>
      <w:iCs/>
    </w:rPr>
  </w:style>
  <w:style w:type="character" w:customStyle="1" w:styleId="HTML0">
    <w:name w:val="Стандартный HTML Знак"/>
    <w:basedOn w:val="a0"/>
    <w:link w:val="HTML"/>
    <w:uiPriority w:val="99"/>
    <w:rsid w:val="00136616"/>
    <w:rPr>
      <w:rFonts w:ascii="Courier New" w:hAnsi="Courier New" w:cs="Arial Unicode MS"/>
      <w:color w:val="000000"/>
      <w:u w:color="000000"/>
    </w:rPr>
  </w:style>
  <w:style w:type="paragraph" w:customStyle="1" w:styleId="p1">
    <w:name w:val="p1"/>
    <w:basedOn w:val="a"/>
    <w:rsid w:val="004538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TableContents">
    <w:name w:val="Table Contents"/>
    <w:basedOn w:val="a"/>
    <w:rsid w:val="00D27620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Arial" w:hAnsi="Arial" w:cs="Tahoma"/>
      <w:color w:val="auto"/>
      <w:kern w:val="3"/>
      <w:sz w:val="21"/>
      <w:bdr w:val="none" w:sz="0" w:space="0" w:color="auto"/>
    </w:rPr>
  </w:style>
  <w:style w:type="character" w:customStyle="1" w:styleId="21">
    <w:name w:val="Заголовок 2 Знак"/>
    <w:basedOn w:val="a0"/>
    <w:link w:val="20"/>
    <w:uiPriority w:val="9"/>
    <w:semiHidden/>
    <w:rsid w:val="00FE1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ab">
    <w:name w:val="Без интервала Знак"/>
    <w:link w:val="aa"/>
    <w:uiPriority w:val="1"/>
    <w:locked/>
    <w:rsid w:val="00870EEA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32">
    <w:name w:val="Название объекта3"/>
    <w:basedOn w:val="a"/>
    <w:rsid w:val="00A1024C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</w:pPr>
    <w:rPr>
      <w:rFonts w:eastAsia="Times New Roman" w:cs="Lohit Devanagari"/>
      <w:i/>
      <w:iCs/>
      <w:color w:val="auto"/>
      <w:bdr w:val="none" w:sz="0" w:space="0" w:color="auto"/>
      <w:lang w:eastAsia="zh-CN"/>
    </w:rPr>
  </w:style>
  <w:style w:type="paragraph" w:customStyle="1" w:styleId="mrcssattr">
    <w:name w:val="_mr_css_attr"/>
    <w:basedOn w:val="a"/>
    <w:rsid w:val="00B465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color w:val="auto"/>
      <w:bdr w:val="none" w:sz="0" w:space="0" w:color="auto"/>
    </w:rPr>
  </w:style>
  <w:style w:type="paragraph" w:customStyle="1" w:styleId="23">
    <w:name w:val="Обычный2"/>
    <w:rsid w:val="00B05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paragraph" w:customStyle="1" w:styleId="228bf8a64b8551e1msonormal">
    <w:name w:val="228bf8a64b8551e1msonormal"/>
    <w:basedOn w:val="a"/>
    <w:rsid w:val="007F12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874f64e174a5ef80a">
    <w:name w:val="874f64e174a5ef80a"/>
    <w:basedOn w:val="a0"/>
    <w:rsid w:val="007F1232"/>
  </w:style>
  <w:style w:type="character" w:customStyle="1" w:styleId="ae">
    <w:name w:val="Основной текст_"/>
    <w:link w:val="40"/>
    <w:rsid w:val="00BF194F"/>
    <w:rPr>
      <w:rFonts w:cs="Arial Unicode MS"/>
      <w:color w:val="000000"/>
      <w:u w:color="000000"/>
      <w:shd w:val="clear" w:color="auto" w:fill="FFFFFF"/>
    </w:rPr>
  </w:style>
  <w:style w:type="paragraph" w:customStyle="1" w:styleId="41">
    <w:name w:val="Без интервала4"/>
    <w:qFormat/>
    <w:rsid w:val="009F65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4"/>
      <w:szCs w:val="24"/>
      <w:bdr w:val="none" w:sz="0" w:space="0" w:color="auto"/>
    </w:rPr>
  </w:style>
  <w:style w:type="character" w:customStyle="1" w:styleId="xa">
    <w:name w:val="x_a"/>
    <w:basedOn w:val="a0"/>
    <w:rsid w:val="008C523B"/>
  </w:style>
  <w:style w:type="character" w:styleId="af9">
    <w:name w:val="annotation reference"/>
    <w:basedOn w:val="a0"/>
    <w:uiPriority w:val="99"/>
    <w:semiHidden/>
    <w:unhideWhenUsed/>
    <w:rsid w:val="00330FE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30FE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30FE4"/>
    <w:rPr>
      <w:rFonts w:cs="Arial Unicode MS"/>
      <w:color w:val="000000"/>
      <w:u w:color="00000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30FE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30FE4"/>
    <w:rPr>
      <w:rFonts w:cs="Arial Unicode MS"/>
      <w:b/>
      <w:bCs/>
      <w:color w:val="000000"/>
      <w:u w:color="000000"/>
    </w:rPr>
  </w:style>
  <w:style w:type="paragraph" w:styleId="afe">
    <w:name w:val="Body Text"/>
    <w:basedOn w:val="a"/>
    <w:link w:val="aff"/>
    <w:uiPriority w:val="99"/>
    <w:semiHidden/>
    <w:unhideWhenUsed/>
    <w:rsid w:val="00717987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717987"/>
    <w:rPr>
      <w:rFonts w:cs="Arial Unicode MS"/>
      <w:color w:val="000000"/>
      <w:sz w:val="24"/>
      <w:szCs w:val="24"/>
      <w:u w:color="000000"/>
    </w:rPr>
  </w:style>
  <w:style w:type="character" w:customStyle="1" w:styleId="24">
    <w:name w:val="Средняя сетка 2 Знак"/>
    <w:link w:val="25"/>
    <w:uiPriority w:val="1"/>
    <w:locked/>
    <w:rsid w:val="000608F7"/>
    <w:rPr>
      <w:rFonts w:ascii="Calibri" w:eastAsia="Calibri" w:hAnsi="Calibri"/>
      <w:sz w:val="22"/>
      <w:szCs w:val="22"/>
      <w:lang w:eastAsia="en-US"/>
    </w:rPr>
  </w:style>
  <w:style w:type="table" w:styleId="25">
    <w:name w:val="Medium Grid 2"/>
    <w:basedOn w:val="a1"/>
    <w:link w:val="24"/>
    <w:uiPriority w:val="1"/>
    <w:semiHidden/>
    <w:unhideWhenUsed/>
    <w:rsid w:val="000608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1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A631-0D31-4E2E-8D0F-704B6F04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13680</Words>
  <Characters>77978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Коняева Л.А.</dc:creator>
  <cp:lastModifiedBy>Коняева Л.А.</cp:lastModifiedBy>
  <cp:revision>3</cp:revision>
  <cp:lastPrinted>2025-03-06T11:16:00Z</cp:lastPrinted>
  <dcterms:created xsi:type="dcterms:W3CDTF">2025-03-28T13:20:00Z</dcterms:created>
  <dcterms:modified xsi:type="dcterms:W3CDTF">2025-04-02T11:14:00Z</dcterms:modified>
</cp:coreProperties>
</file>